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E108" w14:textId="5295FE0B" w:rsidR="00192BEF" w:rsidRPr="00D86ED1" w:rsidRDefault="00192BEF" w:rsidP="00192BEF">
      <w:pPr>
        <w:tabs>
          <w:tab w:val="left" w:pos="7797"/>
        </w:tabs>
        <w:spacing w:afterLines="60" w:after="144" w:line="276" w:lineRule="auto"/>
        <w:rPr>
          <w:rFonts w:cstheme="minorHAnsi"/>
        </w:rPr>
      </w:pPr>
      <w:r w:rsidRPr="00D86ED1">
        <w:rPr>
          <w:rFonts w:cstheme="minorHAnsi"/>
          <w:b/>
          <w:bCs/>
          <w:color w:val="000000"/>
          <w:sz w:val="24"/>
          <w:szCs w:val="24"/>
          <w:shd w:val="clear" w:color="auto" w:fill="FFFFFF"/>
        </w:rPr>
        <w:t>Freshcare Standards Review 2024</w:t>
      </w:r>
    </w:p>
    <w:p w14:paraId="1B310020" w14:textId="04DCE438" w:rsidR="00192BEF" w:rsidRPr="00D86ED1" w:rsidRDefault="00192BEF" w:rsidP="00192BEF">
      <w:pPr>
        <w:tabs>
          <w:tab w:val="left" w:pos="7797"/>
        </w:tabs>
        <w:spacing w:afterLines="60" w:after="144" w:line="276" w:lineRule="auto"/>
        <w:rPr>
          <w:rFonts w:eastAsia="Calibri" w:cstheme="minorHAnsi"/>
          <w:color w:val="000000" w:themeColor="text1"/>
          <w:lang w:val="en-US"/>
        </w:rPr>
      </w:pPr>
      <w:r w:rsidRPr="00D86ED1">
        <w:rPr>
          <w:rFonts w:eastAsia="Calibri" w:cstheme="minorHAnsi"/>
          <w:color w:val="000000" w:themeColor="text1"/>
        </w:rPr>
        <w:t xml:space="preserve">Thank you for participating in </w:t>
      </w:r>
      <w:proofErr w:type="spellStart"/>
      <w:r w:rsidRPr="00D86ED1">
        <w:rPr>
          <w:rFonts w:eastAsia="Calibri" w:cstheme="minorHAnsi"/>
          <w:color w:val="000000" w:themeColor="text1"/>
        </w:rPr>
        <w:t>Freshcare’s</w:t>
      </w:r>
      <w:proofErr w:type="spellEnd"/>
      <w:r w:rsidRPr="00D86ED1">
        <w:rPr>
          <w:rFonts w:eastAsia="Calibri" w:cstheme="minorHAnsi"/>
          <w:color w:val="000000" w:themeColor="text1"/>
        </w:rPr>
        <w:t xml:space="preserve"> review of the Australian Wine Industry Standard of Sustainable Practice </w:t>
      </w:r>
      <w:r w:rsidR="7ECAC07E" w:rsidRPr="00D86ED1">
        <w:rPr>
          <w:rFonts w:eastAsia="Calibri" w:cstheme="minorHAnsi"/>
          <w:color w:val="000000" w:themeColor="text1"/>
        </w:rPr>
        <w:t>Viticulture Edition</w:t>
      </w:r>
      <w:r w:rsidRPr="00D86ED1">
        <w:rPr>
          <w:rFonts w:eastAsia="Calibri" w:cstheme="minorHAnsi"/>
          <w:color w:val="000000" w:themeColor="text1"/>
        </w:rPr>
        <w:t xml:space="preserve"> 1.</w:t>
      </w:r>
    </w:p>
    <w:p w14:paraId="46387081" w14:textId="35DD32C7" w:rsidR="00192BEF" w:rsidRPr="00D86ED1" w:rsidRDefault="650152DC" w:rsidP="38EE742A">
      <w:pPr>
        <w:tabs>
          <w:tab w:val="left" w:pos="7797"/>
        </w:tabs>
        <w:spacing w:afterLines="60" w:after="144" w:line="276" w:lineRule="auto"/>
        <w:rPr>
          <w:rFonts w:eastAsia="Calibri" w:cstheme="minorHAnsi"/>
          <w:lang w:val="en-US"/>
        </w:rPr>
      </w:pPr>
      <w:r w:rsidRPr="00D86ED1">
        <w:rPr>
          <w:rStyle w:val="normaltextrun"/>
          <w:rFonts w:eastAsia="Calibri" w:cstheme="minorHAnsi"/>
          <w:color w:val="000000" w:themeColor="text1"/>
          <w:lang w:val="en-US"/>
        </w:rPr>
        <w:t xml:space="preserve">Please enter your feedback on the Standard compliance criteria or Rules in the comment’s column, save your changes and then return the document </w:t>
      </w:r>
      <w:r w:rsidR="00152605" w:rsidRPr="00D86ED1">
        <w:rPr>
          <w:rFonts w:eastAsia="Calibri" w:cstheme="minorHAnsi"/>
          <w:color w:val="000000" w:themeColor="text1"/>
        </w:rPr>
        <w:t xml:space="preserve">with the subject – </w:t>
      </w:r>
      <w:r w:rsidR="00152605" w:rsidRPr="00D86ED1">
        <w:rPr>
          <w:rFonts w:eastAsia="Calibri" w:cstheme="minorHAnsi"/>
          <w:b/>
          <w:bCs/>
          <w:color w:val="000000" w:themeColor="text1"/>
        </w:rPr>
        <w:t>Standard Review</w:t>
      </w:r>
      <w:r w:rsidR="00152605" w:rsidRPr="00D86ED1">
        <w:rPr>
          <w:rStyle w:val="normaltextrun"/>
          <w:rFonts w:eastAsia="Calibri" w:cstheme="minorHAnsi"/>
          <w:color w:val="000000" w:themeColor="text1"/>
          <w:lang w:val="en-US"/>
        </w:rPr>
        <w:t xml:space="preserve"> </w:t>
      </w:r>
      <w:r w:rsidRPr="00D86ED1">
        <w:rPr>
          <w:rStyle w:val="normaltextrun"/>
          <w:rFonts w:eastAsia="Calibri" w:cstheme="minorHAnsi"/>
          <w:color w:val="000000" w:themeColor="text1"/>
          <w:lang w:val="en-US"/>
        </w:rPr>
        <w:t xml:space="preserve">to </w:t>
      </w:r>
      <w:hyperlink r:id="rId10">
        <w:r w:rsidR="7ECAC07E" w:rsidRPr="00D86ED1">
          <w:rPr>
            <w:rStyle w:val="Hyperlink"/>
            <w:rFonts w:eastAsia="Calibri" w:cstheme="minorHAnsi"/>
            <w:lang w:val="en-US"/>
          </w:rPr>
          <w:t>info@freshcare.com.au</w:t>
        </w:r>
      </w:hyperlink>
      <w:r w:rsidR="00C730CC" w:rsidRPr="00D86ED1">
        <w:rPr>
          <w:rFonts w:eastAsia="Calibri" w:cstheme="minorHAnsi"/>
          <w:color w:val="000000" w:themeColor="text1"/>
        </w:rPr>
        <w:t>.</w:t>
      </w:r>
    </w:p>
    <w:p w14:paraId="5D89BEC3" w14:textId="684DA731" w:rsidR="38EE742A" w:rsidRPr="00D86ED1" w:rsidRDefault="38EE742A" w:rsidP="38EE742A">
      <w:pPr>
        <w:spacing w:after="0" w:line="240" w:lineRule="auto"/>
        <w:rPr>
          <w:rFonts w:cstheme="minorHAnsi"/>
          <w:highlight w:val="yellow"/>
          <w:lang w:val="en-US"/>
        </w:rPr>
      </w:pPr>
    </w:p>
    <w:tbl>
      <w:tblPr>
        <w:tblW w:w="9760"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70"/>
        <w:gridCol w:w="4090"/>
      </w:tblGrid>
      <w:tr w:rsidR="00AD0EE0" w:rsidRPr="00D86ED1" w14:paraId="1C707CB1" w14:textId="77777777" w:rsidTr="00D15945">
        <w:trPr>
          <w:trHeight w:val="290"/>
        </w:trPr>
        <w:tc>
          <w:tcPr>
            <w:tcW w:w="5670" w:type="dxa"/>
            <w:tcBorders>
              <w:bottom w:val="nil"/>
              <w:right w:val="nil"/>
            </w:tcBorders>
            <w:shd w:val="clear" w:color="auto" w:fill="2F5496" w:themeFill="accent1" w:themeFillShade="BF"/>
            <w:vAlign w:val="bottom"/>
            <w:hideMark/>
          </w:tcPr>
          <w:p w14:paraId="54BBD654" w14:textId="77777777" w:rsidR="00AD0EE0" w:rsidRPr="00D86ED1" w:rsidRDefault="00AD0EE0" w:rsidP="00AD0EE0">
            <w:pPr>
              <w:spacing w:after="0" w:line="240" w:lineRule="auto"/>
              <w:rPr>
                <w:rFonts w:eastAsia="Times New Roman" w:cstheme="minorHAnsi"/>
                <w:b/>
                <w:color w:val="FFFFFF" w:themeColor="background1"/>
                <w:kern w:val="0"/>
                <w:sz w:val="24"/>
                <w:szCs w:val="24"/>
                <w:lang w:eastAsia="en-AU"/>
                <w14:ligatures w14:val="none"/>
              </w:rPr>
            </w:pPr>
            <w:r w:rsidRPr="00D86ED1">
              <w:rPr>
                <w:rFonts w:eastAsia="Times New Roman" w:cstheme="minorHAnsi"/>
                <w:b/>
                <w:color w:val="FFFFFF" w:themeColor="background1"/>
                <w:kern w:val="0"/>
                <w:sz w:val="24"/>
                <w:szCs w:val="24"/>
                <w:lang w:eastAsia="en-AU"/>
                <w14:ligatures w14:val="none"/>
              </w:rPr>
              <w:t>Respondent details</w:t>
            </w:r>
          </w:p>
        </w:tc>
        <w:tc>
          <w:tcPr>
            <w:tcW w:w="4090" w:type="dxa"/>
            <w:tcBorders>
              <w:left w:val="nil"/>
              <w:bottom w:val="nil"/>
            </w:tcBorders>
            <w:shd w:val="clear" w:color="auto" w:fill="2F5496" w:themeFill="accent1" w:themeFillShade="BF"/>
            <w:vAlign w:val="bottom"/>
            <w:hideMark/>
          </w:tcPr>
          <w:p w14:paraId="451A4907" w14:textId="77777777" w:rsidR="00AD0EE0" w:rsidRPr="00D86ED1" w:rsidRDefault="00AD0EE0" w:rsidP="00AD0EE0">
            <w:pPr>
              <w:spacing w:after="0" w:line="240" w:lineRule="auto"/>
              <w:rPr>
                <w:rFonts w:eastAsia="Times New Roman" w:cstheme="minorHAnsi"/>
                <w:b/>
                <w:bCs/>
                <w:kern w:val="0"/>
                <w:sz w:val="24"/>
                <w:szCs w:val="24"/>
                <w:lang w:eastAsia="en-AU"/>
                <w14:ligatures w14:val="none"/>
              </w:rPr>
            </w:pPr>
            <w:r w:rsidRPr="00D86ED1">
              <w:rPr>
                <w:rFonts w:eastAsia="Times New Roman" w:cstheme="minorHAnsi"/>
                <w:b/>
                <w:bCs/>
                <w:kern w:val="0"/>
                <w:sz w:val="24"/>
                <w:szCs w:val="24"/>
                <w:lang w:eastAsia="en-AU"/>
                <w14:ligatures w14:val="none"/>
              </w:rPr>
              <w:t> </w:t>
            </w:r>
          </w:p>
        </w:tc>
      </w:tr>
    </w:tbl>
    <w:tbl>
      <w:tblPr>
        <w:tblStyle w:val="TableGrid"/>
        <w:tblpPr w:leftFromText="180" w:rightFromText="180" w:vertAnchor="text" w:tblpY="1"/>
        <w:tblOverlap w:val="never"/>
        <w:tblW w:w="4673"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575"/>
        <w:gridCol w:w="3207"/>
      </w:tblGrid>
      <w:tr w:rsidR="00AD0EE0" w:rsidRPr="00D86ED1" w14:paraId="5BB2BDF1" w14:textId="77777777" w:rsidTr="00597771">
        <w:trPr>
          <w:trHeight w:val="397"/>
        </w:trPr>
        <w:tc>
          <w:tcPr>
            <w:tcW w:w="6574" w:type="dxa"/>
            <w:tcBorders>
              <w:top w:val="nil"/>
            </w:tcBorders>
            <w:vAlign w:val="center"/>
          </w:tcPr>
          <w:p w14:paraId="226C6267"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Do you agree to Freshcare contacting you to clarify your responses and/or to follow up on comments submitted?</w:t>
            </w:r>
          </w:p>
        </w:tc>
        <w:tc>
          <w:tcPr>
            <w:tcW w:w="3207" w:type="dxa"/>
            <w:tcBorders>
              <w:top w:val="nil"/>
            </w:tcBorders>
            <w:vAlign w:val="center"/>
          </w:tcPr>
          <w:p w14:paraId="3307C390" w14:textId="77777777" w:rsidR="00AD0EE0" w:rsidRPr="00D86ED1" w:rsidRDefault="00AD0EE0" w:rsidP="00D15945">
            <w:pPr>
              <w:spacing w:before="60" w:afterLines="60" w:after="144" w:line="276" w:lineRule="auto"/>
              <w:ind w:left="360"/>
              <w:rPr>
                <w:rFonts w:asciiTheme="minorHAnsi" w:hAnsiTheme="minorHAnsi" w:cstheme="minorHAnsi"/>
                <w:sz w:val="22"/>
                <w:szCs w:val="22"/>
                <w:lang w:eastAsia="zh-CN"/>
              </w:rPr>
            </w:pPr>
            <w:r w:rsidRPr="00D86ED1">
              <w:rPr>
                <w:rFonts w:asciiTheme="minorHAnsi" w:hAnsiTheme="minorHAnsi" w:cstheme="minorHAnsi"/>
                <w:sz w:val="22"/>
                <w:szCs w:val="22"/>
                <w:lang w:eastAsia="zh-CN"/>
              </w:rPr>
              <w:t>Yes</w:t>
            </w:r>
          </w:p>
          <w:p w14:paraId="4BE6435A" w14:textId="77777777" w:rsidR="00AD0EE0" w:rsidRPr="00D86ED1" w:rsidRDefault="00AD0EE0" w:rsidP="00D15945">
            <w:pPr>
              <w:spacing w:before="60" w:afterLines="60" w:after="144" w:line="276" w:lineRule="auto"/>
              <w:ind w:left="360"/>
              <w:rPr>
                <w:rFonts w:asciiTheme="minorHAnsi" w:hAnsiTheme="minorHAnsi" w:cstheme="minorHAnsi"/>
                <w:sz w:val="22"/>
                <w:szCs w:val="22"/>
                <w:lang w:eastAsia="zh-CN"/>
              </w:rPr>
            </w:pPr>
            <w:r w:rsidRPr="00D86ED1">
              <w:rPr>
                <w:rFonts w:asciiTheme="minorHAnsi" w:hAnsiTheme="minorHAnsi" w:cstheme="minorHAnsi"/>
                <w:sz w:val="22"/>
                <w:szCs w:val="22"/>
                <w:lang w:eastAsia="zh-CN"/>
              </w:rPr>
              <w:t>No</w:t>
            </w:r>
          </w:p>
        </w:tc>
      </w:tr>
      <w:tr w:rsidR="00AD0EE0" w:rsidRPr="00D86ED1" w14:paraId="5A3E585B" w14:textId="77777777" w:rsidTr="00597771">
        <w:trPr>
          <w:trHeight w:val="397"/>
        </w:trPr>
        <w:tc>
          <w:tcPr>
            <w:tcW w:w="6574" w:type="dxa"/>
            <w:tcBorders>
              <w:top w:val="nil"/>
            </w:tcBorders>
            <w:vAlign w:val="center"/>
          </w:tcPr>
          <w:p w14:paraId="732DB61E"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Are you responding on behalf of an organisation?</w:t>
            </w:r>
          </w:p>
        </w:tc>
        <w:tc>
          <w:tcPr>
            <w:tcW w:w="3207" w:type="dxa"/>
            <w:tcBorders>
              <w:top w:val="nil"/>
            </w:tcBorders>
            <w:vAlign w:val="center"/>
          </w:tcPr>
          <w:p w14:paraId="3BB0887F" w14:textId="77777777" w:rsidR="00AD0EE0" w:rsidRPr="00D86ED1" w:rsidRDefault="00AD0EE0" w:rsidP="00D15945">
            <w:pPr>
              <w:spacing w:before="60" w:afterLines="60" w:after="144" w:line="276" w:lineRule="auto"/>
              <w:ind w:left="360"/>
              <w:rPr>
                <w:rFonts w:asciiTheme="minorHAnsi" w:hAnsiTheme="minorHAnsi" w:cstheme="minorHAnsi"/>
                <w:sz w:val="22"/>
                <w:szCs w:val="22"/>
                <w:lang w:eastAsia="zh-CN"/>
              </w:rPr>
            </w:pPr>
            <w:r w:rsidRPr="00D86ED1">
              <w:rPr>
                <w:rFonts w:asciiTheme="minorHAnsi" w:hAnsiTheme="minorHAnsi" w:cstheme="minorHAnsi"/>
                <w:sz w:val="22"/>
                <w:szCs w:val="22"/>
                <w:lang w:eastAsia="zh-CN"/>
              </w:rPr>
              <w:t>Yes</w:t>
            </w:r>
          </w:p>
          <w:p w14:paraId="7E7143AE" w14:textId="77777777" w:rsidR="00AD0EE0" w:rsidRPr="00D86ED1" w:rsidRDefault="00AD0EE0" w:rsidP="00D15945">
            <w:pPr>
              <w:spacing w:before="60" w:afterLines="60" w:after="144" w:line="276" w:lineRule="auto"/>
              <w:ind w:left="360"/>
              <w:rPr>
                <w:rFonts w:asciiTheme="minorHAnsi" w:hAnsiTheme="minorHAnsi" w:cstheme="minorHAnsi"/>
                <w:sz w:val="22"/>
                <w:szCs w:val="22"/>
                <w:lang w:eastAsia="zh-CN"/>
              </w:rPr>
            </w:pPr>
            <w:r w:rsidRPr="00D86ED1">
              <w:rPr>
                <w:rFonts w:asciiTheme="minorHAnsi" w:hAnsiTheme="minorHAnsi" w:cstheme="minorHAnsi"/>
                <w:sz w:val="22"/>
                <w:szCs w:val="22"/>
                <w:lang w:eastAsia="zh-CN"/>
              </w:rPr>
              <w:t>No</w:t>
            </w:r>
          </w:p>
        </w:tc>
      </w:tr>
      <w:tr w:rsidR="00AD0EE0" w:rsidRPr="00D86ED1" w14:paraId="4B9B7296" w14:textId="77777777" w:rsidTr="00597771">
        <w:trPr>
          <w:trHeight w:val="397"/>
        </w:trPr>
        <w:tc>
          <w:tcPr>
            <w:tcW w:w="6574" w:type="dxa"/>
            <w:vAlign w:val="center"/>
          </w:tcPr>
          <w:p w14:paraId="24D07580"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Name</w:t>
            </w:r>
          </w:p>
        </w:tc>
        <w:tc>
          <w:tcPr>
            <w:tcW w:w="3207" w:type="dxa"/>
            <w:vAlign w:val="center"/>
          </w:tcPr>
          <w:p w14:paraId="6C386C31" w14:textId="77777777" w:rsidR="00AD0EE0" w:rsidRPr="00D86ED1" w:rsidRDefault="00AD0EE0" w:rsidP="00AD0EE0">
            <w:pPr>
              <w:spacing w:before="60" w:afterLines="60" w:after="144" w:line="276" w:lineRule="auto"/>
              <w:rPr>
                <w:rFonts w:asciiTheme="minorHAnsi" w:hAnsiTheme="minorHAnsi" w:cstheme="minorHAnsi"/>
                <w:lang w:eastAsia="zh-CN"/>
              </w:rPr>
            </w:pPr>
          </w:p>
        </w:tc>
      </w:tr>
      <w:tr w:rsidR="00AD0EE0" w:rsidRPr="00D86ED1" w14:paraId="13FD9714" w14:textId="77777777" w:rsidTr="00597771">
        <w:trPr>
          <w:trHeight w:val="397"/>
        </w:trPr>
        <w:tc>
          <w:tcPr>
            <w:tcW w:w="6574" w:type="dxa"/>
            <w:vAlign w:val="center"/>
          </w:tcPr>
          <w:p w14:paraId="2587B5CB"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Organisation Name</w:t>
            </w:r>
          </w:p>
        </w:tc>
        <w:tc>
          <w:tcPr>
            <w:tcW w:w="3207" w:type="dxa"/>
            <w:vAlign w:val="center"/>
          </w:tcPr>
          <w:p w14:paraId="6255E34B" w14:textId="77777777" w:rsidR="00AD0EE0" w:rsidRPr="00D86ED1" w:rsidRDefault="00AD0EE0" w:rsidP="00AD0EE0">
            <w:pPr>
              <w:spacing w:before="60" w:afterLines="60" w:after="144" w:line="276" w:lineRule="auto"/>
              <w:rPr>
                <w:rFonts w:asciiTheme="minorHAnsi" w:hAnsiTheme="minorHAnsi" w:cstheme="minorHAnsi"/>
                <w:lang w:eastAsia="zh-CN"/>
              </w:rPr>
            </w:pPr>
          </w:p>
        </w:tc>
      </w:tr>
      <w:tr w:rsidR="00AD0EE0" w:rsidRPr="00D86ED1" w14:paraId="0109CA5E" w14:textId="77777777" w:rsidTr="00597771">
        <w:trPr>
          <w:trHeight w:val="397"/>
        </w:trPr>
        <w:tc>
          <w:tcPr>
            <w:tcW w:w="6574" w:type="dxa"/>
            <w:vAlign w:val="center"/>
          </w:tcPr>
          <w:p w14:paraId="0299A426"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State[s]/Territories where your organisation operates</w:t>
            </w:r>
          </w:p>
        </w:tc>
        <w:tc>
          <w:tcPr>
            <w:tcW w:w="3207" w:type="dxa"/>
            <w:vAlign w:val="center"/>
          </w:tcPr>
          <w:p w14:paraId="5B3AFD07" w14:textId="77777777" w:rsidR="00AD0EE0" w:rsidRPr="00D86ED1" w:rsidRDefault="00AD0EE0" w:rsidP="00AD0EE0">
            <w:pPr>
              <w:spacing w:before="60" w:afterLines="60" w:after="144" w:line="276" w:lineRule="auto"/>
              <w:rPr>
                <w:rFonts w:asciiTheme="minorHAnsi" w:hAnsiTheme="minorHAnsi" w:cstheme="minorHAnsi"/>
                <w:lang w:eastAsia="zh-CN"/>
              </w:rPr>
            </w:pPr>
          </w:p>
        </w:tc>
      </w:tr>
      <w:tr w:rsidR="00AD0EE0" w:rsidRPr="00D86ED1" w14:paraId="6CA0E2F9" w14:textId="77777777" w:rsidTr="00597771">
        <w:trPr>
          <w:trHeight w:val="397"/>
        </w:trPr>
        <w:tc>
          <w:tcPr>
            <w:tcW w:w="6574" w:type="dxa"/>
            <w:vAlign w:val="center"/>
          </w:tcPr>
          <w:p w14:paraId="6FA533F0"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Email address</w:t>
            </w:r>
          </w:p>
        </w:tc>
        <w:tc>
          <w:tcPr>
            <w:tcW w:w="3207" w:type="dxa"/>
            <w:vAlign w:val="center"/>
          </w:tcPr>
          <w:p w14:paraId="2FC67C72" w14:textId="77777777" w:rsidR="00AD0EE0" w:rsidRPr="00D86ED1" w:rsidRDefault="00AD0EE0" w:rsidP="00AD0EE0">
            <w:pPr>
              <w:spacing w:before="60" w:afterLines="60" w:after="144" w:line="276" w:lineRule="auto"/>
              <w:rPr>
                <w:rFonts w:asciiTheme="minorHAnsi" w:hAnsiTheme="minorHAnsi" w:cstheme="minorHAnsi"/>
                <w:lang w:eastAsia="zh-CN"/>
              </w:rPr>
            </w:pPr>
          </w:p>
        </w:tc>
      </w:tr>
      <w:tr w:rsidR="00AD0EE0" w:rsidRPr="00D86ED1" w14:paraId="2E77B5DD" w14:textId="77777777" w:rsidTr="00597771">
        <w:trPr>
          <w:trHeight w:val="397"/>
        </w:trPr>
        <w:tc>
          <w:tcPr>
            <w:tcW w:w="6574" w:type="dxa"/>
            <w:vAlign w:val="center"/>
          </w:tcPr>
          <w:p w14:paraId="7C282817" w14:textId="4E05E236" w:rsidR="16B0C2B8" w:rsidRPr="00D86ED1" w:rsidRDefault="16B0C2B8" w:rsidP="4B090962">
            <w:pPr>
              <w:spacing w:before="60" w:afterLines="60" w:after="144" w:line="276" w:lineRule="auto"/>
              <w:rPr>
                <w:rFonts w:asciiTheme="minorHAnsi" w:hAnsiTheme="minorHAnsi" w:cstheme="minorHAnsi"/>
              </w:rPr>
            </w:pPr>
            <w:r w:rsidRPr="00D86ED1">
              <w:rPr>
                <w:rFonts w:asciiTheme="minorHAnsi" w:eastAsia="Times New Roman" w:hAnsiTheme="minorHAnsi" w:cstheme="minorHAnsi"/>
                <w:b/>
                <w:bCs/>
                <w:sz w:val="22"/>
                <w:szCs w:val="22"/>
              </w:rPr>
              <w:t>Affiliation</w:t>
            </w:r>
          </w:p>
          <w:p w14:paraId="2319CB7C" w14:textId="77777777" w:rsidR="00AD0EE0" w:rsidRPr="00D86ED1" w:rsidRDefault="00AD0EE0" w:rsidP="00AD0EE0">
            <w:pPr>
              <w:spacing w:before="60" w:afterLines="60" w:after="144" w:line="276" w:lineRule="auto"/>
              <w:rPr>
                <w:rFonts w:asciiTheme="minorHAnsi" w:eastAsia="Times New Roman" w:hAnsiTheme="minorHAnsi" w:cstheme="minorHAnsi"/>
                <w:sz w:val="22"/>
                <w:szCs w:val="22"/>
              </w:rPr>
            </w:pPr>
            <w:r w:rsidRPr="00D86ED1">
              <w:rPr>
                <w:rFonts w:asciiTheme="minorHAnsi" w:eastAsia="Times New Roman" w:hAnsiTheme="minorHAnsi" w:cstheme="minorHAnsi"/>
                <w:sz w:val="22"/>
                <w:szCs w:val="22"/>
              </w:rPr>
              <w:t>[Grower / Packer / Trainer / Auditor / Government / Retailer / Market Regulator / Certification Body / Non – Government Organisation / other (please specify)]</w:t>
            </w:r>
          </w:p>
        </w:tc>
        <w:tc>
          <w:tcPr>
            <w:tcW w:w="3207" w:type="dxa"/>
            <w:vAlign w:val="center"/>
          </w:tcPr>
          <w:p w14:paraId="2FA029FE" w14:textId="77777777" w:rsidR="00AD0EE0" w:rsidRPr="00D86ED1" w:rsidRDefault="00AD0EE0" w:rsidP="00AD0EE0">
            <w:pPr>
              <w:spacing w:before="60" w:afterLines="60" w:after="144" w:line="276" w:lineRule="auto"/>
              <w:rPr>
                <w:rFonts w:asciiTheme="minorHAnsi" w:hAnsiTheme="minorHAnsi" w:cstheme="minorHAnsi"/>
                <w:lang w:eastAsia="zh-CN"/>
              </w:rPr>
            </w:pPr>
          </w:p>
        </w:tc>
      </w:tr>
    </w:tbl>
    <w:tbl>
      <w:tblPr>
        <w:tblW w:w="9760"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521"/>
        <w:gridCol w:w="3239"/>
      </w:tblGrid>
      <w:tr w:rsidR="00AD0EE0" w:rsidRPr="00D86ED1" w14:paraId="11C45AD6" w14:textId="77777777" w:rsidTr="00D15945">
        <w:trPr>
          <w:trHeight w:val="290"/>
        </w:trPr>
        <w:tc>
          <w:tcPr>
            <w:tcW w:w="6521" w:type="dxa"/>
            <w:tcBorders>
              <w:bottom w:val="nil"/>
              <w:right w:val="nil"/>
            </w:tcBorders>
            <w:shd w:val="clear" w:color="auto" w:fill="2F5496" w:themeFill="accent1" w:themeFillShade="BF"/>
            <w:vAlign w:val="bottom"/>
            <w:hideMark/>
          </w:tcPr>
          <w:p w14:paraId="4188A8CA" w14:textId="51941CF9" w:rsidR="00AD0EE0" w:rsidRPr="00D86ED1" w:rsidRDefault="00D15945" w:rsidP="00AD0EE0">
            <w:pPr>
              <w:spacing w:after="0" w:line="240" w:lineRule="auto"/>
              <w:rPr>
                <w:rFonts w:eastAsia="Times New Roman" w:cstheme="minorHAnsi"/>
                <w:b/>
                <w:color w:val="FFFFFF" w:themeColor="background1"/>
                <w:kern w:val="0"/>
                <w:sz w:val="24"/>
                <w:szCs w:val="24"/>
                <w:lang w:eastAsia="en-AU"/>
                <w14:ligatures w14:val="none"/>
              </w:rPr>
            </w:pPr>
            <w:r w:rsidRPr="00D86ED1">
              <w:rPr>
                <w:rFonts w:eastAsia="Times New Roman" w:cstheme="minorHAnsi"/>
                <w:b/>
                <w:color w:val="FFFFFF" w:themeColor="background1"/>
                <w:kern w:val="0"/>
                <w:sz w:val="24"/>
                <w:szCs w:val="24"/>
                <w:lang w:eastAsia="en-AU"/>
                <w14:ligatures w14:val="none"/>
              </w:rPr>
              <w:t>General</w:t>
            </w:r>
            <w:r w:rsidR="00AD0EE0" w:rsidRPr="00D86ED1">
              <w:rPr>
                <w:rFonts w:eastAsia="Times New Roman" w:cstheme="minorHAnsi"/>
                <w:b/>
                <w:color w:val="FFFFFF" w:themeColor="background1"/>
                <w:kern w:val="0"/>
                <w:sz w:val="24"/>
                <w:szCs w:val="24"/>
                <w:lang w:eastAsia="en-AU"/>
                <w14:ligatures w14:val="none"/>
              </w:rPr>
              <w:t xml:space="preserve"> comments</w:t>
            </w:r>
          </w:p>
        </w:tc>
        <w:tc>
          <w:tcPr>
            <w:tcW w:w="3239" w:type="dxa"/>
            <w:tcBorders>
              <w:left w:val="nil"/>
              <w:bottom w:val="nil"/>
            </w:tcBorders>
            <w:shd w:val="clear" w:color="auto" w:fill="2F5496" w:themeFill="accent1" w:themeFillShade="BF"/>
            <w:vAlign w:val="bottom"/>
            <w:hideMark/>
          </w:tcPr>
          <w:p w14:paraId="32C02E7E" w14:textId="77777777" w:rsidR="00AD0EE0" w:rsidRPr="00D86ED1" w:rsidRDefault="00AD0EE0" w:rsidP="00AD0EE0">
            <w:pPr>
              <w:spacing w:after="0" w:line="240" w:lineRule="auto"/>
              <w:rPr>
                <w:rFonts w:eastAsia="Times New Roman" w:cstheme="minorHAnsi"/>
                <w:b/>
                <w:bCs/>
                <w:kern w:val="0"/>
                <w:sz w:val="24"/>
                <w:szCs w:val="24"/>
                <w:lang w:eastAsia="en-AU"/>
                <w14:ligatures w14:val="none"/>
              </w:rPr>
            </w:pPr>
            <w:r w:rsidRPr="00D86ED1">
              <w:rPr>
                <w:rFonts w:eastAsia="Times New Roman" w:cstheme="minorHAnsi"/>
                <w:b/>
                <w:bCs/>
                <w:kern w:val="0"/>
                <w:sz w:val="24"/>
                <w:szCs w:val="24"/>
                <w:lang w:eastAsia="en-AU"/>
                <w14:ligatures w14:val="none"/>
              </w:rPr>
              <w:t> </w:t>
            </w:r>
          </w:p>
        </w:tc>
      </w:tr>
    </w:tbl>
    <w:tbl>
      <w:tblPr>
        <w:tblStyle w:val="TableGrid"/>
        <w:tblpPr w:leftFromText="180" w:rightFromText="180" w:vertAnchor="text" w:tblpY="1"/>
        <w:tblOverlap w:val="never"/>
        <w:tblW w:w="4673"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575"/>
        <w:gridCol w:w="3207"/>
      </w:tblGrid>
      <w:tr w:rsidR="00AD0EE0" w:rsidRPr="00D86ED1" w14:paraId="3D8DDE07" w14:textId="77777777" w:rsidTr="00597771">
        <w:trPr>
          <w:trHeight w:val="397"/>
        </w:trPr>
        <w:tc>
          <w:tcPr>
            <w:tcW w:w="6574" w:type="dxa"/>
            <w:vAlign w:val="center"/>
          </w:tcPr>
          <w:p w14:paraId="34DD8D06" w14:textId="3F41FED6"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 xml:space="preserve">Does the </w:t>
            </w:r>
            <w:r w:rsidR="005C48F3" w:rsidRPr="00D86ED1">
              <w:rPr>
                <w:rFonts w:asciiTheme="minorHAnsi" w:eastAsia="Times New Roman" w:hAnsiTheme="minorHAnsi" w:cstheme="minorHAnsi"/>
                <w:b/>
                <w:bCs/>
                <w:sz w:val="22"/>
                <w:szCs w:val="22"/>
              </w:rPr>
              <w:t>VIT1</w:t>
            </w:r>
            <w:r w:rsidRPr="00D86ED1">
              <w:rPr>
                <w:rFonts w:asciiTheme="minorHAnsi" w:eastAsia="Times New Roman" w:hAnsiTheme="minorHAnsi" w:cstheme="minorHAnsi"/>
                <w:b/>
                <w:bCs/>
                <w:sz w:val="22"/>
                <w:szCs w:val="22"/>
              </w:rPr>
              <w:t xml:space="preserve"> Standard meet market requirements? </w:t>
            </w:r>
          </w:p>
        </w:tc>
        <w:tc>
          <w:tcPr>
            <w:tcW w:w="3207" w:type="dxa"/>
            <w:vAlign w:val="center"/>
          </w:tcPr>
          <w:p w14:paraId="3277EB62" w14:textId="77777777" w:rsidR="00AD0EE0" w:rsidRPr="00D86ED1" w:rsidRDefault="00AD0EE0" w:rsidP="00AD0EE0">
            <w:pPr>
              <w:spacing w:before="60" w:afterLines="60" w:after="144" w:line="276" w:lineRule="auto"/>
              <w:rPr>
                <w:rFonts w:asciiTheme="minorHAnsi" w:hAnsiTheme="minorHAnsi" w:cstheme="minorHAnsi"/>
                <w:lang w:eastAsia="zh-CN"/>
              </w:rPr>
            </w:pPr>
          </w:p>
        </w:tc>
      </w:tr>
      <w:tr w:rsidR="00AD0EE0" w:rsidRPr="00D86ED1" w14:paraId="7E3E819F" w14:textId="77777777" w:rsidTr="00597771">
        <w:trPr>
          <w:trHeight w:val="397"/>
        </w:trPr>
        <w:tc>
          <w:tcPr>
            <w:tcW w:w="6574" w:type="dxa"/>
          </w:tcPr>
          <w:p w14:paraId="068B7AB4"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What additions to the standard could be considered to meet future market access and consumer expectations?</w:t>
            </w:r>
          </w:p>
        </w:tc>
        <w:tc>
          <w:tcPr>
            <w:tcW w:w="3207" w:type="dxa"/>
          </w:tcPr>
          <w:p w14:paraId="2FEEFBCC" w14:textId="77777777" w:rsidR="00AD0EE0" w:rsidRPr="00D86ED1" w:rsidRDefault="00AD0EE0" w:rsidP="00AD0EE0">
            <w:pPr>
              <w:spacing w:before="60" w:afterLines="60" w:after="144" w:line="276" w:lineRule="auto"/>
              <w:rPr>
                <w:rFonts w:asciiTheme="minorHAnsi" w:hAnsiTheme="minorHAnsi" w:cstheme="minorHAnsi"/>
                <w:lang w:eastAsia="zh-CN"/>
              </w:rPr>
            </w:pPr>
          </w:p>
        </w:tc>
      </w:tr>
      <w:tr w:rsidR="00AD0EE0" w:rsidRPr="00D86ED1" w14:paraId="75FB35CF" w14:textId="77777777" w:rsidTr="00597771">
        <w:trPr>
          <w:trHeight w:val="397"/>
        </w:trPr>
        <w:tc>
          <w:tcPr>
            <w:tcW w:w="6574" w:type="dxa"/>
          </w:tcPr>
          <w:p w14:paraId="3EFF99A9" w14:textId="77777777" w:rsidR="00AD0EE0" w:rsidRPr="00D86ED1" w:rsidRDefault="00AD0EE0" w:rsidP="00AD0EE0">
            <w:pPr>
              <w:spacing w:before="60" w:afterLines="60" w:after="144" w:line="276" w:lineRule="auto"/>
              <w:rPr>
                <w:rFonts w:asciiTheme="minorHAnsi" w:eastAsia="Times New Roman" w:hAnsiTheme="minorHAnsi" w:cstheme="minorHAnsi"/>
                <w:b/>
                <w:bCs/>
                <w:sz w:val="22"/>
                <w:szCs w:val="22"/>
              </w:rPr>
            </w:pPr>
            <w:r w:rsidRPr="00D86ED1">
              <w:rPr>
                <w:rFonts w:asciiTheme="minorHAnsi" w:eastAsia="Times New Roman" w:hAnsiTheme="minorHAnsi" w:cstheme="minorHAnsi"/>
                <w:b/>
                <w:bCs/>
                <w:sz w:val="22"/>
                <w:szCs w:val="22"/>
              </w:rPr>
              <w:t xml:space="preserve">Please provide any other general feedback on the standard. </w:t>
            </w:r>
          </w:p>
        </w:tc>
        <w:tc>
          <w:tcPr>
            <w:tcW w:w="3207" w:type="dxa"/>
          </w:tcPr>
          <w:p w14:paraId="6EB6CD9F" w14:textId="77777777" w:rsidR="00AD0EE0" w:rsidRPr="00D86ED1" w:rsidRDefault="00AD0EE0" w:rsidP="00AD0EE0">
            <w:pPr>
              <w:spacing w:before="60" w:afterLines="60" w:after="144" w:line="276" w:lineRule="auto"/>
              <w:rPr>
                <w:rFonts w:asciiTheme="minorHAnsi" w:hAnsiTheme="minorHAnsi" w:cstheme="minorHAnsi"/>
                <w:lang w:eastAsia="zh-CN"/>
              </w:rPr>
            </w:pPr>
          </w:p>
        </w:tc>
      </w:tr>
    </w:tbl>
    <w:p w14:paraId="414C3984" w14:textId="77777777" w:rsidR="00AD0EE0" w:rsidRPr="00D86ED1" w:rsidRDefault="00AD0EE0" w:rsidP="00CD2EBD">
      <w:pPr>
        <w:spacing w:after="0" w:line="240" w:lineRule="auto"/>
        <w:rPr>
          <w:rStyle w:val="normaltextrun"/>
          <w:rFonts w:cstheme="minorHAnsi"/>
          <w:lang w:val="en-US"/>
        </w:rPr>
      </w:pPr>
    </w:p>
    <w:p w14:paraId="0A0C2C69" w14:textId="77777777" w:rsidR="00597771" w:rsidRPr="00D86ED1" w:rsidRDefault="00597771" w:rsidP="00CD2EBD">
      <w:pPr>
        <w:spacing w:after="0" w:line="240" w:lineRule="auto"/>
        <w:rPr>
          <w:rStyle w:val="normaltextrun"/>
          <w:rFonts w:cstheme="minorHAnsi"/>
          <w:lang w:val="en-US"/>
        </w:rPr>
      </w:pPr>
    </w:p>
    <w:p w14:paraId="6042ACD7" w14:textId="77777777" w:rsidR="00597771" w:rsidRPr="00D86ED1" w:rsidRDefault="00597771" w:rsidP="00CD2EBD">
      <w:pPr>
        <w:spacing w:after="0" w:line="240" w:lineRule="auto"/>
        <w:rPr>
          <w:rStyle w:val="normaltextrun"/>
          <w:rFonts w:cstheme="minorHAnsi"/>
          <w:lang w:val="en-US"/>
        </w:rPr>
      </w:pPr>
    </w:p>
    <w:p w14:paraId="4C403086" w14:textId="77777777" w:rsidR="00597771" w:rsidRPr="00D86ED1" w:rsidRDefault="00597771" w:rsidP="00CD2EBD">
      <w:pPr>
        <w:spacing w:after="0" w:line="240" w:lineRule="auto"/>
        <w:rPr>
          <w:rStyle w:val="normaltextrun"/>
          <w:rFonts w:cstheme="minorHAnsi"/>
          <w:lang w:val="en-US"/>
        </w:rPr>
      </w:pPr>
    </w:p>
    <w:p w14:paraId="6EB63E27" w14:textId="77777777" w:rsidR="00597771" w:rsidRPr="00D86ED1" w:rsidRDefault="00597771" w:rsidP="00CD2EBD">
      <w:pPr>
        <w:spacing w:after="0" w:line="240" w:lineRule="auto"/>
        <w:rPr>
          <w:rStyle w:val="normaltextrun"/>
          <w:rFonts w:cstheme="minorHAnsi"/>
          <w:lang w:val="en-US"/>
        </w:rPr>
      </w:pPr>
    </w:p>
    <w:p w14:paraId="77507AB9" w14:textId="77777777" w:rsidR="00597771" w:rsidRPr="00D86ED1" w:rsidRDefault="00597771" w:rsidP="00CD2EBD">
      <w:pPr>
        <w:spacing w:after="0" w:line="240" w:lineRule="auto"/>
        <w:rPr>
          <w:rStyle w:val="normaltextrun"/>
          <w:rFonts w:cstheme="minorHAnsi"/>
          <w:lang w:val="en-US"/>
        </w:rPr>
      </w:pPr>
    </w:p>
    <w:p w14:paraId="1FFC0B36" w14:textId="77777777" w:rsidR="00597771" w:rsidRPr="00D86ED1" w:rsidRDefault="00597771" w:rsidP="00CD2EBD">
      <w:pPr>
        <w:spacing w:after="0" w:line="240" w:lineRule="auto"/>
        <w:rPr>
          <w:rStyle w:val="normaltextrun"/>
          <w:rFonts w:cstheme="minorHAnsi"/>
          <w:lang w:val="en-US"/>
        </w:rPr>
      </w:pPr>
    </w:p>
    <w:p w14:paraId="6F19DD00" w14:textId="77777777" w:rsidR="00597771" w:rsidRPr="00D86ED1" w:rsidRDefault="00597771" w:rsidP="00CD2EBD">
      <w:pPr>
        <w:spacing w:after="0" w:line="240" w:lineRule="auto"/>
        <w:rPr>
          <w:rStyle w:val="normaltextrun"/>
          <w:rFonts w:cstheme="minorHAnsi"/>
          <w:lang w:val="en-US"/>
        </w:rPr>
      </w:pPr>
    </w:p>
    <w:p w14:paraId="0EB33634" w14:textId="77777777" w:rsidR="00597771" w:rsidRPr="00D86ED1" w:rsidRDefault="00597771" w:rsidP="00CD2EBD">
      <w:pPr>
        <w:spacing w:after="0" w:line="240" w:lineRule="auto"/>
        <w:rPr>
          <w:rStyle w:val="normaltextrun"/>
          <w:rFonts w:cstheme="minorHAnsi"/>
          <w:lang w:val="en-US"/>
        </w:rPr>
      </w:pPr>
    </w:p>
    <w:p w14:paraId="24474569" w14:textId="77777777" w:rsidR="00AD0EE0" w:rsidRPr="00D86ED1" w:rsidRDefault="00AD0EE0" w:rsidP="00AD0EE0">
      <w:pPr>
        <w:spacing w:after="0" w:line="240" w:lineRule="auto"/>
        <w:rPr>
          <w:rStyle w:val="normaltextrun"/>
          <w:rFonts w:cstheme="minorHAnsi"/>
          <w:lang w:val="en-US"/>
        </w:rPr>
      </w:pPr>
      <w:r w:rsidRPr="00D86ED1">
        <w:rPr>
          <w:rStyle w:val="normaltextrun"/>
          <w:rFonts w:cstheme="minorHAnsi"/>
          <w:lang w:val="en-US"/>
        </w:rPr>
        <w:br w:type="page"/>
      </w:r>
    </w:p>
    <w:tbl>
      <w:tblPr>
        <w:tblStyle w:val="TableGrid"/>
        <w:tblW w:w="9634"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65"/>
        <w:gridCol w:w="3969"/>
      </w:tblGrid>
      <w:tr w:rsidR="00035178" w:rsidRPr="00D86ED1" w14:paraId="7278ADEB" w14:textId="77777777" w:rsidTr="00B3784C">
        <w:trPr>
          <w:trHeight w:val="290"/>
          <w:tblHeader/>
        </w:trPr>
        <w:tc>
          <w:tcPr>
            <w:tcW w:w="5665" w:type="dxa"/>
            <w:shd w:val="clear" w:color="auto" w:fill="1F3864" w:themeFill="accent1" w:themeFillShade="80"/>
            <w:hideMark/>
          </w:tcPr>
          <w:p w14:paraId="45FAE8AA" w14:textId="76BBB3CE" w:rsidR="00DB2084" w:rsidRPr="00D86ED1" w:rsidRDefault="00DB2084" w:rsidP="008A069D">
            <w:pPr>
              <w:jc w:val="cente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lastRenderedPageBreak/>
              <w:t>Compliance Criteria</w:t>
            </w:r>
          </w:p>
        </w:tc>
        <w:tc>
          <w:tcPr>
            <w:tcW w:w="3969" w:type="dxa"/>
            <w:shd w:val="clear" w:color="auto" w:fill="1F3864" w:themeFill="accent1" w:themeFillShade="80"/>
            <w:hideMark/>
          </w:tcPr>
          <w:p w14:paraId="45BCAE54" w14:textId="19EDE4EB" w:rsidR="00DB2084" w:rsidRPr="00D86ED1" w:rsidRDefault="008A069D" w:rsidP="008A069D">
            <w:pPr>
              <w:jc w:val="center"/>
              <w:rPr>
                <w:rFonts w:asciiTheme="minorHAnsi" w:hAnsiTheme="minorHAnsi" w:cstheme="minorHAnsi"/>
                <w:b/>
                <w:bCs/>
                <w:color w:val="FFFFFF" w:themeColor="background1"/>
                <w:sz w:val="24"/>
                <w:szCs w:val="24"/>
              </w:rPr>
            </w:pPr>
            <w:r w:rsidRPr="00D86ED1">
              <w:rPr>
                <w:rFonts w:asciiTheme="minorHAnsi" w:hAnsiTheme="minorHAnsi" w:cstheme="minorHAnsi"/>
                <w:b/>
                <w:bCs/>
                <w:sz w:val="24"/>
                <w:szCs w:val="24"/>
              </w:rPr>
              <w:t>Comments for 2024 Review</w:t>
            </w:r>
          </w:p>
        </w:tc>
      </w:tr>
      <w:tr w:rsidR="00035178" w:rsidRPr="00D86ED1" w14:paraId="029F17BB" w14:textId="77777777" w:rsidTr="00B3784C">
        <w:trPr>
          <w:trHeight w:val="290"/>
        </w:trPr>
        <w:tc>
          <w:tcPr>
            <w:tcW w:w="5665" w:type="dxa"/>
            <w:shd w:val="clear" w:color="auto" w:fill="2F5496" w:themeFill="accent1" w:themeFillShade="BF"/>
            <w:hideMark/>
          </w:tcPr>
          <w:p w14:paraId="1AB515AC"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M1 Scope and Commitment</w:t>
            </w:r>
          </w:p>
        </w:tc>
        <w:tc>
          <w:tcPr>
            <w:tcW w:w="3969" w:type="dxa"/>
            <w:shd w:val="clear" w:color="auto" w:fill="2F5496" w:themeFill="accent1" w:themeFillShade="BF"/>
            <w:hideMark/>
          </w:tcPr>
          <w:p w14:paraId="300D205B"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31B78102" w14:textId="77777777" w:rsidTr="00B3784C">
        <w:trPr>
          <w:trHeight w:val="290"/>
        </w:trPr>
        <w:tc>
          <w:tcPr>
            <w:tcW w:w="9634" w:type="dxa"/>
            <w:gridSpan w:val="2"/>
            <w:shd w:val="clear" w:color="auto" w:fill="8EAADB" w:themeFill="accent1" w:themeFillTint="99"/>
            <w:hideMark/>
          </w:tcPr>
          <w:p w14:paraId="2C5E1E27"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M1.1 Define the business scope and the scope of certification.</w:t>
            </w:r>
          </w:p>
        </w:tc>
      </w:tr>
      <w:tr w:rsidR="00DB2084" w:rsidRPr="00D86ED1" w14:paraId="691791D2" w14:textId="77777777" w:rsidTr="00B3784C">
        <w:trPr>
          <w:trHeight w:val="290"/>
        </w:trPr>
        <w:tc>
          <w:tcPr>
            <w:tcW w:w="5665" w:type="dxa"/>
            <w:hideMark/>
          </w:tcPr>
          <w:p w14:paraId="67DCF51A" w14:textId="484F085A" w:rsidR="00DB2084" w:rsidRPr="00D86ED1" w:rsidRDefault="00DB2084" w:rsidP="003A5366">
            <w:pPr>
              <w:pStyle w:val="ListParagraph"/>
              <w:numPr>
                <w:ilvl w:val="0"/>
                <w:numId w:val="1"/>
              </w:numPr>
              <w:rPr>
                <w:rFonts w:asciiTheme="minorHAnsi" w:hAnsiTheme="minorHAnsi" w:cstheme="minorHAnsi"/>
                <w:sz w:val="22"/>
                <w:szCs w:val="22"/>
              </w:rPr>
            </w:pPr>
            <w:r w:rsidRPr="00D86ED1">
              <w:rPr>
                <w:rFonts w:asciiTheme="minorHAnsi" w:hAnsiTheme="minorHAnsi" w:cstheme="minorHAnsi"/>
                <w:sz w:val="22"/>
                <w:szCs w:val="22"/>
              </w:rPr>
              <w:t>The scope of certification is defined by the owner and/or appropriate senior manager.</w:t>
            </w:r>
          </w:p>
        </w:tc>
        <w:tc>
          <w:tcPr>
            <w:tcW w:w="3969" w:type="dxa"/>
            <w:hideMark/>
          </w:tcPr>
          <w:p w14:paraId="22B3DC4F" w14:textId="77777777" w:rsidR="00DB2084" w:rsidRPr="00D86ED1" w:rsidRDefault="00DB2084" w:rsidP="00DB2084">
            <w:pPr>
              <w:rPr>
                <w:rFonts w:asciiTheme="minorHAnsi" w:hAnsiTheme="minorHAnsi" w:cstheme="minorHAnsi"/>
                <w:sz w:val="22"/>
                <w:szCs w:val="22"/>
              </w:rPr>
            </w:pPr>
          </w:p>
        </w:tc>
      </w:tr>
      <w:tr w:rsidR="00DB2084" w:rsidRPr="00D86ED1" w14:paraId="7C0C4D4C" w14:textId="77777777" w:rsidTr="00B3784C">
        <w:trPr>
          <w:trHeight w:val="290"/>
        </w:trPr>
        <w:tc>
          <w:tcPr>
            <w:tcW w:w="5665" w:type="dxa"/>
            <w:hideMark/>
          </w:tcPr>
          <w:p w14:paraId="48421E4C" w14:textId="1B003DF0" w:rsidR="00DB2084" w:rsidRPr="00D86ED1" w:rsidRDefault="00DB2084" w:rsidP="003A5366">
            <w:pPr>
              <w:pStyle w:val="ListParagraph"/>
              <w:numPr>
                <w:ilvl w:val="0"/>
                <w:numId w:val="1"/>
              </w:numPr>
              <w:rPr>
                <w:rFonts w:asciiTheme="minorHAnsi" w:hAnsiTheme="minorHAnsi" w:cstheme="minorHAnsi"/>
                <w:sz w:val="22"/>
                <w:szCs w:val="22"/>
              </w:rPr>
            </w:pPr>
            <w:r w:rsidRPr="00D86ED1">
              <w:rPr>
                <w:rFonts w:asciiTheme="minorHAnsi" w:hAnsiTheme="minorHAnsi" w:cstheme="minorHAnsi"/>
                <w:sz w:val="22"/>
                <w:szCs w:val="22"/>
              </w:rPr>
              <w:t>All business enterprises and activities undertaken are recorded.</w:t>
            </w:r>
          </w:p>
        </w:tc>
        <w:tc>
          <w:tcPr>
            <w:tcW w:w="3969" w:type="dxa"/>
            <w:hideMark/>
          </w:tcPr>
          <w:p w14:paraId="2B9130DD" w14:textId="77777777" w:rsidR="00DB2084" w:rsidRPr="00D86ED1" w:rsidRDefault="00DB2084" w:rsidP="00DB2084">
            <w:pPr>
              <w:rPr>
                <w:rFonts w:asciiTheme="minorHAnsi" w:hAnsiTheme="minorHAnsi" w:cstheme="minorHAnsi"/>
                <w:sz w:val="22"/>
                <w:szCs w:val="22"/>
              </w:rPr>
            </w:pPr>
          </w:p>
        </w:tc>
      </w:tr>
      <w:tr w:rsidR="00DB2084" w:rsidRPr="00D86ED1" w14:paraId="296C1BB6" w14:textId="77777777" w:rsidTr="00B3784C">
        <w:trPr>
          <w:trHeight w:val="290"/>
        </w:trPr>
        <w:tc>
          <w:tcPr>
            <w:tcW w:w="5665" w:type="dxa"/>
            <w:hideMark/>
          </w:tcPr>
          <w:p w14:paraId="7EFE5398" w14:textId="7354E079" w:rsidR="00DB2084" w:rsidRPr="00D86ED1" w:rsidRDefault="00DB2084" w:rsidP="003A5366">
            <w:pPr>
              <w:pStyle w:val="ListParagraph"/>
              <w:numPr>
                <w:ilvl w:val="0"/>
                <w:numId w:val="1"/>
              </w:numPr>
              <w:rPr>
                <w:rFonts w:asciiTheme="minorHAnsi" w:hAnsiTheme="minorHAnsi" w:cstheme="minorHAnsi"/>
                <w:sz w:val="22"/>
                <w:szCs w:val="22"/>
              </w:rPr>
            </w:pPr>
            <w:r w:rsidRPr="00D86ED1">
              <w:rPr>
                <w:rFonts w:asciiTheme="minorHAnsi" w:hAnsiTheme="minorHAnsi" w:cstheme="minorHAnsi"/>
                <w:sz w:val="22"/>
                <w:szCs w:val="22"/>
              </w:rPr>
              <w:t>Flowcharts are completed to document the activities for which certification is required.</w:t>
            </w:r>
          </w:p>
        </w:tc>
        <w:tc>
          <w:tcPr>
            <w:tcW w:w="3969" w:type="dxa"/>
            <w:hideMark/>
          </w:tcPr>
          <w:p w14:paraId="7DD9D923" w14:textId="77777777" w:rsidR="00DB2084" w:rsidRPr="00D86ED1" w:rsidRDefault="00DB2084" w:rsidP="00DB2084">
            <w:pPr>
              <w:rPr>
                <w:rFonts w:asciiTheme="minorHAnsi" w:hAnsiTheme="minorHAnsi" w:cstheme="minorHAnsi"/>
                <w:sz w:val="22"/>
                <w:szCs w:val="22"/>
              </w:rPr>
            </w:pPr>
          </w:p>
        </w:tc>
      </w:tr>
      <w:tr w:rsidR="00DB2084" w:rsidRPr="00D86ED1" w14:paraId="665793E2" w14:textId="77777777" w:rsidTr="00B3784C">
        <w:trPr>
          <w:trHeight w:val="290"/>
        </w:trPr>
        <w:tc>
          <w:tcPr>
            <w:tcW w:w="9634" w:type="dxa"/>
            <w:gridSpan w:val="2"/>
            <w:shd w:val="clear" w:color="auto" w:fill="8EAADB" w:themeFill="accent1" w:themeFillTint="99"/>
            <w:hideMark/>
          </w:tcPr>
          <w:p w14:paraId="336FE2AB"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M1.2 Identify property areas, infrastructure and surrounds on a property map.</w:t>
            </w:r>
          </w:p>
        </w:tc>
      </w:tr>
      <w:tr w:rsidR="00DB2084" w:rsidRPr="00D86ED1" w14:paraId="39F0FF34" w14:textId="77777777" w:rsidTr="00B3784C">
        <w:trPr>
          <w:trHeight w:val="290"/>
        </w:trPr>
        <w:tc>
          <w:tcPr>
            <w:tcW w:w="5665" w:type="dxa"/>
            <w:hideMark/>
          </w:tcPr>
          <w:p w14:paraId="48D1362B" w14:textId="3D7B270E" w:rsidR="00DB2084" w:rsidRPr="00D86ED1" w:rsidRDefault="00DB2084" w:rsidP="003A5366">
            <w:pPr>
              <w:pStyle w:val="ListParagraph"/>
              <w:numPr>
                <w:ilvl w:val="0"/>
                <w:numId w:val="2"/>
              </w:numPr>
              <w:rPr>
                <w:rFonts w:asciiTheme="minorHAnsi" w:hAnsiTheme="minorHAnsi" w:cstheme="minorHAnsi"/>
                <w:sz w:val="22"/>
                <w:szCs w:val="22"/>
              </w:rPr>
            </w:pPr>
            <w:r w:rsidRPr="00D86ED1">
              <w:rPr>
                <w:rFonts w:asciiTheme="minorHAnsi" w:hAnsiTheme="minorHAnsi" w:cstheme="minorHAnsi"/>
                <w:sz w:val="22"/>
                <w:szCs w:val="22"/>
              </w:rPr>
              <w:t>A property map is documented and maintained. A record is kept.</w:t>
            </w:r>
          </w:p>
        </w:tc>
        <w:tc>
          <w:tcPr>
            <w:tcW w:w="3969" w:type="dxa"/>
            <w:hideMark/>
          </w:tcPr>
          <w:p w14:paraId="1D17ED22" w14:textId="77777777" w:rsidR="00DB2084" w:rsidRPr="00D86ED1" w:rsidRDefault="00DB2084" w:rsidP="00DB2084">
            <w:pPr>
              <w:rPr>
                <w:rFonts w:asciiTheme="minorHAnsi" w:hAnsiTheme="minorHAnsi" w:cstheme="minorHAnsi"/>
                <w:sz w:val="22"/>
                <w:szCs w:val="22"/>
              </w:rPr>
            </w:pPr>
          </w:p>
        </w:tc>
      </w:tr>
      <w:tr w:rsidR="00DB2084" w:rsidRPr="00D86ED1" w14:paraId="3E519B31" w14:textId="77777777" w:rsidTr="00B3784C">
        <w:trPr>
          <w:trHeight w:val="290"/>
        </w:trPr>
        <w:tc>
          <w:tcPr>
            <w:tcW w:w="5665" w:type="dxa"/>
            <w:hideMark/>
          </w:tcPr>
          <w:p w14:paraId="6D7B3D2A" w14:textId="3896110A" w:rsidR="00DB2084" w:rsidRPr="00D86ED1" w:rsidRDefault="00DB2084" w:rsidP="003A5366">
            <w:pPr>
              <w:pStyle w:val="ListParagraph"/>
              <w:numPr>
                <w:ilvl w:val="0"/>
                <w:numId w:val="2"/>
              </w:numPr>
              <w:rPr>
                <w:rFonts w:asciiTheme="minorHAnsi" w:hAnsiTheme="minorHAnsi" w:cstheme="minorHAnsi"/>
                <w:sz w:val="22"/>
                <w:szCs w:val="22"/>
              </w:rPr>
            </w:pPr>
            <w:r w:rsidRPr="00D86ED1">
              <w:rPr>
                <w:rFonts w:asciiTheme="minorHAnsi" w:hAnsiTheme="minorHAnsi" w:cstheme="minorHAnsi"/>
                <w:sz w:val="22"/>
                <w:szCs w:val="22"/>
              </w:rPr>
              <w:t>The property map identifies property boundaries buildings and facilities including:</w:t>
            </w:r>
          </w:p>
        </w:tc>
        <w:tc>
          <w:tcPr>
            <w:tcW w:w="3969" w:type="dxa"/>
            <w:hideMark/>
          </w:tcPr>
          <w:p w14:paraId="2BE654D8" w14:textId="77777777" w:rsidR="00DB2084" w:rsidRPr="00D86ED1" w:rsidRDefault="00DB2084" w:rsidP="00DB2084">
            <w:pPr>
              <w:rPr>
                <w:rFonts w:asciiTheme="minorHAnsi" w:hAnsiTheme="minorHAnsi" w:cstheme="minorHAnsi"/>
                <w:sz w:val="22"/>
                <w:szCs w:val="22"/>
              </w:rPr>
            </w:pPr>
          </w:p>
        </w:tc>
      </w:tr>
      <w:tr w:rsidR="00DB2084" w:rsidRPr="00D86ED1" w14:paraId="203E2786" w14:textId="77777777" w:rsidTr="00B3784C">
        <w:trPr>
          <w:trHeight w:val="290"/>
        </w:trPr>
        <w:tc>
          <w:tcPr>
            <w:tcW w:w="5665" w:type="dxa"/>
            <w:hideMark/>
          </w:tcPr>
          <w:p w14:paraId="5BBB6D88" w14:textId="7A28D9B5" w:rsidR="00DB2084" w:rsidRPr="00D86ED1" w:rsidRDefault="00DB2084" w:rsidP="003A5366">
            <w:pPr>
              <w:pStyle w:val="ListParagraph"/>
              <w:numPr>
                <w:ilvl w:val="0"/>
                <w:numId w:val="3"/>
              </w:numPr>
              <w:rPr>
                <w:rFonts w:asciiTheme="minorHAnsi" w:hAnsiTheme="minorHAnsi" w:cstheme="minorHAnsi"/>
                <w:sz w:val="22"/>
                <w:szCs w:val="22"/>
              </w:rPr>
            </w:pPr>
            <w:r w:rsidRPr="00D86ED1">
              <w:rPr>
                <w:rFonts w:asciiTheme="minorHAnsi" w:hAnsiTheme="minorHAnsi" w:cstheme="minorHAnsi"/>
                <w:sz w:val="22"/>
                <w:szCs w:val="22"/>
              </w:rPr>
              <w:t>property boundaries, roads, and surrounds (school, sports fields, residential)</w:t>
            </w:r>
          </w:p>
        </w:tc>
        <w:tc>
          <w:tcPr>
            <w:tcW w:w="3969" w:type="dxa"/>
            <w:hideMark/>
          </w:tcPr>
          <w:p w14:paraId="4065E63A" w14:textId="77777777" w:rsidR="00DB2084" w:rsidRPr="00D86ED1" w:rsidRDefault="00DB2084" w:rsidP="00DB2084">
            <w:pPr>
              <w:rPr>
                <w:rFonts w:asciiTheme="minorHAnsi" w:hAnsiTheme="minorHAnsi" w:cstheme="minorHAnsi"/>
                <w:sz w:val="22"/>
                <w:szCs w:val="22"/>
              </w:rPr>
            </w:pPr>
          </w:p>
        </w:tc>
      </w:tr>
      <w:tr w:rsidR="00DB2084" w:rsidRPr="00D86ED1" w14:paraId="7205D7B0" w14:textId="77777777" w:rsidTr="00B3784C">
        <w:trPr>
          <w:trHeight w:val="290"/>
        </w:trPr>
        <w:tc>
          <w:tcPr>
            <w:tcW w:w="5665" w:type="dxa"/>
            <w:hideMark/>
          </w:tcPr>
          <w:p w14:paraId="0B7EFB1A" w14:textId="0C34F722" w:rsidR="00DB2084" w:rsidRPr="00D86ED1" w:rsidRDefault="00DB2084" w:rsidP="003A5366">
            <w:pPr>
              <w:pStyle w:val="ListParagraph"/>
              <w:numPr>
                <w:ilvl w:val="0"/>
                <w:numId w:val="3"/>
              </w:numPr>
              <w:rPr>
                <w:rFonts w:asciiTheme="minorHAnsi" w:hAnsiTheme="minorHAnsi" w:cstheme="minorHAnsi"/>
                <w:sz w:val="22"/>
                <w:szCs w:val="22"/>
              </w:rPr>
            </w:pPr>
            <w:proofErr w:type="gramStart"/>
            <w:r w:rsidRPr="00D86ED1">
              <w:rPr>
                <w:rFonts w:asciiTheme="minorHAnsi" w:hAnsiTheme="minorHAnsi" w:cstheme="minorHAnsi"/>
                <w:sz w:val="22"/>
                <w:szCs w:val="22"/>
              </w:rPr>
              <w:t>farm houses</w:t>
            </w:r>
            <w:proofErr w:type="gramEnd"/>
            <w:r w:rsidRPr="00D86ED1">
              <w:rPr>
                <w:rFonts w:asciiTheme="minorHAnsi" w:hAnsiTheme="minorHAnsi" w:cstheme="minorHAnsi"/>
                <w:sz w:val="22"/>
                <w:szCs w:val="22"/>
              </w:rPr>
              <w:t>, buildings, sheds, on-farm roads and access points</w:t>
            </w:r>
          </w:p>
        </w:tc>
        <w:tc>
          <w:tcPr>
            <w:tcW w:w="3969" w:type="dxa"/>
            <w:hideMark/>
          </w:tcPr>
          <w:p w14:paraId="2173C97F" w14:textId="77777777" w:rsidR="00DB2084" w:rsidRPr="00D86ED1" w:rsidRDefault="00DB2084" w:rsidP="00DB2084">
            <w:pPr>
              <w:rPr>
                <w:rFonts w:asciiTheme="minorHAnsi" w:hAnsiTheme="minorHAnsi" w:cstheme="minorHAnsi"/>
                <w:sz w:val="22"/>
                <w:szCs w:val="22"/>
              </w:rPr>
            </w:pPr>
          </w:p>
        </w:tc>
      </w:tr>
      <w:tr w:rsidR="00DB2084" w:rsidRPr="00D86ED1" w14:paraId="2401E4DD" w14:textId="77777777" w:rsidTr="00B3784C">
        <w:trPr>
          <w:trHeight w:val="290"/>
        </w:trPr>
        <w:tc>
          <w:tcPr>
            <w:tcW w:w="5665" w:type="dxa"/>
            <w:hideMark/>
          </w:tcPr>
          <w:p w14:paraId="653070DF" w14:textId="66F988EC" w:rsidR="00DB2084" w:rsidRPr="00D86ED1" w:rsidRDefault="00DB2084" w:rsidP="003A5366">
            <w:pPr>
              <w:pStyle w:val="ListParagraph"/>
              <w:numPr>
                <w:ilvl w:val="0"/>
                <w:numId w:val="3"/>
              </w:numPr>
              <w:rPr>
                <w:rFonts w:asciiTheme="minorHAnsi" w:hAnsiTheme="minorHAnsi" w:cstheme="minorHAnsi"/>
                <w:sz w:val="22"/>
                <w:szCs w:val="22"/>
              </w:rPr>
            </w:pPr>
            <w:r w:rsidRPr="00D86ED1">
              <w:rPr>
                <w:rFonts w:asciiTheme="minorHAnsi" w:hAnsiTheme="minorHAnsi" w:cstheme="minorHAnsi"/>
                <w:sz w:val="22"/>
                <w:szCs w:val="22"/>
              </w:rPr>
              <w:t xml:space="preserve">toilet facilities, septic </w:t>
            </w:r>
            <w:proofErr w:type="gramStart"/>
            <w:r w:rsidRPr="00D86ED1">
              <w:rPr>
                <w:rFonts w:asciiTheme="minorHAnsi" w:hAnsiTheme="minorHAnsi" w:cstheme="minorHAnsi"/>
                <w:sz w:val="22"/>
                <w:szCs w:val="22"/>
              </w:rPr>
              <w:t>tanks</w:t>
            </w:r>
            <w:proofErr w:type="gramEnd"/>
            <w:r w:rsidRPr="00D86ED1">
              <w:rPr>
                <w:rFonts w:asciiTheme="minorHAnsi" w:hAnsiTheme="minorHAnsi" w:cstheme="minorHAnsi"/>
                <w:sz w:val="22"/>
                <w:szCs w:val="22"/>
              </w:rPr>
              <w:t xml:space="preserve"> and seepage pads</w:t>
            </w:r>
          </w:p>
        </w:tc>
        <w:tc>
          <w:tcPr>
            <w:tcW w:w="3969" w:type="dxa"/>
            <w:hideMark/>
          </w:tcPr>
          <w:p w14:paraId="0E67179F" w14:textId="77777777" w:rsidR="00DB2084" w:rsidRPr="00D86ED1" w:rsidRDefault="00DB2084" w:rsidP="00DB2084">
            <w:pPr>
              <w:rPr>
                <w:rFonts w:asciiTheme="minorHAnsi" w:hAnsiTheme="minorHAnsi" w:cstheme="minorHAnsi"/>
                <w:sz w:val="22"/>
                <w:szCs w:val="22"/>
              </w:rPr>
            </w:pPr>
          </w:p>
        </w:tc>
      </w:tr>
      <w:tr w:rsidR="00DB2084" w:rsidRPr="00D86ED1" w14:paraId="4AAC45E3" w14:textId="77777777" w:rsidTr="00B3784C">
        <w:trPr>
          <w:trHeight w:val="290"/>
        </w:trPr>
        <w:tc>
          <w:tcPr>
            <w:tcW w:w="5665" w:type="dxa"/>
            <w:hideMark/>
          </w:tcPr>
          <w:p w14:paraId="77B5AB4D" w14:textId="0E06C112" w:rsidR="00DB2084" w:rsidRPr="00D86ED1" w:rsidRDefault="00DB2084" w:rsidP="003A5366">
            <w:pPr>
              <w:pStyle w:val="ListParagraph"/>
              <w:numPr>
                <w:ilvl w:val="0"/>
                <w:numId w:val="3"/>
              </w:numPr>
              <w:rPr>
                <w:rFonts w:asciiTheme="minorHAnsi" w:hAnsiTheme="minorHAnsi" w:cstheme="minorHAnsi"/>
                <w:sz w:val="22"/>
                <w:szCs w:val="22"/>
              </w:rPr>
            </w:pPr>
            <w:r w:rsidRPr="00D86ED1">
              <w:rPr>
                <w:rFonts w:asciiTheme="minorHAnsi" w:hAnsiTheme="minorHAnsi" w:cstheme="minorHAnsi"/>
                <w:sz w:val="22"/>
                <w:szCs w:val="22"/>
              </w:rPr>
              <w:t>worker accommodation and facilities.</w:t>
            </w:r>
          </w:p>
        </w:tc>
        <w:tc>
          <w:tcPr>
            <w:tcW w:w="3969" w:type="dxa"/>
            <w:hideMark/>
          </w:tcPr>
          <w:p w14:paraId="0F79B1F2" w14:textId="77777777" w:rsidR="00DB2084" w:rsidRPr="00D86ED1" w:rsidRDefault="00DB2084" w:rsidP="00DB2084">
            <w:pPr>
              <w:rPr>
                <w:rFonts w:asciiTheme="minorHAnsi" w:hAnsiTheme="minorHAnsi" w:cstheme="minorHAnsi"/>
                <w:sz w:val="22"/>
                <w:szCs w:val="22"/>
              </w:rPr>
            </w:pPr>
          </w:p>
        </w:tc>
      </w:tr>
      <w:tr w:rsidR="00DB2084" w:rsidRPr="00D86ED1" w14:paraId="315AF59C" w14:textId="77777777" w:rsidTr="00063175">
        <w:trPr>
          <w:trHeight w:val="701"/>
        </w:trPr>
        <w:tc>
          <w:tcPr>
            <w:tcW w:w="5665" w:type="dxa"/>
            <w:hideMark/>
          </w:tcPr>
          <w:p w14:paraId="4E01FF6A" w14:textId="1A2AE5D8" w:rsidR="00DB2084" w:rsidRPr="00D86ED1" w:rsidRDefault="00DB2084" w:rsidP="003A5366">
            <w:pPr>
              <w:pStyle w:val="ListParagraph"/>
              <w:numPr>
                <w:ilvl w:val="0"/>
                <w:numId w:val="2"/>
              </w:numPr>
              <w:rPr>
                <w:rFonts w:asciiTheme="minorHAnsi" w:hAnsiTheme="minorHAnsi" w:cstheme="minorHAnsi"/>
                <w:sz w:val="22"/>
                <w:szCs w:val="22"/>
              </w:rPr>
            </w:pPr>
            <w:r w:rsidRPr="00D86ED1">
              <w:rPr>
                <w:rFonts w:asciiTheme="minorHAnsi" w:hAnsiTheme="minorHAnsi" w:cstheme="minorHAnsi"/>
                <w:sz w:val="22"/>
                <w:szCs w:val="22"/>
              </w:rPr>
              <w:t>The property map identifies production areas and infrastructure including:</w:t>
            </w:r>
          </w:p>
        </w:tc>
        <w:tc>
          <w:tcPr>
            <w:tcW w:w="3969" w:type="dxa"/>
            <w:hideMark/>
          </w:tcPr>
          <w:p w14:paraId="3DB05934" w14:textId="77777777" w:rsidR="00DB2084" w:rsidRPr="00D86ED1" w:rsidRDefault="00DB2084" w:rsidP="00DB2084">
            <w:pPr>
              <w:rPr>
                <w:rFonts w:asciiTheme="minorHAnsi" w:hAnsiTheme="minorHAnsi" w:cstheme="minorHAnsi"/>
                <w:sz w:val="22"/>
                <w:szCs w:val="22"/>
              </w:rPr>
            </w:pPr>
          </w:p>
        </w:tc>
      </w:tr>
      <w:tr w:rsidR="00DB2084" w:rsidRPr="00D86ED1" w14:paraId="43C9F91A" w14:textId="77777777" w:rsidTr="00B3784C">
        <w:trPr>
          <w:trHeight w:val="290"/>
        </w:trPr>
        <w:tc>
          <w:tcPr>
            <w:tcW w:w="5665" w:type="dxa"/>
            <w:hideMark/>
          </w:tcPr>
          <w:p w14:paraId="098D33B9" w14:textId="11303935" w:rsidR="00DB2084" w:rsidRPr="00D86ED1" w:rsidRDefault="00DB2084" w:rsidP="003A5366">
            <w:pPr>
              <w:pStyle w:val="ListParagraph"/>
              <w:numPr>
                <w:ilvl w:val="0"/>
                <w:numId w:val="4"/>
              </w:numPr>
              <w:rPr>
                <w:rFonts w:asciiTheme="minorHAnsi" w:hAnsiTheme="minorHAnsi" w:cstheme="minorHAnsi"/>
                <w:sz w:val="22"/>
                <w:szCs w:val="22"/>
              </w:rPr>
            </w:pPr>
            <w:r w:rsidRPr="00D86ED1">
              <w:rPr>
                <w:rFonts w:asciiTheme="minorHAnsi" w:hAnsiTheme="minorHAnsi" w:cstheme="minorHAnsi"/>
                <w:sz w:val="22"/>
                <w:szCs w:val="22"/>
              </w:rPr>
              <w:t>vineyard blocks and other production areas</w:t>
            </w:r>
          </w:p>
        </w:tc>
        <w:tc>
          <w:tcPr>
            <w:tcW w:w="3969" w:type="dxa"/>
            <w:hideMark/>
          </w:tcPr>
          <w:p w14:paraId="0905EFB7" w14:textId="77777777" w:rsidR="00DB2084" w:rsidRPr="00D86ED1" w:rsidRDefault="00DB2084" w:rsidP="00DB2084">
            <w:pPr>
              <w:rPr>
                <w:rFonts w:asciiTheme="minorHAnsi" w:hAnsiTheme="minorHAnsi" w:cstheme="minorHAnsi"/>
                <w:sz w:val="22"/>
                <w:szCs w:val="22"/>
              </w:rPr>
            </w:pPr>
          </w:p>
        </w:tc>
      </w:tr>
      <w:tr w:rsidR="00DB2084" w:rsidRPr="00D86ED1" w14:paraId="394F1303" w14:textId="77777777" w:rsidTr="00B3784C">
        <w:trPr>
          <w:trHeight w:val="290"/>
        </w:trPr>
        <w:tc>
          <w:tcPr>
            <w:tcW w:w="5665" w:type="dxa"/>
            <w:hideMark/>
          </w:tcPr>
          <w:p w14:paraId="36662812" w14:textId="020F4F8B" w:rsidR="00DB2084" w:rsidRPr="00D86ED1" w:rsidRDefault="00DB2084" w:rsidP="003A5366">
            <w:pPr>
              <w:pStyle w:val="ListParagraph"/>
              <w:numPr>
                <w:ilvl w:val="0"/>
                <w:numId w:val="4"/>
              </w:numPr>
              <w:rPr>
                <w:rFonts w:asciiTheme="minorHAnsi" w:hAnsiTheme="minorHAnsi" w:cstheme="minorHAnsi"/>
                <w:sz w:val="22"/>
                <w:szCs w:val="22"/>
              </w:rPr>
            </w:pPr>
            <w:r w:rsidRPr="00D86ED1">
              <w:rPr>
                <w:rFonts w:asciiTheme="minorHAnsi" w:hAnsiTheme="minorHAnsi" w:cstheme="minorHAnsi"/>
                <w:sz w:val="22"/>
                <w:szCs w:val="22"/>
              </w:rPr>
              <w:t>bulk fuel storage, including underground tanks</w:t>
            </w:r>
          </w:p>
        </w:tc>
        <w:tc>
          <w:tcPr>
            <w:tcW w:w="3969" w:type="dxa"/>
            <w:hideMark/>
          </w:tcPr>
          <w:p w14:paraId="081C1B46" w14:textId="77777777" w:rsidR="00DB2084" w:rsidRPr="00D86ED1" w:rsidRDefault="00DB2084" w:rsidP="00DB2084">
            <w:pPr>
              <w:rPr>
                <w:rFonts w:asciiTheme="minorHAnsi" w:hAnsiTheme="minorHAnsi" w:cstheme="minorHAnsi"/>
                <w:sz w:val="22"/>
                <w:szCs w:val="22"/>
              </w:rPr>
            </w:pPr>
          </w:p>
        </w:tc>
      </w:tr>
      <w:tr w:rsidR="00DB2084" w:rsidRPr="00D86ED1" w14:paraId="41E15ED6" w14:textId="77777777" w:rsidTr="00B3784C">
        <w:trPr>
          <w:trHeight w:val="580"/>
        </w:trPr>
        <w:tc>
          <w:tcPr>
            <w:tcW w:w="5665" w:type="dxa"/>
            <w:hideMark/>
          </w:tcPr>
          <w:p w14:paraId="299937FA" w14:textId="69C2030C" w:rsidR="00DB2084" w:rsidRPr="00D86ED1" w:rsidRDefault="00DB2084" w:rsidP="003A5366">
            <w:pPr>
              <w:pStyle w:val="ListParagraph"/>
              <w:numPr>
                <w:ilvl w:val="0"/>
                <w:numId w:val="4"/>
              </w:numPr>
              <w:rPr>
                <w:rFonts w:asciiTheme="minorHAnsi" w:hAnsiTheme="minorHAnsi" w:cstheme="minorHAnsi"/>
                <w:sz w:val="22"/>
                <w:szCs w:val="22"/>
              </w:rPr>
            </w:pPr>
            <w:r w:rsidRPr="00D86ED1">
              <w:rPr>
                <w:rFonts w:asciiTheme="minorHAnsi" w:hAnsiTheme="minorHAnsi" w:cstheme="minorHAnsi"/>
                <w:sz w:val="22"/>
                <w:szCs w:val="22"/>
              </w:rPr>
              <w:t>chemical storage areas, mixing areas, equipment clean-down areas, dip sites (livestock) and disposal</w:t>
            </w:r>
            <w:r w:rsidR="008A3D8E" w:rsidRPr="00D86ED1">
              <w:rPr>
                <w:rFonts w:asciiTheme="minorHAnsi" w:hAnsiTheme="minorHAnsi" w:cstheme="minorHAnsi"/>
                <w:sz w:val="22"/>
                <w:szCs w:val="22"/>
              </w:rPr>
              <w:t xml:space="preserve"> trenches/evaporation ponds</w:t>
            </w:r>
          </w:p>
        </w:tc>
        <w:tc>
          <w:tcPr>
            <w:tcW w:w="3969" w:type="dxa"/>
            <w:hideMark/>
          </w:tcPr>
          <w:p w14:paraId="76053C25" w14:textId="77777777" w:rsidR="00DB2084" w:rsidRPr="00D86ED1" w:rsidRDefault="00DB2084" w:rsidP="00DB2084">
            <w:pPr>
              <w:rPr>
                <w:rFonts w:asciiTheme="minorHAnsi" w:hAnsiTheme="minorHAnsi" w:cstheme="minorHAnsi"/>
                <w:sz w:val="22"/>
                <w:szCs w:val="22"/>
              </w:rPr>
            </w:pPr>
          </w:p>
        </w:tc>
      </w:tr>
      <w:tr w:rsidR="00DB2084" w:rsidRPr="00D86ED1" w14:paraId="2D8A9980" w14:textId="77777777" w:rsidTr="00B3784C">
        <w:trPr>
          <w:trHeight w:val="580"/>
        </w:trPr>
        <w:tc>
          <w:tcPr>
            <w:tcW w:w="5665" w:type="dxa"/>
            <w:hideMark/>
          </w:tcPr>
          <w:p w14:paraId="525312C6" w14:textId="4D3DCE92" w:rsidR="00DB2084" w:rsidRPr="00D86ED1" w:rsidRDefault="00DB2084" w:rsidP="003A5366">
            <w:pPr>
              <w:pStyle w:val="ListParagraph"/>
              <w:numPr>
                <w:ilvl w:val="0"/>
                <w:numId w:val="4"/>
              </w:numPr>
              <w:rPr>
                <w:rFonts w:asciiTheme="minorHAnsi" w:hAnsiTheme="minorHAnsi" w:cstheme="minorHAnsi"/>
                <w:sz w:val="22"/>
                <w:szCs w:val="22"/>
              </w:rPr>
            </w:pPr>
            <w:r w:rsidRPr="00D86ED1">
              <w:rPr>
                <w:rFonts w:asciiTheme="minorHAnsi" w:hAnsiTheme="minorHAnsi" w:cstheme="minorHAnsi"/>
                <w:sz w:val="22"/>
                <w:szCs w:val="22"/>
              </w:rPr>
              <w:t>storage sites for waste, including controlled wastes (empty chemical containers awaiting collection, tyres)</w:t>
            </w:r>
          </w:p>
        </w:tc>
        <w:tc>
          <w:tcPr>
            <w:tcW w:w="3969" w:type="dxa"/>
            <w:hideMark/>
          </w:tcPr>
          <w:p w14:paraId="580406ED" w14:textId="77777777" w:rsidR="00DB2084" w:rsidRPr="00D86ED1" w:rsidRDefault="00DB2084" w:rsidP="00DB2084">
            <w:pPr>
              <w:rPr>
                <w:rFonts w:asciiTheme="minorHAnsi" w:hAnsiTheme="minorHAnsi" w:cstheme="minorHAnsi"/>
                <w:sz w:val="22"/>
                <w:szCs w:val="22"/>
              </w:rPr>
            </w:pPr>
          </w:p>
        </w:tc>
      </w:tr>
      <w:tr w:rsidR="00DB2084" w:rsidRPr="00D86ED1" w14:paraId="62FA2BFD" w14:textId="77777777" w:rsidTr="00B3784C">
        <w:trPr>
          <w:trHeight w:val="290"/>
        </w:trPr>
        <w:tc>
          <w:tcPr>
            <w:tcW w:w="5665" w:type="dxa"/>
            <w:hideMark/>
          </w:tcPr>
          <w:p w14:paraId="392F9074" w14:textId="0CE8A14F" w:rsidR="00DB2084" w:rsidRPr="00D86ED1" w:rsidRDefault="00DB2084" w:rsidP="003A5366">
            <w:pPr>
              <w:pStyle w:val="ListParagraph"/>
              <w:numPr>
                <w:ilvl w:val="0"/>
                <w:numId w:val="4"/>
              </w:numPr>
              <w:rPr>
                <w:rFonts w:asciiTheme="minorHAnsi" w:hAnsiTheme="minorHAnsi" w:cstheme="minorHAnsi"/>
                <w:sz w:val="22"/>
                <w:szCs w:val="22"/>
              </w:rPr>
            </w:pPr>
            <w:r w:rsidRPr="00D86ED1">
              <w:rPr>
                <w:rFonts w:asciiTheme="minorHAnsi" w:hAnsiTheme="minorHAnsi" w:cstheme="minorHAnsi"/>
                <w:sz w:val="22"/>
                <w:szCs w:val="22"/>
              </w:rPr>
              <w:t>fertiliser and soil additive storage areas, composting/</w:t>
            </w:r>
            <w:r w:rsidR="000A5FB3" w:rsidRPr="00D86ED1">
              <w:rPr>
                <w:rFonts w:asciiTheme="minorHAnsi" w:hAnsiTheme="minorHAnsi" w:cstheme="minorHAnsi"/>
                <w:sz w:val="22"/>
                <w:szCs w:val="22"/>
              </w:rPr>
              <w:t>ageing,</w:t>
            </w:r>
            <w:r w:rsidRPr="00D86ED1">
              <w:rPr>
                <w:rFonts w:asciiTheme="minorHAnsi" w:hAnsiTheme="minorHAnsi" w:cstheme="minorHAnsi"/>
                <w:sz w:val="22"/>
                <w:szCs w:val="22"/>
              </w:rPr>
              <w:t xml:space="preserve"> and mixing/loading areas</w:t>
            </w:r>
          </w:p>
        </w:tc>
        <w:tc>
          <w:tcPr>
            <w:tcW w:w="3969" w:type="dxa"/>
            <w:hideMark/>
          </w:tcPr>
          <w:p w14:paraId="70C57A85" w14:textId="77777777" w:rsidR="00DB2084" w:rsidRPr="00D86ED1" w:rsidRDefault="00DB2084" w:rsidP="00DB2084">
            <w:pPr>
              <w:rPr>
                <w:rFonts w:asciiTheme="minorHAnsi" w:hAnsiTheme="minorHAnsi" w:cstheme="minorHAnsi"/>
                <w:sz w:val="22"/>
                <w:szCs w:val="22"/>
              </w:rPr>
            </w:pPr>
          </w:p>
        </w:tc>
      </w:tr>
      <w:tr w:rsidR="00DB2084" w:rsidRPr="00D86ED1" w14:paraId="17AFF889" w14:textId="77777777" w:rsidTr="00B3784C">
        <w:trPr>
          <w:trHeight w:val="290"/>
        </w:trPr>
        <w:tc>
          <w:tcPr>
            <w:tcW w:w="5665" w:type="dxa"/>
            <w:hideMark/>
          </w:tcPr>
          <w:p w14:paraId="32766380" w14:textId="16D6DB7B" w:rsidR="00DB2084" w:rsidRPr="00D86ED1" w:rsidRDefault="00DB2084" w:rsidP="003A5366">
            <w:pPr>
              <w:pStyle w:val="ListParagraph"/>
              <w:numPr>
                <w:ilvl w:val="0"/>
                <w:numId w:val="4"/>
              </w:numPr>
              <w:rPr>
                <w:rFonts w:asciiTheme="minorHAnsi" w:hAnsiTheme="minorHAnsi" w:cstheme="minorHAnsi"/>
                <w:sz w:val="22"/>
                <w:szCs w:val="22"/>
              </w:rPr>
            </w:pPr>
            <w:r w:rsidRPr="00D86ED1">
              <w:rPr>
                <w:rFonts w:asciiTheme="minorHAnsi" w:hAnsiTheme="minorHAnsi" w:cstheme="minorHAnsi"/>
                <w:sz w:val="22"/>
                <w:szCs w:val="22"/>
              </w:rPr>
              <w:t>water sources, extraction points and delivery infrastructure</w:t>
            </w:r>
          </w:p>
        </w:tc>
        <w:tc>
          <w:tcPr>
            <w:tcW w:w="3969" w:type="dxa"/>
            <w:hideMark/>
          </w:tcPr>
          <w:p w14:paraId="02D3F022" w14:textId="77777777" w:rsidR="00DB2084" w:rsidRPr="00D86ED1" w:rsidRDefault="00DB2084" w:rsidP="00DB2084">
            <w:pPr>
              <w:rPr>
                <w:rFonts w:asciiTheme="minorHAnsi" w:hAnsiTheme="minorHAnsi" w:cstheme="minorHAnsi"/>
                <w:sz w:val="22"/>
                <w:szCs w:val="22"/>
              </w:rPr>
            </w:pPr>
          </w:p>
        </w:tc>
      </w:tr>
      <w:tr w:rsidR="00DB2084" w:rsidRPr="00D86ED1" w14:paraId="3B6B761E" w14:textId="77777777" w:rsidTr="00B3784C">
        <w:trPr>
          <w:trHeight w:val="290"/>
        </w:trPr>
        <w:tc>
          <w:tcPr>
            <w:tcW w:w="5665" w:type="dxa"/>
            <w:hideMark/>
          </w:tcPr>
          <w:p w14:paraId="54DE4B61" w14:textId="4BAECC48" w:rsidR="00DB2084" w:rsidRPr="00D86ED1" w:rsidRDefault="00DB2084" w:rsidP="003A5366">
            <w:pPr>
              <w:pStyle w:val="ListParagraph"/>
              <w:numPr>
                <w:ilvl w:val="0"/>
                <w:numId w:val="4"/>
              </w:numPr>
              <w:rPr>
                <w:rFonts w:asciiTheme="minorHAnsi" w:hAnsiTheme="minorHAnsi" w:cstheme="minorHAnsi"/>
                <w:sz w:val="22"/>
                <w:szCs w:val="22"/>
              </w:rPr>
            </w:pPr>
            <w:r w:rsidRPr="00D86ED1">
              <w:rPr>
                <w:rFonts w:asciiTheme="minorHAnsi" w:hAnsiTheme="minorHAnsi" w:cstheme="minorHAnsi"/>
                <w:sz w:val="22"/>
                <w:szCs w:val="22"/>
              </w:rPr>
              <w:t>drainage lines and discharge points.</w:t>
            </w:r>
          </w:p>
        </w:tc>
        <w:tc>
          <w:tcPr>
            <w:tcW w:w="3969" w:type="dxa"/>
            <w:hideMark/>
          </w:tcPr>
          <w:p w14:paraId="6EFEAE23" w14:textId="77777777" w:rsidR="00DB2084" w:rsidRPr="00D86ED1" w:rsidRDefault="00DB2084" w:rsidP="00DB2084">
            <w:pPr>
              <w:rPr>
                <w:rFonts w:asciiTheme="minorHAnsi" w:hAnsiTheme="minorHAnsi" w:cstheme="minorHAnsi"/>
                <w:sz w:val="22"/>
                <w:szCs w:val="22"/>
              </w:rPr>
            </w:pPr>
          </w:p>
        </w:tc>
      </w:tr>
      <w:tr w:rsidR="00DB2084" w:rsidRPr="00D86ED1" w14:paraId="775A8952" w14:textId="77777777" w:rsidTr="00B3784C">
        <w:trPr>
          <w:trHeight w:val="290"/>
        </w:trPr>
        <w:tc>
          <w:tcPr>
            <w:tcW w:w="5665" w:type="dxa"/>
            <w:hideMark/>
          </w:tcPr>
          <w:p w14:paraId="249F2B0D" w14:textId="0D974228" w:rsidR="00DB2084" w:rsidRPr="00D86ED1" w:rsidRDefault="00DB2084" w:rsidP="003A5366">
            <w:pPr>
              <w:pStyle w:val="ListParagraph"/>
              <w:numPr>
                <w:ilvl w:val="0"/>
                <w:numId w:val="2"/>
              </w:numPr>
              <w:rPr>
                <w:rFonts w:asciiTheme="minorHAnsi" w:hAnsiTheme="minorHAnsi" w:cstheme="minorHAnsi"/>
                <w:sz w:val="22"/>
                <w:szCs w:val="22"/>
              </w:rPr>
            </w:pPr>
            <w:r w:rsidRPr="00D86ED1">
              <w:rPr>
                <w:rFonts w:asciiTheme="minorHAnsi" w:hAnsiTheme="minorHAnsi" w:cstheme="minorHAnsi"/>
                <w:sz w:val="22"/>
                <w:szCs w:val="22"/>
              </w:rPr>
              <w:t>The property map identifies environmentally sensitive areas including:</w:t>
            </w:r>
          </w:p>
        </w:tc>
        <w:tc>
          <w:tcPr>
            <w:tcW w:w="3969" w:type="dxa"/>
            <w:hideMark/>
          </w:tcPr>
          <w:p w14:paraId="09435683" w14:textId="77777777" w:rsidR="00DB2084" w:rsidRPr="00D86ED1" w:rsidRDefault="00DB2084" w:rsidP="00DB2084">
            <w:pPr>
              <w:rPr>
                <w:rFonts w:asciiTheme="minorHAnsi" w:hAnsiTheme="minorHAnsi" w:cstheme="minorHAnsi"/>
                <w:sz w:val="22"/>
                <w:szCs w:val="22"/>
              </w:rPr>
            </w:pPr>
          </w:p>
        </w:tc>
      </w:tr>
      <w:tr w:rsidR="00DB2084" w:rsidRPr="00D86ED1" w14:paraId="4419A893" w14:textId="77777777" w:rsidTr="00063175">
        <w:trPr>
          <w:trHeight w:val="1451"/>
        </w:trPr>
        <w:tc>
          <w:tcPr>
            <w:tcW w:w="5665" w:type="dxa"/>
            <w:hideMark/>
          </w:tcPr>
          <w:p w14:paraId="675315A8" w14:textId="411772D9" w:rsidR="00DB2084" w:rsidRPr="00D86ED1" w:rsidRDefault="00DB2084" w:rsidP="003A5366">
            <w:pPr>
              <w:pStyle w:val="ListParagraph"/>
              <w:numPr>
                <w:ilvl w:val="0"/>
                <w:numId w:val="5"/>
              </w:numPr>
              <w:rPr>
                <w:rFonts w:asciiTheme="minorHAnsi" w:hAnsiTheme="minorHAnsi" w:cstheme="minorHAnsi"/>
                <w:sz w:val="22"/>
                <w:szCs w:val="22"/>
              </w:rPr>
            </w:pPr>
            <w:r w:rsidRPr="00D86ED1">
              <w:rPr>
                <w:rFonts w:asciiTheme="minorHAnsi" w:hAnsiTheme="minorHAnsi" w:cstheme="minorHAnsi"/>
                <w:sz w:val="22"/>
                <w:szCs w:val="22"/>
              </w:rPr>
              <w:t>sensitive areas adjacent to the property boundary such as National Parks, World Heritage-listed areas, Ramsar-listed wetland areas, wildlife sanctuaries/corridors or other specified conservation areas</w:t>
            </w:r>
          </w:p>
        </w:tc>
        <w:tc>
          <w:tcPr>
            <w:tcW w:w="3969" w:type="dxa"/>
            <w:hideMark/>
          </w:tcPr>
          <w:p w14:paraId="7972CC6F" w14:textId="77777777" w:rsidR="00DB2084" w:rsidRPr="00D86ED1" w:rsidRDefault="00DB2084" w:rsidP="00DB2084">
            <w:pPr>
              <w:rPr>
                <w:rFonts w:asciiTheme="minorHAnsi" w:hAnsiTheme="minorHAnsi" w:cstheme="minorHAnsi"/>
                <w:sz w:val="22"/>
                <w:szCs w:val="22"/>
              </w:rPr>
            </w:pPr>
          </w:p>
        </w:tc>
      </w:tr>
      <w:tr w:rsidR="00DB2084" w:rsidRPr="00D86ED1" w14:paraId="3B01749C" w14:textId="77777777" w:rsidTr="00B3784C">
        <w:trPr>
          <w:trHeight w:val="290"/>
        </w:trPr>
        <w:tc>
          <w:tcPr>
            <w:tcW w:w="5665" w:type="dxa"/>
            <w:hideMark/>
          </w:tcPr>
          <w:p w14:paraId="2764D8C2" w14:textId="3B9DC8F9" w:rsidR="00DB2084" w:rsidRPr="00D86ED1" w:rsidRDefault="00DB2084" w:rsidP="003A5366">
            <w:pPr>
              <w:pStyle w:val="ListParagraph"/>
              <w:numPr>
                <w:ilvl w:val="0"/>
                <w:numId w:val="5"/>
              </w:numPr>
              <w:rPr>
                <w:rFonts w:asciiTheme="minorHAnsi" w:hAnsiTheme="minorHAnsi" w:cstheme="minorHAnsi"/>
                <w:sz w:val="22"/>
                <w:szCs w:val="22"/>
              </w:rPr>
            </w:pPr>
            <w:r w:rsidRPr="00D86ED1">
              <w:rPr>
                <w:rFonts w:asciiTheme="minorHAnsi" w:hAnsiTheme="minorHAnsi" w:cstheme="minorHAnsi"/>
                <w:sz w:val="22"/>
                <w:szCs w:val="22"/>
              </w:rPr>
              <w:t xml:space="preserve">natural waterways, wetlands, riparian </w:t>
            </w:r>
            <w:proofErr w:type="gramStart"/>
            <w:r w:rsidRPr="00D86ED1">
              <w:rPr>
                <w:rFonts w:asciiTheme="minorHAnsi" w:hAnsiTheme="minorHAnsi" w:cstheme="minorHAnsi"/>
                <w:sz w:val="22"/>
                <w:szCs w:val="22"/>
              </w:rPr>
              <w:t>areas</w:t>
            </w:r>
            <w:proofErr w:type="gramEnd"/>
            <w:r w:rsidRPr="00D86ED1">
              <w:rPr>
                <w:rFonts w:asciiTheme="minorHAnsi" w:hAnsiTheme="minorHAnsi" w:cstheme="minorHAnsi"/>
                <w:sz w:val="22"/>
                <w:szCs w:val="22"/>
              </w:rPr>
              <w:t xml:space="preserve"> and lakes</w:t>
            </w:r>
          </w:p>
        </w:tc>
        <w:tc>
          <w:tcPr>
            <w:tcW w:w="3969" w:type="dxa"/>
            <w:hideMark/>
          </w:tcPr>
          <w:p w14:paraId="62DC5DA5" w14:textId="77777777" w:rsidR="00DB2084" w:rsidRPr="00D86ED1" w:rsidRDefault="00DB2084" w:rsidP="00DB2084">
            <w:pPr>
              <w:rPr>
                <w:rFonts w:asciiTheme="minorHAnsi" w:hAnsiTheme="minorHAnsi" w:cstheme="minorHAnsi"/>
                <w:sz w:val="22"/>
                <w:szCs w:val="22"/>
              </w:rPr>
            </w:pPr>
          </w:p>
        </w:tc>
      </w:tr>
      <w:tr w:rsidR="00DB2084" w:rsidRPr="00D86ED1" w14:paraId="7F53EBFC" w14:textId="77777777" w:rsidTr="00B3784C">
        <w:trPr>
          <w:trHeight w:val="290"/>
        </w:trPr>
        <w:tc>
          <w:tcPr>
            <w:tcW w:w="5665" w:type="dxa"/>
            <w:hideMark/>
          </w:tcPr>
          <w:p w14:paraId="41E34D34" w14:textId="2F33BFA4" w:rsidR="00DB2084" w:rsidRPr="00D86ED1" w:rsidRDefault="00DB2084" w:rsidP="003A5366">
            <w:pPr>
              <w:pStyle w:val="ListParagraph"/>
              <w:numPr>
                <w:ilvl w:val="0"/>
                <w:numId w:val="5"/>
              </w:numPr>
              <w:rPr>
                <w:rFonts w:asciiTheme="minorHAnsi" w:hAnsiTheme="minorHAnsi" w:cstheme="minorHAnsi"/>
                <w:sz w:val="22"/>
                <w:szCs w:val="22"/>
              </w:rPr>
            </w:pPr>
            <w:r w:rsidRPr="00D86ED1">
              <w:rPr>
                <w:rFonts w:asciiTheme="minorHAnsi" w:hAnsiTheme="minorHAnsi" w:cstheme="minorHAnsi"/>
                <w:sz w:val="22"/>
                <w:szCs w:val="22"/>
              </w:rPr>
              <w:t>areas that are, or are at risk of being, highly degraded, eroded or contaminated</w:t>
            </w:r>
          </w:p>
        </w:tc>
        <w:tc>
          <w:tcPr>
            <w:tcW w:w="3969" w:type="dxa"/>
            <w:hideMark/>
          </w:tcPr>
          <w:p w14:paraId="48159723" w14:textId="77777777" w:rsidR="00DB2084" w:rsidRPr="00D86ED1" w:rsidRDefault="00DB2084" w:rsidP="00DB2084">
            <w:pPr>
              <w:rPr>
                <w:rFonts w:asciiTheme="minorHAnsi" w:hAnsiTheme="minorHAnsi" w:cstheme="minorHAnsi"/>
                <w:sz w:val="22"/>
                <w:szCs w:val="22"/>
              </w:rPr>
            </w:pPr>
          </w:p>
        </w:tc>
      </w:tr>
      <w:tr w:rsidR="00DB2084" w:rsidRPr="00D86ED1" w14:paraId="020928C5" w14:textId="77777777" w:rsidTr="00B3784C">
        <w:trPr>
          <w:trHeight w:val="290"/>
        </w:trPr>
        <w:tc>
          <w:tcPr>
            <w:tcW w:w="5665" w:type="dxa"/>
            <w:hideMark/>
          </w:tcPr>
          <w:p w14:paraId="51910D52" w14:textId="6F4BBF7B" w:rsidR="00DB2084" w:rsidRPr="00D86ED1" w:rsidRDefault="00DB2084" w:rsidP="003A5366">
            <w:pPr>
              <w:pStyle w:val="ListParagraph"/>
              <w:numPr>
                <w:ilvl w:val="0"/>
                <w:numId w:val="5"/>
              </w:numPr>
              <w:rPr>
                <w:rFonts w:asciiTheme="minorHAnsi" w:hAnsiTheme="minorHAnsi" w:cstheme="minorHAnsi"/>
                <w:sz w:val="22"/>
                <w:szCs w:val="22"/>
              </w:rPr>
            </w:pPr>
            <w:r w:rsidRPr="00D86ED1">
              <w:rPr>
                <w:rFonts w:asciiTheme="minorHAnsi" w:hAnsiTheme="minorHAnsi" w:cstheme="minorHAnsi"/>
                <w:sz w:val="22"/>
                <w:szCs w:val="22"/>
              </w:rPr>
              <w:t>significant stands of remnant native vegetation</w:t>
            </w:r>
          </w:p>
        </w:tc>
        <w:tc>
          <w:tcPr>
            <w:tcW w:w="3969" w:type="dxa"/>
            <w:hideMark/>
          </w:tcPr>
          <w:p w14:paraId="44B8D67C" w14:textId="77777777" w:rsidR="00DB2084" w:rsidRPr="00D86ED1" w:rsidRDefault="00DB2084" w:rsidP="00DB2084">
            <w:pPr>
              <w:rPr>
                <w:rFonts w:asciiTheme="minorHAnsi" w:hAnsiTheme="minorHAnsi" w:cstheme="minorHAnsi"/>
                <w:sz w:val="22"/>
                <w:szCs w:val="22"/>
              </w:rPr>
            </w:pPr>
          </w:p>
        </w:tc>
      </w:tr>
      <w:tr w:rsidR="00DB2084" w:rsidRPr="00D86ED1" w14:paraId="79204FE2" w14:textId="77777777" w:rsidTr="00B3784C">
        <w:trPr>
          <w:trHeight w:val="290"/>
        </w:trPr>
        <w:tc>
          <w:tcPr>
            <w:tcW w:w="5665" w:type="dxa"/>
            <w:hideMark/>
          </w:tcPr>
          <w:p w14:paraId="346DB940" w14:textId="47FDC7C5" w:rsidR="00DB2084" w:rsidRPr="00D86ED1" w:rsidRDefault="00DB2084" w:rsidP="003A5366">
            <w:pPr>
              <w:pStyle w:val="ListParagraph"/>
              <w:numPr>
                <w:ilvl w:val="0"/>
                <w:numId w:val="5"/>
              </w:numPr>
              <w:rPr>
                <w:rFonts w:asciiTheme="minorHAnsi" w:hAnsiTheme="minorHAnsi" w:cstheme="minorHAnsi"/>
                <w:sz w:val="22"/>
                <w:szCs w:val="22"/>
              </w:rPr>
            </w:pPr>
            <w:r w:rsidRPr="00D86ED1">
              <w:rPr>
                <w:rFonts w:asciiTheme="minorHAnsi" w:hAnsiTheme="minorHAnsi" w:cstheme="minorHAnsi"/>
                <w:sz w:val="22"/>
                <w:szCs w:val="22"/>
              </w:rPr>
              <w:t>threatened species</w:t>
            </w:r>
          </w:p>
        </w:tc>
        <w:tc>
          <w:tcPr>
            <w:tcW w:w="3969" w:type="dxa"/>
            <w:hideMark/>
          </w:tcPr>
          <w:p w14:paraId="7068A21E" w14:textId="77777777" w:rsidR="00DB2084" w:rsidRPr="00D86ED1" w:rsidRDefault="00DB2084" w:rsidP="00DB2084">
            <w:pPr>
              <w:rPr>
                <w:rFonts w:asciiTheme="minorHAnsi" w:hAnsiTheme="minorHAnsi" w:cstheme="minorHAnsi"/>
                <w:sz w:val="22"/>
                <w:szCs w:val="22"/>
              </w:rPr>
            </w:pPr>
          </w:p>
        </w:tc>
      </w:tr>
      <w:tr w:rsidR="00DB2084" w:rsidRPr="00D86ED1" w14:paraId="0C31A00B" w14:textId="77777777" w:rsidTr="00B3784C">
        <w:trPr>
          <w:trHeight w:val="290"/>
        </w:trPr>
        <w:tc>
          <w:tcPr>
            <w:tcW w:w="5665" w:type="dxa"/>
            <w:hideMark/>
          </w:tcPr>
          <w:p w14:paraId="67A57C06" w14:textId="2144271A" w:rsidR="00C5129B" w:rsidRPr="00D86ED1" w:rsidRDefault="00DB2084" w:rsidP="00D86ED1">
            <w:pPr>
              <w:pStyle w:val="ListParagraph"/>
              <w:numPr>
                <w:ilvl w:val="0"/>
                <w:numId w:val="5"/>
              </w:numPr>
              <w:rPr>
                <w:rFonts w:asciiTheme="minorHAnsi" w:hAnsiTheme="minorHAnsi" w:cstheme="minorHAnsi"/>
                <w:sz w:val="22"/>
                <w:szCs w:val="22"/>
              </w:rPr>
            </w:pPr>
            <w:r w:rsidRPr="00D86ED1">
              <w:rPr>
                <w:rFonts w:asciiTheme="minorHAnsi" w:hAnsiTheme="minorHAnsi" w:cstheme="minorHAnsi"/>
                <w:sz w:val="22"/>
                <w:szCs w:val="22"/>
              </w:rPr>
              <w:t>other sensitive areas with high conservation value.</w:t>
            </w:r>
          </w:p>
        </w:tc>
        <w:tc>
          <w:tcPr>
            <w:tcW w:w="3969" w:type="dxa"/>
            <w:hideMark/>
          </w:tcPr>
          <w:p w14:paraId="5293D3CF" w14:textId="77777777" w:rsidR="00DB2084" w:rsidRPr="00D86ED1" w:rsidRDefault="00DB2084" w:rsidP="00DB2084">
            <w:pPr>
              <w:rPr>
                <w:rFonts w:asciiTheme="minorHAnsi" w:hAnsiTheme="minorHAnsi" w:cstheme="minorHAnsi"/>
                <w:sz w:val="22"/>
                <w:szCs w:val="22"/>
              </w:rPr>
            </w:pPr>
          </w:p>
        </w:tc>
      </w:tr>
      <w:tr w:rsidR="00DB2084" w:rsidRPr="00D86ED1" w14:paraId="2593B4CA" w14:textId="77777777" w:rsidTr="00B3784C">
        <w:trPr>
          <w:trHeight w:val="580"/>
        </w:trPr>
        <w:tc>
          <w:tcPr>
            <w:tcW w:w="9634" w:type="dxa"/>
            <w:gridSpan w:val="2"/>
            <w:shd w:val="clear" w:color="auto" w:fill="8EAADB" w:themeFill="accent1" w:themeFillTint="99"/>
            <w:hideMark/>
          </w:tcPr>
          <w:p w14:paraId="66D5726D"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lastRenderedPageBreak/>
              <w:t xml:space="preserve">M1.3 Define the roles, </w:t>
            </w:r>
            <w:proofErr w:type="gramStart"/>
            <w:r w:rsidRPr="00D86ED1">
              <w:rPr>
                <w:rFonts w:asciiTheme="minorHAnsi" w:hAnsiTheme="minorHAnsi" w:cstheme="minorHAnsi"/>
                <w:b/>
                <w:bCs/>
                <w:sz w:val="22"/>
                <w:szCs w:val="22"/>
              </w:rPr>
              <w:t>responsibilities</w:t>
            </w:r>
            <w:proofErr w:type="gramEnd"/>
            <w:r w:rsidRPr="00D86ED1">
              <w:rPr>
                <w:rFonts w:asciiTheme="minorHAnsi" w:hAnsiTheme="minorHAnsi" w:cstheme="minorHAnsi"/>
                <w:b/>
                <w:bCs/>
                <w:sz w:val="22"/>
                <w:szCs w:val="22"/>
              </w:rPr>
              <w:t xml:space="preserve"> and reporting relationships of workers responsible for the management of the Standard.</w:t>
            </w:r>
          </w:p>
        </w:tc>
      </w:tr>
      <w:tr w:rsidR="00DB2084" w:rsidRPr="00D86ED1" w14:paraId="4D0D14CC" w14:textId="77777777" w:rsidTr="00B3784C">
        <w:trPr>
          <w:trHeight w:val="290"/>
        </w:trPr>
        <w:tc>
          <w:tcPr>
            <w:tcW w:w="5665" w:type="dxa"/>
            <w:hideMark/>
          </w:tcPr>
          <w:p w14:paraId="2E8B6028" w14:textId="1E88C005" w:rsidR="00DB2084" w:rsidRPr="00D86ED1" w:rsidRDefault="00DB2084" w:rsidP="003A5366">
            <w:pPr>
              <w:pStyle w:val="ListParagraph"/>
              <w:numPr>
                <w:ilvl w:val="0"/>
                <w:numId w:val="6"/>
              </w:numPr>
              <w:rPr>
                <w:rFonts w:asciiTheme="minorHAnsi" w:hAnsiTheme="minorHAnsi" w:cstheme="minorHAnsi"/>
                <w:sz w:val="22"/>
                <w:szCs w:val="22"/>
              </w:rPr>
            </w:pPr>
            <w:r w:rsidRPr="00D86ED1">
              <w:rPr>
                <w:rFonts w:asciiTheme="minorHAnsi" w:hAnsiTheme="minorHAnsi" w:cstheme="minorHAnsi"/>
                <w:sz w:val="22"/>
                <w:szCs w:val="22"/>
              </w:rPr>
              <w:t>The organisational structure of the business is documented and must include:</w:t>
            </w:r>
          </w:p>
        </w:tc>
        <w:tc>
          <w:tcPr>
            <w:tcW w:w="3969" w:type="dxa"/>
            <w:hideMark/>
          </w:tcPr>
          <w:p w14:paraId="33F4AFE8" w14:textId="77777777" w:rsidR="00DB2084" w:rsidRPr="00D86ED1" w:rsidRDefault="00DB2084" w:rsidP="00DB2084">
            <w:pPr>
              <w:rPr>
                <w:rFonts w:asciiTheme="minorHAnsi" w:hAnsiTheme="minorHAnsi" w:cstheme="minorHAnsi"/>
                <w:sz w:val="22"/>
                <w:szCs w:val="22"/>
              </w:rPr>
            </w:pPr>
          </w:p>
        </w:tc>
      </w:tr>
      <w:tr w:rsidR="00DB2084" w:rsidRPr="00D86ED1" w14:paraId="37ADFC90" w14:textId="77777777" w:rsidTr="00B3784C">
        <w:trPr>
          <w:trHeight w:val="290"/>
        </w:trPr>
        <w:tc>
          <w:tcPr>
            <w:tcW w:w="5665" w:type="dxa"/>
            <w:hideMark/>
          </w:tcPr>
          <w:p w14:paraId="09E3B4D3" w14:textId="511252D9" w:rsidR="00DB2084" w:rsidRPr="00D86ED1" w:rsidRDefault="00DB2084" w:rsidP="003A5366">
            <w:pPr>
              <w:pStyle w:val="ListParagraph"/>
              <w:numPr>
                <w:ilvl w:val="0"/>
                <w:numId w:val="7"/>
              </w:numPr>
              <w:rPr>
                <w:rFonts w:asciiTheme="minorHAnsi" w:hAnsiTheme="minorHAnsi" w:cstheme="minorHAnsi"/>
                <w:sz w:val="22"/>
                <w:szCs w:val="22"/>
              </w:rPr>
            </w:pPr>
            <w:r w:rsidRPr="00D86ED1">
              <w:rPr>
                <w:rFonts w:asciiTheme="minorHAnsi" w:hAnsiTheme="minorHAnsi" w:cstheme="minorHAnsi"/>
                <w:sz w:val="22"/>
                <w:szCs w:val="22"/>
              </w:rPr>
              <w:t>workers responsible for the management of this Standard</w:t>
            </w:r>
          </w:p>
        </w:tc>
        <w:tc>
          <w:tcPr>
            <w:tcW w:w="3969" w:type="dxa"/>
            <w:hideMark/>
          </w:tcPr>
          <w:p w14:paraId="7F9CA68A" w14:textId="77777777" w:rsidR="00DB2084" w:rsidRPr="00D86ED1" w:rsidRDefault="00DB2084" w:rsidP="00DB2084">
            <w:pPr>
              <w:rPr>
                <w:rFonts w:asciiTheme="minorHAnsi" w:hAnsiTheme="minorHAnsi" w:cstheme="minorHAnsi"/>
                <w:sz w:val="22"/>
                <w:szCs w:val="22"/>
              </w:rPr>
            </w:pPr>
          </w:p>
        </w:tc>
      </w:tr>
      <w:tr w:rsidR="00DB2084" w:rsidRPr="00D86ED1" w14:paraId="430A1DAB" w14:textId="77777777" w:rsidTr="00B3784C">
        <w:trPr>
          <w:trHeight w:val="290"/>
        </w:trPr>
        <w:tc>
          <w:tcPr>
            <w:tcW w:w="5665" w:type="dxa"/>
            <w:hideMark/>
          </w:tcPr>
          <w:p w14:paraId="28BEE0AD" w14:textId="47012B38" w:rsidR="00DB2084" w:rsidRPr="00D86ED1" w:rsidRDefault="00DB2084" w:rsidP="003A5366">
            <w:pPr>
              <w:pStyle w:val="ListParagraph"/>
              <w:numPr>
                <w:ilvl w:val="0"/>
                <w:numId w:val="7"/>
              </w:numPr>
              <w:rPr>
                <w:rFonts w:asciiTheme="minorHAnsi" w:hAnsiTheme="minorHAnsi" w:cstheme="minorHAnsi"/>
                <w:sz w:val="22"/>
                <w:szCs w:val="22"/>
              </w:rPr>
            </w:pPr>
            <w:r w:rsidRPr="00D86ED1">
              <w:rPr>
                <w:rFonts w:asciiTheme="minorHAnsi" w:hAnsiTheme="minorHAnsi" w:cstheme="minorHAnsi"/>
                <w:sz w:val="22"/>
                <w:szCs w:val="22"/>
              </w:rPr>
              <w:t>workers responsible for the management of the Sustainability Action Plan (M2)</w:t>
            </w:r>
          </w:p>
        </w:tc>
        <w:tc>
          <w:tcPr>
            <w:tcW w:w="3969" w:type="dxa"/>
            <w:hideMark/>
          </w:tcPr>
          <w:p w14:paraId="3DBE27D0" w14:textId="77777777" w:rsidR="00DB2084" w:rsidRPr="00D86ED1" w:rsidRDefault="00DB2084" w:rsidP="00DB2084">
            <w:pPr>
              <w:rPr>
                <w:rFonts w:asciiTheme="minorHAnsi" w:hAnsiTheme="minorHAnsi" w:cstheme="minorHAnsi"/>
                <w:sz w:val="22"/>
                <w:szCs w:val="22"/>
              </w:rPr>
            </w:pPr>
          </w:p>
        </w:tc>
      </w:tr>
      <w:tr w:rsidR="00DB2084" w:rsidRPr="00D86ED1" w14:paraId="1B8F52FF" w14:textId="77777777" w:rsidTr="00B3784C">
        <w:trPr>
          <w:trHeight w:val="580"/>
        </w:trPr>
        <w:tc>
          <w:tcPr>
            <w:tcW w:w="5665" w:type="dxa"/>
            <w:hideMark/>
          </w:tcPr>
          <w:p w14:paraId="7621116B" w14:textId="12E3DBC3" w:rsidR="00DB2084" w:rsidRPr="00D86ED1" w:rsidRDefault="00DB2084" w:rsidP="003A5366">
            <w:pPr>
              <w:pStyle w:val="ListParagraph"/>
              <w:numPr>
                <w:ilvl w:val="0"/>
                <w:numId w:val="7"/>
              </w:numPr>
              <w:rPr>
                <w:rFonts w:asciiTheme="minorHAnsi" w:hAnsiTheme="minorHAnsi" w:cstheme="minorHAnsi"/>
                <w:sz w:val="22"/>
                <w:szCs w:val="22"/>
              </w:rPr>
            </w:pPr>
            <w:r w:rsidRPr="00D86ED1">
              <w:rPr>
                <w:rFonts w:asciiTheme="minorHAnsi" w:hAnsiTheme="minorHAnsi" w:cstheme="minorHAnsi"/>
                <w:sz w:val="22"/>
                <w:szCs w:val="22"/>
              </w:rPr>
              <w:t>reporting relationships of all workers whose roles may affect compliance with the requirements of this Standard.</w:t>
            </w:r>
          </w:p>
        </w:tc>
        <w:tc>
          <w:tcPr>
            <w:tcW w:w="3969" w:type="dxa"/>
            <w:hideMark/>
          </w:tcPr>
          <w:p w14:paraId="6DA63014" w14:textId="77777777" w:rsidR="00DB2084" w:rsidRPr="00D86ED1" w:rsidRDefault="00DB2084" w:rsidP="00DB2084">
            <w:pPr>
              <w:rPr>
                <w:rFonts w:asciiTheme="minorHAnsi" w:hAnsiTheme="minorHAnsi" w:cstheme="minorHAnsi"/>
                <w:sz w:val="22"/>
                <w:szCs w:val="22"/>
              </w:rPr>
            </w:pPr>
          </w:p>
        </w:tc>
      </w:tr>
      <w:tr w:rsidR="00DB2084" w:rsidRPr="00D86ED1" w14:paraId="77F785C8" w14:textId="77777777" w:rsidTr="00B3784C">
        <w:trPr>
          <w:trHeight w:val="580"/>
        </w:trPr>
        <w:tc>
          <w:tcPr>
            <w:tcW w:w="5665" w:type="dxa"/>
            <w:hideMark/>
          </w:tcPr>
          <w:p w14:paraId="646FD17C" w14:textId="783C5C7A" w:rsidR="00DB2084" w:rsidRPr="00D86ED1" w:rsidRDefault="00DB2084" w:rsidP="003A5366">
            <w:pPr>
              <w:pStyle w:val="ListParagraph"/>
              <w:numPr>
                <w:ilvl w:val="0"/>
                <w:numId w:val="6"/>
              </w:numPr>
              <w:rPr>
                <w:rFonts w:asciiTheme="minorHAnsi" w:hAnsiTheme="minorHAnsi" w:cstheme="minorHAnsi"/>
                <w:sz w:val="22"/>
                <w:szCs w:val="22"/>
              </w:rPr>
            </w:pPr>
            <w:r w:rsidRPr="00D86ED1">
              <w:rPr>
                <w:rFonts w:asciiTheme="minorHAnsi" w:hAnsiTheme="minorHAnsi" w:cstheme="minorHAnsi"/>
                <w:sz w:val="22"/>
                <w:szCs w:val="22"/>
              </w:rPr>
              <w:t>The organisational structure, roles and responsibilities are reviewed at least annually, or when changes occur. A record is kept.</w:t>
            </w:r>
          </w:p>
        </w:tc>
        <w:tc>
          <w:tcPr>
            <w:tcW w:w="3969" w:type="dxa"/>
            <w:hideMark/>
          </w:tcPr>
          <w:p w14:paraId="30C45B83" w14:textId="77777777" w:rsidR="00DB2084" w:rsidRPr="00D86ED1" w:rsidRDefault="00DB2084" w:rsidP="00DB2084">
            <w:pPr>
              <w:rPr>
                <w:rFonts w:asciiTheme="minorHAnsi" w:hAnsiTheme="minorHAnsi" w:cstheme="minorHAnsi"/>
                <w:sz w:val="22"/>
                <w:szCs w:val="22"/>
              </w:rPr>
            </w:pPr>
          </w:p>
        </w:tc>
      </w:tr>
      <w:tr w:rsidR="00DB2084" w:rsidRPr="00D86ED1" w14:paraId="06577341" w14:textId="77777777" w:rsidTr="00B3784C">
        <w:trPr>
          <w:trHeight w:val="290"/>
        </w:trPr>
        <w:tc>
          <w:tcPr>
            <w:tcW w:w="5665" w:type="dxa"/>
            <w:hideMark/>
          </w:tcPr>
          <w:p w14:paraId="6DD437A6" w14:textId="3EB4A191" w:rsidR="00DB2084" w:rsidRPr="00D86ED1" w:rsidRDefault="00DB2084" w:rsidP="003A5366">
            <w:pPr>
              <w:pStyle w:val="ListParagraph"/>
              <w:numPr>
                <w:ilvl w:val="0"/>
                <w:numId w:val="6"/>
              </w:numPr>
              <w:rPr>
                <w:rFonts w:asciiTheme="minorHAnsi" w:hAnsiTheme="minorHAnsi" w:cstheme="minorHAnsi"/>
                <w:sz w:val="22"/>
                <w:szCs w:val="22"/>
              </w:rPr>
            </w:pPr>
            <w:r w:rsidRPr="00D86ED1">
              <w:rPr>
                <w:rFonts w:asciiTheme="minorHAnsi" w:hAnsiTheme="minorHAnsi" w:cstheme="minorHAnsi"/>
                <w:sz w:val="22"/>
                <w:szCs w:val="22"/>
              </w:rPr>
              <w:t>The organisational structure, roles and responsibilities are communicated to all workers.</w:t>
            </w:r>
          </w:p>
        </w:tc>
        <w:tc>
          <w:tcPr>
            <w:tcW w:w="3969" w:type="dxa"/>
            <w:hideMark/>
          </w:tcPr>
          <w:p w14:paraId="0167CE06" w14:textId="77777777" w:rsidR="00DB2084" w:rsidRPr="00D86ED1" w:rsidRDefault="00DB2084" w:rsidP="00DB2084">
            <w:pPr>
              <w:rPr>
                <w:rFonts w:asciiTheme="minorHAnsi" w:hAnsiTheme="minorHAnsi" w:cstheme="minorHAnsi"/>
                <w:sz w:val="22"/>
                <w:szCs w:val="22"/>
              </w:rPr>
            </w:pPr>
          </w:p>
        </w:tc>
      </w:tr>
      <w:tr w:rsidR="00DB2084" w:rsidRPr="00D86ED1" w14:paraId="21762608" w14:textId="77777777" w:rsidTr="00B3784C">
        <w:trPr>
          <w:trHeight w:val="290"/>
        </w:trPr>
        <w:tc>
          <w:tcPr>
            <w:tcW w:w="9634" w:type="dxa"/>
            <w:gridSpan w:val="2"/>
            <w:shd w:val="clear" w:color="auto" w:fill="8EAADB" w:themeFill="accent1" w:themeFillTint="99"/>
            <w:hideMark/>
          </w:tcPr>
          <w:p w14:paraId="63ED4B7F"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M1.4 Document the business commitment to the Standard and sustainability objectives.</w:t>
            </w:r>
          </w:p>
        </w:tc>
      </w:tr>
      <w:tr w:rsidR="00DB2084" w:rsidRPr="00D86ED1" w14:paraId="062D9240" w14:textId="77777777" w:rsidTr="00B3784C">
        <w:trPr>
          <w:trHeight w:val="580"/>
        </w:trPr>
        <w:tc>
          <w:tcPr>
            <w:tcW w:w="5665" w:type="dxa"/>
            <w:hideMark/>
          </w:tcPr>
          <w:p w14:paraId="4C9DC1CB" w14:textId="47E7EA22" w:rsidR="00DB2084" w:rsidRPr="00D86ED1" w:rsidRDefault="00DB2084" w:rsidP="003A5366">
            <w:pPr>
              <w:pStyle w:val="ListParagraph"/>
              <w:numPr>
                <w:ilvl w:val="0"/>
                <w:numId w:val="8"/>
              </w:numPr>
              <w:rPr>
                <w:rFonts w:asciiTheme="minorHAnsi" w:hAnsiTheme="minorHAnsi" w:cstheme="minorHAnsi"/>
                <w:sz w:val="22"/>
                <w:szCs w:val="22"/>
              </w:rPr>
            </w:pPr>
            <w:r w:rsidRPr="00D86ED1">
              <w:rPr>
                <w:rFonts w:asciiTheme="minorHAnsi" w:hAnsiTheme="minorHAnsi" w:cstheme="minorHAnsi"/>
                <w:sz w:val="22"/>
                <w:szCs w:val="22"/>
              </w:rPr>
              <w:t>The owner and/or appropriate senior manager signs a commitment statement to support and comply with:</w:t>
            </w:r>
          </w:p>
        </w:tc>
        <w:tc>
          <w:tcPr>
            <w:tcW w:w="3969" w:type="dxa"/>
            <w:hideMark/>
          </w:tcPr>
          <w:p w14:paraId="5B206E1F" w14:textId="77777777" w:rsidR="00DB2084" w:rsidRPr="00D86ED1" w:rsidRDefault="00DB2084" w:rsidP="00DB2084">
            <w:pPr>
              <w:rPr>
                <w:rFonts w:asciiTheme="minorHAnsi" w:hAnsiTheme="minorHAnsi" w:cstheme="minorHAnsi"/>
                <w:sz w:val="22"/>
                <w:szCs w:val="22"/>
              </w:rPr>
            </w:pPr>
          </w:p>
        </w:tc>
      </w:tr>
      <w:tr w:rsidR="00DB2084" w:rsidRPr="00D86ED1" w14:paraId="37F0B3FC" w14:textId="77777777" w:rsidTr="00B3784C">
        <w:trPr>
          <w:trHeight w:val="290"/>
        </w:trPr>
        <w:tc>
          <w:tcPr>
            <w:tcW w:w="5665" w:type="dxa"/>
            <w:hideMark/>
          </w:tcPr>
          <w:p w14:paraId="1D5065D0" w14:textId="0AB54A88" w:rsidR="00DB2084" w:rsidRPr="00D86ED1" w:rsidRDefault="00DB2084" w:rsidP="003A5366">
            <w:pPr>
              <w:pStyle w:val="ListParagraph"/>
              <w:numPr>
                <w:ilvl w:val="0"/>
                <w:numId w:val="9"/>
              </w:numPr>
              <w:rPr>
                <w:rFonts w:asciiTheme="minorHAnsi" w:hAnsiTheme="minorHAnsi" w:cstheme="minorHAnsi"/>
                <w:sz w:val="22"/>
                <w:szCs w:val="22"/>
              </w:rPr>
            </w:pPr>
            <w:r w:rsidRPr="00D86ED1">
              <w:rPr>
                <w:rFonts w:asciiTheme="minorHAnsi" w:hAnsiTheme="minorHAnsi" w:cstheme="minorHAnsi"/>
                <w:sz w:val="22"/>
                <w:szCs w:val="22"/>
              </w:rPr>
              <w:t>Freshcare Australian Wine Industry Standard of Sustainable Practice</w:t>
            </w:r>
          </w:p>
        </w:tc>
        <w:tc>
          <w:tcPr>
            <w:tcW w:w="3969" w:type="dxa"/>
            <w:hideMark/>
          </w:tcPr>
          <w:p w14:paraId="305E97C2" w14:textId="77777777" w:rsidR="00DB2084" w:rsidRPr="00D86ED1" w:rsidRDefault="00DB2084" w:rsidP="00DB2084">
            <w:pPr>
              <w:rPr>
                <w:rFonts w:asciiTheme="minorHAnsi" w:hAnsiTheme="minorHAnsi" w:cstheme="minorHAnsi"/>
                <w:sz w:val="22"/>
                <w:szCs w:val="22"/>
              </w:rPr>
            </w:pPr>
          </w:p>
        </w:tc>
      </w:tr>
      <w:tr w:rsidR="00DB2084" w:rsidRPr="00D86ED1" w14:paraId="4A7293DE" w14:textId="77777777" w:rsidTr="00B3784C">
        <w:trPr>
          <w:trHeight w:val="290"/>
        </w:trPr>
        <w:tc>
          <w:tcPr>
            <w:tcW w:w="5665" w:type="dxa"/>
            <w:hideMark/>
          </w:tcPr>
          <w:p w14:paraId="2835A177" w14:textId="67F904AB" w:rsidR="00DB2084" w:rsidRPr="00D86ED1" w:rsidRDefault="00DB2084" w:rsidP="003A5366">
            <w:pPr>
              <w:pStyle w:val="ListParagraph"/>
              <w:numPr>
                <w:ilvl w:val="0"/>
                <w:numId w:val="9"/>
              </w:numPr>
              <w:rPr>
                <w:rFonts w:asciiTheme="minorHAnsi" w:hAnsiTheme="minorHAnsi" w:cstheme="minorHAnsi"/>
                <w:sz w:val="22"/>
                <w:szCs w:val="22"/>
              </w:rPr>
            </w:pPr>
            <w:r w:rsidRPr="00D86ED1">
              <w:rPr>
                <w:rFonts w:asciiTheme="minorHAnsi" w:hAnsiTheme="minorHAnsi" w:cstheme="minorHAnsi"/>
                <w:sz w:val="22"/>
                <w:szCs w:val="22"/>
              </w:rPr>
              <w:t>Freshcare Rules (R)</w:t>
            </w:r>
          </w:p>
        </w:tc>
        <w:tc>
          <w:tcPr>
            <w:tcW w:w="3969" w:type="dxa"/>
            <w:hideMark/>
          </w:tcPr>
          <w:p w14:paraId="2C8020AF" w14:textId="77777777" w:rsidR="00DB2084" w:rsidRPr="00D86ED1" w:rsidRDefault="00DB2084" w:rsidP="00DB2084">
            <w:pPr>
              <w:rPr>
                <w:rFonts w:asciiTheme="minorHAnsi" w:hAnsiTheme="minorHAnsi" w:cstheme="minorHAnsi"/>
                <w:sz w:val="22"/>
                <w:szCs w:val="22"/>
              </w:rPr>
            </w:pPr>
          </w:p>
        </w:tc>
      </w:tr>
      <w:tr w:rsidR="00DB2084" w:rsidRPr="00D86ED1" w14:paraId="5273A74E" w14:textId="77777777" w:rsidTr="00B3784C">
        <w:trPr>
          <w:trHeight w:val="290"/>
        </w:trPr>
        <w:tc>
          <w:tcPr>
            <w:tcW w:w="5665" w:type="dxa"/>
            <w:hideMark/>
          </w:tcPr>
          <w:p w14:paraId="289F91A1" w14:textId="5734F5FA" w:rsidR="00DB2084" w:rsidRPr="00D86ED1" w:rsidRDefault="00DB2084" w:rsidP="003A5366">
            <w:pPr>
              <w:pStyle w:val="ListParagraph"/>
              <w:numPr>
                <w:ilvl w:val="0"/>
                <w:numId w:val="9"/>
              </w:numPr>
              <w:rPr>
                <w:rFonts w:asciiTheme="minorHAnsi" w:hAnsiTheme="minorHAnsi" w:cstheme="minorHAnsi"/>
                <w:sz w:val="22"/>
                <w:szCs w:val="22"/>
              </w:rPr>
            </w:pPr>
            <w:r w:rsidRPr="00D86ED1">
              <w:rPr>
                <w:rFonts w:asciiTheme="minorHAnsi" w:hAnsiTheme="minorHAnsi" w:cstheme="minorHAnsi"/>
                <w:sz w:val="22"/>
                <w:szCs w:val="22"/>
              </w:rPr>
              <w:t>Sustainable Winegrowing Australia</w:t>
            </w:r>
          </w:p>
        </w:tc>
        <w:tc>
          <w:tcPr>
            <w:tcW w:w="3969" w:type="dxa"/>
            <w:hideMark/>
          </w:tcPr>
          <w:p w14:paraId="0CA28922" w14:textId="77777777" w:rsidR="00DB2084" w:rsidRPr="00D86ED1" w:rsidRDefault="00DB2084" w:rsidP="00DB2084">
            <w:pPr>
              <w:rPr>
                <w:rFonts w:asciiTheme="minorHAnsi" w:hAnsiTheme="minorHAnsi" w:cstheme="minorHAnsi"/>
                <w:sz w:val="22"/>
                <w:szCs w:val="22"/>
              </w:rPr>
            </w:pPr>
          </w:p>
        </w:tc>
      </w:tr>
      <w:tr w:rsidR="00DB2084" w:rsidRPr="00D86ED1" w14:paraId="67BEAC92" w14:textId="77777777" w:rsidTr="00B3784C">
        <w:trPr>
          <w:trHeight w:val="290"/>
        </w:trPr>
        <w:tc>
          <w:tcPr>
            <w:tcW w:w="5665" w:type="dxa"/>
            <w:hideMark/>
          </w:tcPr>
          <w:p w14:paraId="39E63FE4" w14:textId="25CD5A34" w:rsidR="00DB2084" w:rsidRPr="00D86ED1" w:rsidRDefault="00DB2084" w:rsidP="003A5366">
            <w:pPr>
              <w:pStyle w:val="ListParagraph"/>
              <w:numPr>
                <w:ilvl w:val="0"/>
                <w:numId w:val="9"/>
              </w:numPr>
              <w:rPr>
                <w:rFonts w:asciiTheme="minorHAnsi" w:hAnsiTheme="minorHAnsi" w:cstheme="minorHAnsi"/>
                <w:sz w:val="22"/>
                <w:szCs w:val="22"/>
              </w:rPr>
            </w:pPr>
            <w:r w:rsidRPr="00D86ED1">
              <w:rPr>
                <w:rFonts w:asciiTheme="minorHAnsi" w:hAnsiTheme="minorHAnsi" w:cstheme="minorHAnsi"/>
                <w:sz w:val="22"/>
                <w:szCs w:val="22"/>
              </w:rPr>
              <w:t>Sustainability Action Plan (M2); and</w:t>
            </w:r>
          </w:p>
        </w:tc>
        <w:tc>
          <w:tcPr>
            <w:tcW w:w="3969" w:type="dxa"/>
            <w:hideMark/>
          </w:tcPr>
          <w:p w14:paraId="512DDE86" w14:textId="77777777" w:rsidR="00DB2084" w:rsidRPr="00D86ED1" w:rsidRDefault="00DB2084" w:rsidP="00DB2084">
            <w:pPr>
              <w:rPr>
                <w:rFonts w:asciiTheme="minorHAnsi" w:hAnsiTheme="minorHAnsi" w:cstheme="minorHAnsi"/>
                <w:sz w:val="22"/>
                <w:szCs w:val="22"/>
              </w:rPr>
            </w:pPr>
          </w:p>
        </w:tc>
      </w:tr>
      <w:tr w:rsidR="00DB2084" w:rsidRPr="00D86ED1" w14:paraId="093D9B4A" w14:textId="77777777" w:rsidTr="00B3784C">
        <w:trPr>
          <w:trHeight w:val="290"/>
        </w:trPr>
        <w:tc>
          <w:tcPr>
            <w:tcW w:w="5665" w:type="dxa"/>
            <w:hideMark/>
          </w:tcPr>
          <w:p w14:paraId="18EF3A7A" w14:textId="520A4353" w:rsidR="00DB2084" w:rsidRPr="00D86ED1" w:rsidRDefault="00DB2084" w:rsidP="003A5366">
            <w:pPr>
              <w:pStyle w:val="ListParagraph"/>
              <w:numPr>
                <w:ilvl w:val="0"/>
                <w:numId w:val="9"/>
              </w:numPr>
              <w:rPr>
                <w:rFonts w:asciiTheme="minorHAnsi" w:hAnsiTheme="minorHAnsi" w:cstheme="minorHAnsi"/>
                <w:sz w:val="22"/>
                <w:szCs w:val="22"/>
              </w:rPr>
            </w:pPr>
            <w:r w:rsidRPr="00D86ED1">
              <w:rPr>
                <w:rFonts w:asciiTheme="minorHAnsi" w:hAnsiTheme="minorHAnsi" w:cstheme="minorHAnsi"/>
                <w:sz w:val="22"/>
                <w:szCs w:val="22"/>
              </w:rPr>
              <w:t>Legislative requirements (including licensing and permits).</w:t>
            </w:r>
          </w:p>
        </w:tc>
        <w:tc>
          <w:tcPr>
            <w:tcW w:w="3969" w:type="dxa"/>
            <w:hideMark/>
          </w:tcPr>
          <w:p w14:paraId="2CA32134" w14:textId="77777777" w:rsidR="00DB2084" w:rsidRPr="00D86ED1" w:rsidRDefault="00DB2084" w:rsidP="00DB2084">
            <w:pPr>
              <w:rPr>
                <w:rFonts w:asciiTheme="minorHAnsi" w:hAnsiTheme="minorHAnsi" w:cstheme="minorHAnsi"/>
                <w:sz w:val="22"/>
                <w:szCs w:val="22"/>
              </w:rPr>
            </w:pPr>
          </w:p>
        </w:tc>
      </w:tr>
      <w:tr w:rsidR="00DB2084" w:rsidRPr="00D86ED1" w14:paraId="20398AD1" w14:textId="77777777" w:rsidTr="00B3784C">
        <w:trPr>
          <w:trHeight w:val="290"/>
        </w:trPr>
        <w:tc>
          <w:tcPr>
            <w:tcW w:w="5665" w:type="dxa"/>
            <w:hideMark/>
          </w:tcPr>
          <w:p w14:paraId="1B7B1FBB" w14:textId="5F2CB4B1" w:rsidR="00DB2084" w:rsidRPr="00D86ED1" w:rsidRDefault="00DB2084" w:rsidP="003A5366">
            <w:pPr>
              <w:pStyle w:val="ListParagraph"/>
              <w:numPr>
                <w:ilvl w:val="0"/>
                <w:numId w:val="8"/>
              </w:numPr>
              <w:rPr>
                <w:rFonts w:asciiTheme="minorHAnsi" w:hAnsiTheme="minorHAnsi" w:cstheme="minorHAnsi"/>
                <w:sz w:val="22"/>
                <w:szCs w:val="22"/>
              </w:rPr>
            </w:pPr>
            <w:r w:rsidRPr="00D86ED1">
              <w:rPr>
                <w:rFonts w:asciiTheme="minorHAnsi" w:hAnsiTheme="minorHAnsi" w:cstheme="minorHAnsi"/>
                <w:sz w:val="22"/>
                <w:szCs w:val="22"/>
              </w:rPr>
              <w:t>The commitment statement is communicated to all workers.</w:t>
            </w:r>
          </w:p>
        </w:tc>
        <w:tc>
          <w:tcPr>
            <w:tcW w:w="3969" w:type="dxa"/>
            <w:hideMark/>
          </w:tcPr>
          <w:p w14:paraId="5D7D0519" w14:textId="77777777" w:rsidR="00DB2084" w:rsidRPr="00D86ED1" w:rsidRDefault="00DB2084" w:rsidP="00DB2084">
            <w:pPr>
              <w:rPr>
                <w:rFonts w:asciiTheme="minorHAnsi" w:hAnsiTheme="minorHAnsi" w:cstheme="minorHAnsi"/>
                <w:sz w:val="22"/>
                <w:szCs w:val="22"/>
              </w:rPr>
            </w:pPr>
          </w:p>
        </w:tc>
      </w:tr>
      <w:tr w:rsidR="00DB2084" w:rsidRPr="00D86ED1" w14:paraId="576E3639" w14:textId="77777777" w:rsidTr="00B3784C">
        <w:trPr>
          <w:trHeight w:val="580"/>
        </w:trPr>
        <w:tc>
          <w:tcPr>
            <w:tcW w:w="5665" w:type="dxa"/>
            <w:hideMark/>
          </w:tcPr>
          <w:p w14:paraId="5A8F3BA2" w14:textId="511CC7E3" w:rsidR="00DB2084" w:rsidRPr="00D86ED1" w:rsidRDefault="00DB2084" w:rsidP="003A5366">
            <w:pPr>
              <w:pStyle w:val="ListParagraph"/>
              <w:numPr>
                <w:ilvl w:val="0"/>
                <w:numId w:val="8"/>
              </w:numPr>
              <w:rPr>
                <w:rFonts w:asciiTheme="minorHAnsi" w:hAnsiTheme="minorHAnsi" w:cstheme="minorHAnsi"/>
                <w:sz w:val="22"/>
                <w:szCs w:val="22"/>
              </w:rPr>
            </w:pPr>
            <w:r w:rsidRPr="00D86ED1">
              <w:rPr>
                <w:rFonts w:asciiTheme="minorHAnsi" w:hAnsiTheme="minorHAnsi" w:cstheme="minorHAnsi"/>
                <w:sz w:val="22"/>
                <w:szCs w:val="22"/>
              </w:rPr>
              <w:t>The commitment statement is reviewed annually in conjunction with the Sustainability Action Plan (M2).</w:t>
            </w:r>
          </w:p>
        </w:tc>
        <w:tc>
          <w:tcPr>
            <w:tcW w:w="3969" w:type="dxa"/>
            <w:hideMark/>
          </w:tcPr>
          <w:p w14:paraId="43EF892C" w14:textId="77777777" w:rsidR="00DB2084" w:rsidRPr="00D86ED1" w:rsidRDefault="00DB2084" w:rsidP="00DB2084">
            <w:pPr>
              <w:rPr>
                <w:rFonts w:asciiTheme="minorHAnsi" w:hAnsiTheme="minorHAnsi" w:cstheme="minorHAnsi"/>
                <w:sz w:val="22"/>
                <w:szCs w:val="22"/>
              </w:rPr>
            </w:pPr>
          </w:p>
        </w:tc>
      </w:tr>
      <w:tr w:rsidR="00035178" w:rsidRPr="00D86ED1" w14:paraId="1FAFA41A" w14:textId="77777777" w:rsidTr="00B3784C">
        <w:trPr>
          <w:trHeight w:val="290"/>
        </w:trPr>
        <w:tc>
          <w:tcPr>
            <w:tcW w:w="5665" w:type="dxa"/>
            <w:shd w:val="clear" w:color="auto" w:fill="2F5496" w:themeFill="accent1" w:themeFillShade="BF"/>
            <w:hideMark/>
          </w:tcPr>
          <w:p w14:paraId="3A230F5C"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M2 Sustainability Action Planning</w:t>
            </w:r>
          </w:p>
        </w:tc>
        <w:tc>
          <w:tcPr>
            <w:tcW w:w="3969" w:type="dxa"/>
            <w:shd w:val="clear" w:color="auto" w:fill="2F5496" w:themeFill="accent1" w:themeFillShade="BF"/>
            <w:hideMark/>
          </w:tcPr>
          <w:p w14:paraId="6E11106A"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51DF9318" w14:textId="77777777" w:rsidTr="00B3784C">
        <w:trPr>
          <w:trHeight w:val="590"/>
        </w:trPr>
        <w:tc>
          <w:tcPr>
            <w:tcW w:w="9634" w:type="dxa"/>
            <w:gridSpan w:val="2"/>
            <w:shd w:val="clear" w:color="auto" w:fill="8EAADB" w:themeFill="accent1" w:themeFillTint="99"/>
            <w:hideMark/>
          </w:tcPr>
          <w:p w14:paraId="30373B02"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M2.1 Establish a Sustainability Action Plan (SAP) to identify planned future actions to manage and improve sustainability.</w:t>
            </w:r>
          </w:p>
        </w:tc>
      </w:tr>
      <w:tr w:rsidR="00DB2084" w:rsidRPr="00D86ED1" w14:paraId="421118BE" w14:textId="77777777" w:rsidTr="00B3784C">
        <w:trPr>
          <w:trHeight w:val="580"/>
        </w:trPr>
        <w:tc>
          <w:tcPr>
            <w:tcW w:w="5665" w:type="dxa"/>
            <w:hideMark/>
          </w:tcPr>
          <w:p w14:paraId="091AD19E" w14:textId="1B7CCB99" w:rsidR="00DB2084" w:rsidRPr="00D86ED1" w:rsidRDefault="00DB2084" w:rsidP="003A5366">
            <w:pPr>
              <w:pStyle w:val="ListParagraph"/>
              <w:numPr>
                <w:ilvl w:val="0"/>
                <w:numId w:val="10"/>
              </w:numPr>
              <w:rPr>
                <w:rFonts w:asciiTheme="minorHAnsi" w:hAnsiTheme="minorHAnsi" w:cstheme="minorHAnsi"/>
                <w:sz w:val="22"/>
                <w:szCs w:val="22"/>
              </w:rPr>
            </w:pPr>
            <w:proofErr w:type="gramStart"/>
            <w:r w:rsidRPr="00D86ED1">
              <w:rPr>
                <w:rFonts w:asciiTheme="minorHAnsi" w:hAnsiTheme="minorHAnsi" w:cstheme="minorHAnsi"/>
                <w:sz w:val="22"/>
                <w:szCs w:val="22"/>
              </w:rPr>
              <w:t>Conduct an assessment of</w:t>
            </w:r>
            <w:proofErr w:type="gramEnd"/>
            <w:r w:rsidRPr="00D86ED1">
              <w:rPr>
                <w:rFonts w:asciiTheme="minorHAnsi" w:hAnsiTheme="minorHAnsi" w:cstheme="minorHAnsi"/>
                <w:sz w:val="22"/>
                <w:szCs w:val="22"/>
              </w:rPr>
              <w:t xml:space="preserve"> the property and business operations to identify any business, community and environmental risks and assets.</w:t>
            </w:r>
          </w:p>
        </w:tc>
        <w:tc>
          <w:tcPr>
            <w:tcW w:w="3969" w:type="dxa"/>
            <w:noWrap/>
            <w:hideMark/>
          </w:tcPr>
          <w:p w14:paraId="64E86254" w14:textId="77777777" w:rsidR="00DB2084" w:rsidRPr="00D86ED1" w:rsidRDefault="00DB2084" w:rsidP="00DB2084">
            <w:pPr>
              <w:rPr>
                <w:rFonts w:asciiTheme="minorHAnsi" w:hAnsiTheme="minorHAnsi" w:cstheme="minorHAnsi"/>
                <w:sz w:val="22"/>
                <w:szCs w:val="22"/>
              </w:rPr>
            </w:pPr>
          </w:p>
        </w:tc>
      </w:tr>
      <w:tr w:rsidR="00DB2084" w:rsidRPr="00D86ED1" w14:paraId="36D6AE4F" w14:textId="77777777" w:rsidTr="00B3784C">
        <w:trPr>
          <w:trHeight w:val="580"/>
        </w:trPr>
        <w:tc>
          <w:tcPr>
            <w:tcW w:w="5665" w:type="dxa"/>
            <w:hideMark/>
          </w:tcPr>
          <w:p w14:paraId="24EEFDE7" w14:textId="1D9B71D1" w:rsidR="00DB2084" w:rsidRPr="00D86ED1" w:rsidRDefault="00DB2084" w:rsidP="003A5366">
            <w:pPr>
              <w:pStyle w:val="ListParagraph"/>
              <w:numPr>
                <w:ilvl w:val="0"/>
                <w:numId w:val="10"/>
              </w:numPr>
              <w:rPr>
                <w:rFonts w:asciiTheme="minorHAnsi" w:hAnsiTheme="minorHAnsi" w:cstheme="minorHAnsi"/>
                <w:sz w:val="22"/>
                <w:szCs w:val="22"/>
              </w:rPr>
            </w:pPr>
            <w:r w:rsidRPr="00D86ED1">
              <w:rPr>
                <w:rFonts w:asciiTheme="minorHAnsi" w:hAnsiTheme="minorHAnsi" w:cstheme="minorHAnsi"/>
                <w:sz w:val="22"/>
                <w:szCs w:val="22"/>
              </w:rPr>
              <w:t>Establish a Sustainability Action Plan (SAP) that documents the action(s) planned to address sustainability issues and protect assets. The SAP must include:</w:t>
            </w:r>
          </w:p>
        </w:tc>
        <w:tc>
          <w:tcPr>
            <w:tcW w:w="3969" w:type="dxa"/>
            <w:noWrap/>
            <w:hideMark/>
          </w:tcPr>
          <w:p w14:paraId="7F8F4854" w14:textId="77777777" w:rsidR="00DB2084" w:rsidRPr="00D86ED1" w:rsidRDefault="00DB2084" w:rsidP="00DB2084">
            <w:pPr>
              <w:rPr>
                <w:rFonts w:asciiTheme="minorHAnsi" w:hAnsiTheme="minorHAnsi" w:cstheme="minorHAnsi"/>
                <w:sz w:val="22"/>
                <w:szCs w:val="22"/>
              </w:rPr>
            </w:pPr>
          </w:p>
        </w:tc>
      </w:tr>
      <w:tr w:rsidR="00DB2084" w:rsidRPr="00D86ED1" w14:paraId="2CBE18CA" w14:textId="77777777" w:rsidTr="00B3784C">
        <w:trPr>
          <w:trHeight w:val="290"/>
        </w:trPr>
        <w:tc>
          <w:tcPr>
            <w:tcW w:w="5665" w:type="dxa"/>
            <w:hideMark/>
          </w:tcPr>
          <w:p w14:paraId="64E9E6D6" w14:textId="1D59121F"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t>date of plan development</w:t>
            </w:r>
          </w:p>
        </w:tc>
        <w:tc>
          <w:tcPr>
            <w:tcW w:w="3969" w:type="dxa"/>
            <w:noWrap/>
            <w:hideMark/>
          </w:tcPr>
          <w:p w14:paraId="7C498D49" w14:textId="77777777" w:rsidR="00DB2084" w:rsidRPr="00D86ED1" w:rsidRDefault="00DB2084" w:rsidP="00DB2084">
            <w:pPr>
              <w:rPr>
                <w:rFonts w:asciiTheme="minorHAnsi" w:hAnsiTheme="minorHAnsi" w:cstheme="minorHAnsi"/>
                <w:sz w:val="22"/>
                <w:szCs w:val="22"/>
              </w:rPr>
            </w:pPr>
          </w:p>
        </w:tc>
      </w:tr>
      <w:tr w:rsidR="00DB2084" w:rsidRPr="00D86ED1" w14:paraId="5ADF3047" w14:textId="77777777" w:rsidTr="00B3784C">
        <w:trPr>
          <w:trHeight w:val="290"/>
        </w:trPr>
        <w:tc>
          <w:tcPr>
            <w:tcW w:w="5665" w:type="dxa"/>
            <w:hideMark/>
          </w:tcPr>
          <w:p w14:paraId="13C9CD2F" w14:textId="7D18F671"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t>sustainability issue/asset being addressed</w:t>
            </w:r>
          </w:p>
        </w:tc>
        <w:tc>
          <w:tcPr>
            <w:tcW w:w="3969" w:type="dxa"/>
            <w:noWrap/>
            <w:hideMark/>
          </w:tcPr>
          <w:p w14:paraId="3FD148B5" w14:textId="77777777" w:rsidR="00DB2084" w:rsidRPr="00D86ED1" w:rsidRDefault="00DB2084" w:rsidP="00DB2084">
            <w:pPr>
              <w:rPr>
                <w:rFonts w:asciiTheme="minorHAnsi" w:hAnsiTheme="minorHAnsi" w:cstheme="minorHAnsi"/>
                <w:sz w:val="22"/>
                <w:szCs w:val="22"/>
              </w:rPr>
            </w:pPr>
          </w:p>
        </w:tc>
      </w:tr>
      <w:tr w:rsidR="00DB2084" w:rsidRPr="00D86ED1" w14:paraId="457D0B50" w14:textId="77777777" w:rsidTr="00B3784C">
        <w:trPr>
          <w:trHeight w:val="290"/>
        </w:trPr>
        <w:tc>
          <w:tcPr>
            <w:tcW w:w="5665" w:type="dxa"/>
            <w:hideMark/>
          </w:tcPr>
          <w:p w14:paraId="3F4BFC8B" w14:textId="41B33C52"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t>location on the property of the sustainability issue/asset</w:t>
            </w:r>
          </w:p>
        </w:tc>
        <w:tc>
          <w:tcPr>
            <w:tcW w:w="3969" w:type="dxa"/>
            <w:noWrap/>
            <w:hideMark/>
          </w:tcPr>
          <w:p w14:paraId="612437C9" w14:textId="77777777" w:rsidR="00DB2084" w:rsidRPr="00D86ED1" w:rsidRDefault="00DB2084" w:rsidP="00DB2084">
            <w:pPr>
              <w:rPr>
                <w:rFonts w:asciiTheme="minorHAnsi" w:hAnsiTheme="minorHAnsi" w:cstheme="minorHAnsi"/>
                <w:sz w:val="22"/>
                <w:szCs w:val="22"/>
              </w:rPr>
            </w:pPr>
          </w:p>
        </w:tc>
      </w:tr>
      <w:tr w:rsidR="00DB2084" w:rsidRPr="00D86ED1" w14:paraId="26C3EE5D" w14:textId="77777777" w:rsidTr="00B3784C">
        <w:trPr>
          <w:trHeight w:val="290"/>
        </w:trPr>
        <w:tc>
          <w:tcPr>
            <w:tcW w:w="5665" w:type="dxa"/>
            <w:hideMark/>
          </w:tcPr>
          <w:p w14:paraId="6927C81D" w14:textId="141DE597"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t>actions planned to address the issue and/or improve the process or asset</w:t>
            </w:r>
          </w:p>
        </w:tc>
        <w:tc>
          <w:tcPr>
            <w:tcW w:w="3969" w:type="dxa"/>
            <w:noWrap/>
            <w:hideMark/>
          </w:tcPr>
          <w:p w14:paraId="3634E863" w14:textId="77777777" w:rsidR="00DB2084" w:rsidRPr="00D86ED1" w:rsidRDefault="00DB2084" w:rsidP="00DB2084">
            <w:pPr>
              <w:rPr>
                <w:rFonts w:asciiTheme="minorHAnsi" w:hAnsiTheme="minorHAnsi" w:cstheme="minorHAnsi"/>
                <w:sz w:val="22"/>
                <w:szCs w:val="22"/>
              </w:rPr>
            </w:pPr>
          </w:p>
        </w:tc>
      </w:tr>
      <w:tr w:rsidR="00DB2084" w:rsidRPr="00D86ED1" w14:paraId="78D48912" w14:textId="77777777" w:rsidTr="00B3784C">
        <w:trPr>
          <w:trHeight w:val="290"/>
        </w:trPr>
        <w:tc>
          <w:tcPr>
            <w:tcW w:w="5665" w:type="dxa"/>
            <w:hideMark/>
          </w:tcPr>
          <w:p w14:paraId="459C3BCE" w14:textId="59FD967D"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t>worker(s) responsible</w:t>
            </w:r>
          </w:p>
        </w:tc>
        <w:tc>
          <w:tcPr>
            <w:tcW w:w="3969" w:type="dxa"/>
            <w:noWrap/>
            <w:hideMark/>
          </w:tcPr>
          <w:p w14:paraId="15AF1565" w14:textId="77777777" w:rsidR="00DB2084" w:rsidRPr="00D86ED1" w:rsidRDefault="00DB2084" w:rsidP="00DB2084">
            <w:pPr>
              <w:rPr>
                <w:rFonts w:asciiTheme="minorHAnsi" w:hAnsiTheme="minorHAnsi" w:cstheme="minorHAnsi"/>
                <w:sz w:val="22"/>
                <w:szCs w:val="22"/>
              </w:rPr>
            </w:pPr>
          </w:p>
        </w:tc>
      </w:tr>
      <w:tr w:rsidR="00DB2084" w:rsidRPr="00D86ED1" w14:paraId="001FE7C7" w14:textId="77777777" w:rsidTr="00B3784C">
        <w:trPr>
          <w:trHeight w:val="290"/>
        </w:trPr>
        <w:tc>
          <w:tcPr>
            <w:tcW w:w="5665" w:type="dxa"/>
            <w:hideMark/>
          </w:tcPr>
          <w:p w14:paraId="0C9B7F63" w14:textId="708321EF"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t>target date of completion for each action</w:t>
            </w:r>
          </w:p>
        </w:tc>
        <w:tc>
          <w:tcPr>
            <w:tcW w:w="3969" w:type="dxa"/>
            <w:noWrap/>
            <w:hideMark/>
          </w:tcPr>
          <w:p w14:paraId="4472B894" w14:textId="77777777" w:rsidR="00DB2084" w:rsidRPr="00D86ED1" w:rsidRDefault="00DB2084" w:rsidP="00DB2084">
            <w:pPr>
              <w:rPr>
                <w:rFonts w:asciiTheme="minorHAnsi" w:hAnsiTheme="minorHAnsi" w:cstheme="minorHAnsi"/>
                <w:sz w:val="22"/>
                <w:szCs w:val="22"/>
              </w:rPr>
            </w:pPr>
          </w:p>
        </w:tc>
      </w:tr>
      <w:tr w:rsidR="00DB2084" w:rsidRPr="00D86ED1" w14:paraId="35BCE61E" w14:textId="77777777" w:rsidTr="00B3784C">
        <w:trPr>
          <w:trHeight w:val="290"/>
        </w:trPr>
        <w:tc>
          <w:tcPr>
            <w:tcW w:w="5665" w:type="dxa"/>
            <w:hideMark/>
          </w:tcPr>
          <w:p w14:paraId="630B60E2" w14:textId="71B9B692"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t>evaluation of action(s) undertaken</w:t>
            </w:r>
          </w:p>
        </w:tc>
        <w:tc>
          <w:tcPr>
            <w:tcW w:w="3969" w:type="dxa"/>
            <w:noWrap/>
            <w:hideMark/>
          </w:tcPr>
          <w:p w14:paraId="4690A2A8" w14:textId="77777777" w:rsidR="00DB2084" w:rsidRPr="00D86ED1" w:rsidRDefault="00DB2084" w:rsidP="00DB2084">
            <w:pPr>
              <w:rPr>
                <w:rFonts w:asciiTheme="minorHAnsi" w:hAnsiTheme="minorHAnsi" w:cstheme="minorHAnsi"/>
                <w:sz w:val="22"/>
                <w:szCs w:val="22"/>
              </w:rPr>
            </w:pPr>
          </w:p>
        </w:tc>
      </w:tr>
      <w:tr w:rsidR="00DB2084" w:rsidRPr="00D86ED1" w14:paraId="2536C627" w14:textId="77777777" w:rsidTr="00B3784C">
        <w:trPr>
          <w:trHeight w:val="290"/>
        </w:trPr>
        <w:tc>
          <w:tcPr>
            <w:tcW w:w="5665" w:type="dxa"/>
            <w:hideMark/>
          </w:tcPr>
          <w:p w14:paraId="2AD4D3A2" w14:textId="7C9DFCD7" w:rsidR="00DB2084" w:rsidRPr="00D86ED1" w:rsidRDefault="00DB2084" w:rsidP="003A5366">
            <w:pPr>
              <w:pStyle w:val="ListParagraph"/>
              <w:numPr>
                <w:ilvl w:val="0"/>
                <w:numId w:val="11"/>
              </w:numPr>
              <w:rPr>
                <w:rFonts w:asciiTheme="minorHAnsi" w:hAnsiTheme="minorHAnsi" w:cstheme="minorHAnsi"/>
                <w:sz w:val="22"/>
                <w:szCs w:val="22"/>
              </w:rPr>
            </w:pPr>
            <w:r w:rsidRPr="00D86ED1">
              <w:rPr>
                <w:rFonts w:asciiTheme="minorHAnsi" w:hAnsiTheme="minorHAnsi" w:cstheme="minorHAnsi"/>
                <w:sz w:val="22"/>
                <w:szCs w:val="22"/>
              </w:rPr>
              <w:lastRenderedPageBreak/>
              <w:t>date, name and signature of the person verifying action(s) are completed.</w:t>
            </w:r>
          </w:p>
        </w:tc>
        <w:tc>
          <w:tcPr>
            <w:tcW w:w="3969" w:type="dxa"/>
            <w:noWrap/>
            <w:hideMark/>
          </w:tcPr>
          <w:p w14:paraId="41C7B34F" w14:textId="77777777" w:rsidR="00DB2084" w:rsidRPr="00D86ED1" w:rsidRDefault="00DB2084" w:rsidP="00DB2084">
            <w:pPr>
              <w:rPr>
                <w:rFonts w:asciiTheme="minorHAnsi" w:hAnsiTheme="minorHAnsi" w:cstheme="minorHAnsi"/>
                <w:sz w:val="22"/>
                <w:szCs w:val="22"/>
              </w:rPr>
            </w:pPr>
          </w:p>
        </w:tc>
      </w:tr>
      <w:tr w:rsidR="00DB2084" w:rsidRPr="00D86ED1" w14:paraId="1181B8D7" w14:textId="77777777" w:rsidTr="00B3784C">
        <w:trPr>
          <w:trHeight w:val="290"/>
        </w:trPr>
        <w:tc>
          <w:tcPr>
            <w:tcW w:w="5665" w:type="dxa"/>
            <w:hideMark/>
          </w:tcPr>
          <w:p w14:paraId="415C8196" w14:textId="32218B23" w:rsidR="00DB2084" w:rsidRPr="00D86ED1" w:rsidRDefault="00DB2084" w:rsidP="003A5366">
            <w:pPr>
              <w:pStyle w:val="ListParagraph"/>
              <w:numPr>
                <w:ilvl w:val="0"/>
                <w:numId w:val="10"/>
              </w:numPr>
              <w:rPr>
                <w:rFonts w:asciiTheme="minorHAnsi" w:hAnsiTheme="minorHAnsi" w:cstheme="minorHAnsi"/>
                <w:sz w:val="22"/>
                <w:szCs w:val="22"/>
              </w:rPr>
            </w:pPr>
            <w:r w:rsidRPr="00D86ED1">
              <w:rPr>
                <w:rFonts w:asciiTheme="minorHAnsi" w:hAnsiTheme="minorHAnsi" w:cstheme="minorHAnsi"/>
                <w:sz w:val="22"/>
                <w:szCs w:val="22"/>
              </w:rPr>
              <w:t>Evidence of progress towards and/or changes to planned action(s) is kept.</w:t>
            </w:r>
          </w:p>
        </w:tc>
        <w:tc>
          <w:tcPr>
            <w:tcW w:w="3969" w:type="dxa"/>
            <w:noWrap/>
            <w:hideMark/>
          </w:tcPr>
          <w:p w14:paraId="14E432E8" w14:textId="77777777" w:rsidR="00DB2084" w:rsidRPr="00D86ED1" w:rsidRDefault="00DB2084" w:rsidP="00DB2084">
            <w:pPr>
              <w:rPr>
                <w:rFonts w:asciiTheme="minorHAnsi" w:hAnsiTheme="minorHAnsi" w:cstheme="minorHAnsi"/>
                <w:sz w:val="22"/>
                <w:szCs w:val="22"/>
              </w:rPr>
            </w:pPr>
          </w:p>
        </w:tc>
      </w:tr>
      <w:tr w:rsidR="00DB2084" w:rsidRPr="00D86ED1" w14:paraId="56CB72D7" w14:textId="77777777" w:rsidTr="00592CD9">
        <w:trPr>
          <w:trHeight w:val="1301"/>
        </w:trPr>
        <w:tc>
          <w:tcPr>
            <w:tcW w:w="5665" w:type="dxa"/>
            <w:hideMark/>
          </w:tcPr>
          <w:p w14:paraId="389CB951" w14:textId="4BE38E90" w:rsidR="00DB2084" w:rsidRPr="00D86ED1" w:rsidRDefault="00DB2084" w:rsidP="003A5366">
            <w:pPr>
              <w:pStyle w:val="ListParagraph"/>
              <w:numPr>
                <w:ilvl w:val="0"/>
                <w:numId w:val="10"/>
              </w:numPr>
              <w:rPr>
                <w:rFonts w:asciiTheme="minorHAnsi" w:hAnsiTheme="minorHAnsi" w:cstheme="minorHAnsi"/>
                <w:sz w:val="22"/>
                <w:szCs w:val="22"/>
              </w:rPr>
            </w:pPr>
            <w:r w:rsidRPr="00D86ED1">
              <w:rPr>
                <w:rFonts w:asciiTheme="minorHAnsi" w:hAnsiTheme="minorHAnsi" w:cstheme="minorHAnsi"/>
                <w:sz w:val="22"/>
                <w:szCs w:val="22"/>
              </w:rPr>
              <w:t>The Sustainability Action Plan (SAP) is reviewed and updated at least annually.  The name of the person completing the review and the date of the review are documented.</w:t>
            </w:r>
          </w:p>
        </w:tc>
        <w:tc>
          <w:tcPr>
            <w:tcW w:w="3969" w:type="dxa"/>
            <w:noWrap/>
            <w:hideMark/>
          </w:tcPr>
          <w:p w14:paraId="6F7E2E84" w14:textId="77777777" w:rsidR="00DB2084" w:rsidRPr="00D86ED1" w:rsidRDefault="00DB2084" w:rsidP="00DB2084">
            <w:pPr>
              <w:rPr>
                <w:rFonts w:asciiTheme="minorHAnsi" w:hAnsiTheme="minorHAnsi" w:cstheme="minorHAnsi"/>
                <w:sz w:val="22"/>
                <w:szCs w:val="22"/>
              </w:rPr>
            </w:pPr>
          </w:p>
        </w:tc>
      </w:tr>
      <w:tr w:rsidR="00035178" w:rsidRPr="00D86ED1" w14:paraId="6BAAA3C3" w14:textId="77777777" w:rsidTr="00B3784C">
        <w:trPr>
          <w:trHeight w:val="290"/>
        </w:trPr>
        <w:tc>
          <w:tcPr>
            <w:tcW w:w="5665" w:type="dxa"/>
            <w:shd w:val="clear" w:color="auto" w:fill="2F5496" w:themeFill="accent1" w:themeFillShade="BF"/>
            <w:hideMark/>
          </w:tcPr>
          <w:p w14:paraId="560189BB"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xml:space="preserve">M3 – Documentation </w:t>
            </w:r>
          </w:p>
        </w:tc>
        <w:tc>
          <w:tcPr>
            <w:tcW w:w="3969" w:type="dxa"/>
            <w:shd w:val="clear" w:color="auto" w:fill="2F5496" w:themeFill="accent1" w:themeFillShade="BF"/>
            <w:hideMark/>
          </w:tcPr>
          <w:p w14:paraId="140DACCB"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5B43A929" w14:textId="77777777" w:rsidTr="00B3784C">
        <w:trPr>
          <w:trHeight w:val="290"/>
        </w:trPr>
        <w:tc>
          <w:tcPr>
            <w:tcW w:w="9634" w:type="dxa"/>
            <w:gridSpan w:val="2"/>
            <w:shd w:val="clear" w:color="auto" w:fill="8EAADB" w:themeFill="accent1" w:themeFillTint="99"/>
            <w:hideMark/>
          </w:tcPr>
          <w:p w14:paraId="0C595CA4"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M3.1 Verify compliance with this Standard through relevant documents and records.</w:t>
            </w:r>
          </w:p>
        </w:tc>
      </w:tr>
      <w:tr w:rsidR="00DB2084" w:rsidRPr="00D86ED1" w14:paraId="0B93501D" w14:textId="77777777" w:rsidTr="00B3784C">
        <w:trPr>
          <w:trHeight w:val="290"/>
        </w:trPr>
        <w:tc>
          <w:tcPr>
            <w:tcW w:w="5665" w:type="dxa"/>
            <w:hideMark/>
          </w:tcPr>
          <w:p w14:paraId="4DBD82D4" w14:textId="7EC13658" w:rsidR="00DB2084" w:rsidRPr="00D86ED1" w:rsidRDefault="00DB2084" w:rsidP="003A5366">
            <w:pPr>
              <w:pStyle w:val="ListParagraph"/>
              <w:numPr>
                <w:ilvl w:val="0"/>
                <w:numId w:val="12"/>
              </w:numPr>
              <w:rPr>
                <w:rFonts w:asciiTheme="minorHAnsi" w:hAnsiTheme="minorHAnsi" w:cstheme="minorHAnsi"/>
                <w:sz w:val="22"/>
                <w:szCs w:val="22"/>
              </w:rPr>
            </w:pPr>
            <w:r w:rsidRPr="00D86ED1">
              <w:rPr>
                <w:rFonts w:asciiTheme="minorHAnsi" w:hAnsiTheme="minorHAnsi" w:cstheme="minorHAnsi"/>
                <w:sz w:val="22"/>
                <w:szCs w:val="22"/>
              </w:rPr>
              <w:t>The current editions of the Standard and the Freshcare Rules are maintained.</w:t>
            </w:r>
          </w:p>
        </w:tc>
        <w:tc>
          <w:tcPr>
            <w:tcW w:w="3969" w:type="dxa"/>
            <w:hideMark/>
          </w:tcPr>
          <w:p w14:paraId="7A50DF4C" w14:textId="77777777" w:rsidR="00DB2084" w:rsidRPr="00D86ED1" w:rsidRDefault="00DB2084" w:rsidP="00DB2084">
            <w:pPr>
              <w:rPr>
                <w:rFonts w:asciiTheme="minorHAnsi" w:hAnsiTheme="minorHAnsi" w:cstheme="minorHAnsi"/>
                <w:sz w:val="22"/>
                <w:szCs w:val="22"/>
              </w:rPr>
            </w:pPr>
          </w:p>
        </w:tc>
      </w:tr>
      <w:tr w:rsidR="00DB2084" w:rsidRPr="00D86ED1" w14:paraId="4E7DD039" w14:textId="77777777" w:rsidTr="00B3784C">
        <w:trPr>
          <w:trHeight w:val="580"/>
        </w:trPr>
        <w:tc>
          <w:tcPr>
            <w:tcW w:w="5665" w:type="dxa"/>
            <w:hideMark/>
          </w:tcPr>
          <w:p w14:paraId="2D75126C" w14:textId="48769012" w:rsidR="00DB2084" w:rsidRPr="00D86ED1" w:rsidRDefault="00DB2084" w:rsidP="003A5366">
            <w:pPr>
              <w:pStyle w:val="ListParagraph"/>
              <w:numPr>
                <w:ilvl w:val="0"/>
                <w:numId w:val="12"/>
              </w:numPr>
              <w:rPr>
                <w:rFonts w:asciiTheme="minorHAnsi" w:hAnsiTheme="minorHAnsi" w:cstheme="minorHAnsi"/>
                <w:i/>
                <w:iCs/>
                <w:sz w:val="22"/>
                <w:szCs w:val="22"/>
              </w:rPr>
            </w:pPr>
            <w:r w:rsidRPr="00D86ED1">
              <w:rPr>
                <w:rFonts w:asciiTheme="minorHAnsi" w:hAnsiTheme="minorHAnsi" w:cstheme="minorHAnsi"/>
                <w:sz w:val="22"/>
                <w:szCs w:val="22"/>
              </w:rPr>
              <w:t>Use of the Sustainable Winegrowing Australia trust mark is managed in accordance with the guidelines and specifications for use</w:t>
            </w:r>
            <w:r w:rsidR="005B25D9" w:rsidRPr="00D86ED1">
              <w:rPr>
                <w:rFonts w:asciiTheme="minorHAnsi" w:hAnsiTheme="minorHAnsi" w:cstheme="minorHAnsi"/>
                <w:sz w:val="22"/>
                <w:szCs w:val="22"/>
              </w:rPr>
              <w:t>.</w:t>
            </w:r>
          </w:p>
        </w:tc>
        <w:tc>
          <w:tcPr>
            <w:tcW w:w="3969" w:type="dxa"/>
            <w:hideMark/>
          </w:tcPr>
          <w:p w14:paraId="7F508150" w14:textId="77777777" w:rsidR="00DB2084" w:rsidRPr="00D86ED1" w:rsidRDefault="00DB2084" w:rsidP="00DB2084">
            <w:pPr>
              <w:rPr>
                <w:rFonts w:asciiTheme="minorHAnsi" w:hAnsiTheme="minorHAnsi" w:cstheme="minorHAnsi"/>
                <w:i/>
                <w:iCs/>
                <w:sz w:val="22"/>
                <w:szCs w:val="22"/>
              </w:rPr>
            </w:pPr>
          </w:p>
        </w:tc>
      </w:tr>
      <w:tr w:rsidR="00DB2084" w:rsidRPr="00D86ED1" w14:paraId="7B880DA5" w14:textId="77777777" w:rsidTr="00B3784C">
        <w:trPr>
          <w:trHeight w:val="580"/>
        </w:trPr>
        <w:tc>
          <w:tcPr>
            <w:tcW w:w="5665" w:type="dxa"/>
            <w:hideMark/>
          </w:tcPr>
          <w:p w14:paraId="4BAA05C7" w14:textId="49095999" w:rsidR="00DB2084" w:rsidRPr="00D86ED1" w:rsidRDefault="00DB2084" w:rsidP="003A5366">
            <w:pPr>
              <w:pStyle w:val="ListParagraph"/>
              <w:numPr>
                <w:ilvl w:val="0"/>
                <w:numId w:val="12"/>
              </w:numPr>
              <w:rPr>
                <w:rFonts w:asciiTheme="minorHAnsi" w:hAnsiTheme="minorHAnsi" w:cstheme="minorHAnsi"/>
                <w:sz w:val="22"/>
                <w:szCs w:val="22"/>
              </w:rPr>
            </w:pPr>
            <w:r w:rsidRPr="00D86ED1">
              <w:rPr>
                <w:rFonts w:asciiTheme="minorHAnsi" w:hAnsiTheme="minorHAnsi" w:cstheme="minorHAnsi"/>
                <w:sz w:val="22"/>
                <w:szCs w:val="22"/>
              </w:rPr>
              <w:t>All records and documents required to verify compliance to this Standard are legible and must include:</w:t>
            </w:r>
          </w:p>
        </w:tc>
        <w:tc>
          <w:tcPr>
            <w:tcW w:w="3969" w:type="dxa"/>
            <w:hideMark/>
          </w:tcPr>
          <w:p w14:paraId="54AC92C9" w14:textId="77777777" w:rsidR="00DB2084" w:rsidRPr="00D86ED1" w:rsidRDefault="00DB2084" w:rsidP="00DB2084">
            <w:pPr>
              <w:rPr>
                <w:rFonts w:asciiTheme="minorHAnsi" w:hAnsiTheme="minorHAnsi" w:cstheme="minorHAnsi"/>
                <w:sz w:val="22"/>
                <w:szCs w:val="22"/>
              </w:rPr>
            </w:pPr>
          </w:p>
        </w:tc>
      </w:tr>
      <w:tr w:rsidR="00DB2084" w:rsidRPr="00D86ED1" w14:paraId="085806D7" w14:textId="77777777" w:rsidTr="00B3784C">
        <w:trPr>
          <w:trHeight w:val="290"/>
        </w:trPr>
        <w:tc>
          <w:tcPr>
            <w:tcW w:w="5665" w:type="dxa"/>
            <w:hideMark/>
          </w:tcPr>
          <w:p w14:paraId="2D8070F9" w14:textId="624551E3" w:rsidR="00DB2084" w:rsidRPr="00D86ED1" w:rsidRDefault="00DB2084" w:rsidP="003A5366">
            <w:pPr>
              <w:pStyle w:val="ListParagraph"/>
              <w:numPr>
                <w:ilvl w:val="0"/>
                <w:numId w:val="13"/>
              </w:numPr>
              <w:rPr>
                <w:rFonts w:asciiTheme="minorHAnsi" w:hAnsiTheme="minorHAnsi" w:cstheme="minorHAnsi"/>
                <w:sz w:val="22"/>
                <w:szCs w:val="22"/>
              </w:rPr>
            </w:pPr>
            <w:r w:rsidRPr="00D86ED1">
              <w:rPr>
                <w:rFonts w:asciiTheme="minorHAnsi" w:hAnsiTheme="minorHAnsi" w:cstheme="minorHAnsi"/>
                <w:sz w:val="22"/>
                <w:szCs w:val="22"/>
              </w:rPr>
              <w:t>title</w:t>
            </w:r>
          </w:p>
        </w:tc>
        <w:tc>
          <w:tcPr>
            <w:tcW w:w="3969" w:type="dxa"/>
            <w:hideMark/>
          </w:tcPr>
          <w:p w14:paraId="337AC804" w14:textId="77777777" w:rsidR="00DB2084" w:rsidRPr="00D86ED1" w:rsidRDefault="00DB2084" w:rsidP="00DB2084">
            <w:pPr>
              <w:rPr>
                <w:rFonts w:asciiTheme="minorHAnsi" w:hAnsiTheme="minorHAnsi" w:cstheme="minorHAnsi"/>
                <w:sz w:val="22"/>
                <w:szCs w:val="22"/>
              </w:rPr>
            </w:pPr>
          </w:p>
        </w:tc>
      </w:tr>
      <w:tr w:rsidR="00DB2084" w:rsidRPr="00D86ED1" w14:paraId="53A7D4B5" w14:textId="77777777" w:rsidTr="00B3784C">
        <w:trPr>
          <w:trHeight w:val="290"/>
        </w:trPr>
        <w:tc>
          <w:tcPr>
            <w:tcW w:w="5665" w:type="dxa"/>
            <w:hideMark/>
          </w:tcPr>
          <w:p w14:paraId="340B213A" w14:textId="18636B87" w:rsidR="00DB2084" w:rsidRPr="00D86ED1" w:rsidRDefault="00DB2084" w:rsidP="003A5366">
            <w:pPr>
              <w:pStyle w:val="ListParagraph"/>
              <w:numPr>
                <w:ilvl w:val="0"/>
                <w:numId w:val="13"/>
              </w:numPr>
              <w:rPr>
                <w:rFonts w:asciiTheme="minorHAnsi" w:hAnsiTheme="minorHAnsi" w:cstheme="minorHAnsi"/>
                <w:sz w:val="22"/>
                <w:szCs w:val="22"/>
              </w:rPr>
            </w:pPr>
            <w:r w:rsidRPr="00D86ED1">
              <w:rPr>
                <w:rFonts w:asciiTheme="minorHAnsi" w:hAnsiTheme="minorHAnsi" w:cstheme="minorHAnsi"/>
                <w:sz w:val="22"/>
                <w:szCs w:val="22"/>
              </w:rPr>
              <w:t>date of issue or version number</w:t>
            </w:r>
          </w:p>
        </w:tc>
        <w:tc>
          <w:tcPr>
            <w:tcW w:w="3969" w:type="dxa"/>
            <w:hideMark/>
          </w:tcPr>
          <w:p w14:paraId="2A066D9C" w14:textId="77777777" w:rsidR="00DB2084" w:rsidRPr="00D86ED1" w:rsidRDefault="00DB2084" w:rsidP="00DB2084">
            <w:pPr>
              <w:rPr>
                <w:rFonts w:asciiTheme="minorHAnsi" w:hAnsiTheme="minorHAnsi" w:cstheme="minorHAnsi"/>
                <w:sz w:val="22"/>
                <w:szCs w:val="22"/>
              </w:rPr>
            </w:pPr>
          </w:p>
        </w:tc>
      </w:tr>
      <w:tr w:rsidR="00DB2084" w:rsidRPr="00D86ED1" w14:paraId="4370B867" w14:textId="77777777" w:rsidTr="00B3784C">
        <w:trPr>
          <w:trHeight w:val="290"/>
        </w:trPr>
        <w:tc>
          <w:tcPr>
            <w:tcW w:w="5665" w:type="dxa"/>
            <w:hideMark/>
          </w:tcPr>
          <w:p w14:paraId="68981831" w14:textId="583FC900" w:rsidR="00DB2084" w:rsidRPr="00D86ED1" w:rsidRDefault="00DB2084" w:rsidP="003A5366">
            <w:pPr>
              <w:pStyle w:val="ListParagraph"/>
              <w:numPr>
                <w:ilvl w:val="0"/>
                <w:numId w:val="13"/>
              </w:numPr>
              <w:rPr>
                <w:rFonts w:asciiTheme="minorHAnsi" w:hAnsiTheme="minorHAnsi" w:cstheme="minorHAnsi"/>
                <w:sz w:val="22"/>
                <w:szCs w:val="22"/>
              </w:rPr>
            </w:pPr>
            <w:r w:rsidRPr="00D86ED1">
              <w:rPr>
                <w:rFonts w:asciiTheme="minorHAnsi" w:hAnsiTheme="minorHAnsi" w:cstheme="minorHAnsi"/>
                <w:sz w:val="22"/>
                <w:szCs w:val="22"/>
              </w:rPr>
              <w:t>business name</w:t>
            </w:r>
          </w:p>
        </w:tc>
        <w:tc>
          <w:tcPr>
            <w:tcW w:w="3969" w:type="dxa"/>
            <w:hideMark/>
          </w:tcPr>
          <w:p w14:paraId="2DE4F3FB" w14:textId="77777777" w:rsidR="00DB2084" w:rsidRPr="00D86ED1" w:rsidRDefault="00DB2084" w:rsidP="00DB2084">
            <w:pPr>
              <w:rPr>
                <w:rFonts w:asciiTheme="minorHAnsi" w:hAnsiTheme="minorHAnsi" w:cstheme="minorHAnsi"/>
                <w:sz w:val="22"/>
                <w:szCs w:val="22"/>
              </w:rPr>
            </w:pPr>
          </w:p>
        </w:tc>
      </w:tr>
      <w:tr w:rsidR="00DB2084" w:rsidRPr="00D86ED1" w14:paraId="2B6C2283" w14:textId="77777777" w:rsidTr="00B3784C">
        <w:trPr>
          <w:trHeight w:val="290"/>
        </w:trPr>
        <w:tc>
          <w:tcPr>
            <w:tcW w:w="5665" w:type="dxa"/>
            <w:hideMark/>
          </w:tcPr>
          <w:p w14:paraId="565F278D" w14:textId="266B5B51" w:rsidR="00DB2084" w:rsidRPr="00D86ED1" w:rsidRDefault="00DB2084" w:rsidP="003A5366">
            <w:pPr>
              <w:pStyle w:val="ListParagraph"/>
              <w:numPr>
                <w:ilvl w:val="0"/>
                <w:numId w:val="13"/>
              </w:numPr>
              <w:rPr>
                <w:rFonts w:asciiTheme="minorHAnsi" w:hAnsiTheme="minorHAnsi" w:cstheme="minorHAnsi"/>
                <w:sz w:val="22"/>
                <w:szCs w:val="22"/>
              </w:rPr>
            </w:pPr>
            <w:r w:rsidRPr="00D86ED1">
              <w:rPr>
                <w:rFonts w:asciiTheme="minorHAnsi" w:hAnsiTheme="minorHAnsi" w:cstheme="minorHAnsi"/>
                <w:sz w:val="22"/>
                <w:szCs w:val="22"/>
              </w:rPr>
              <w:t>name of the person completing the record, and date of completion.</w:t>
            </w:r>
          </w:p>
        </w:tc>
        <w:tc>
          <w:tcPr>
            <w:tcW w:w="3969" w:type="dxa"/>
            <w:hideMark/>
          </w:tcPr>
          <w:p w14:paraId="1B7D27CA" w14:textId="77777777" w:rsidR="00DB2084" w:rsidRPr="00D86ED1" w:rsidRDefault="00DB2084" w:rsidP="00DB2084">
            <w:pPr>
              <w:rPr>
                <w:rFonts w:asciiTheme="minorHAnsi" w:hAnsiTheme="minorHAnsi" w:cstheme="minorHAnsi"/>
                <w:sz w:val="22"/>
                <w:szCs w:val="22"/>
              </w:rPr>
            </w:pPr>
          </w:p>
        </w:tc>
      </w:tr>
      <w:tr w:rsidR="00DB2084" w:rsidRPr="00D86ED1" w14:paraId="4E442B52" w14:textId="77777777" w:rsidTr="00B3784C">
        <w:trPr>
          <w:trHeight w:val="290"/>
        </w:trPr>
        <w:tc>
          <w:tcPr>
            <w:tcW w:w="5665" w:type="dxa"/>
            <w:hideMark/>
          </w:tcPr>
          <w:p w14:paraId="6E74C2EB" w14:textId="14252CBC" w:rsidR="00DB2084" w:rsidRPr="00D86ED1" w:rsidRDefault="00DB2084" w:rsidP="003A5366">
            <w:pPr>
              <w:pStyle w:val="ListParagraph"/>
              <w:numPr>
                <w:ilvl w:val="0"/>
                <w:numId w:val="12"/>
              </w:numPr>
              <w:rPr>
                <w:rFonts w:asciiTheme="minorHAnsi" w:hAnsiTheme="minorHAnsi" w:cstheme="minorHAnsi"/>
                <w:sz w:val="22"/>
                <w:szCs w:val="22"/>
              </w:rPr>
            </w:pPr>
            <w:r w:rsidRPr="00D86ED1">
              <w:rPr>
                <w:rFonts w:asciiTheme="minorHAnsi" w:hAnsiTheme="minorHAnsi" w:cstheme="minorHAnsi"/>
                <w:sz w:val="22"/>
                <w:szCs w:val="22"/>
              </w:rPr>
              <w:t>As documents and records change, out-of-date versions are replaced.</w:t>
            </w:r>
          </w:p>
        </w:tc>
        <w:tc>
          <w:tcPr>
            <w:tcW w:w="3969" w:type="dxa"/>
            <w:hideMark/>
          </w:tcPr>
          <w:p w14:paraId="1066AE94" w14:textId="77777777" w:rsidR="00DB2084" w:rsidRPr="00D86ED1" w:rsidRDefault="00DB2084" w:rsidP="00DB2084">
            <w:pPr>
              <w:rPr>
                <w:rFonts w:asciiTheme="minorHAnsi" w:hAnsiTheme="minorHAnsi" w:cstheme="minorHAnsi"/>
                <w:sz w:val="22"/>
                <w:szCs w:val="22"/>
              </w:rPr>
            </w:pPr>
          </w:p>
        </w:tc>
      </w:tr>
      <w:tr w:rsidR="00DB2084" w:rsidRPr="00D86ED1" w14:paraId="13A81628" w14:textId="77777777" w:rsidTr="00B3784C">
        <w:trPr>
          <w:trHeight w:val="580"/>
        </w:trPr>
        <w:tc>
          <w:tcPr>
            <w:tcW w:w="5665" w:type="dxa"/>
            <w:hideMark/>
          </w:tcPr>
          <w:p w14:paraId="283ED48A" w14:textId="7131D480" w:rsidR="00DB2084" w:rsidRPr="00D86ED1" w:rsidRDefault="00DB2084" w:rsidP="003A5366">
            <w:pPr>
              <w:pStyle w:val="ListParagraph"/>
              <w:numPr>
                <w:ilvl w:val="0"/>
                <w:numId w:val="12"/>
              </w:numPr>
              <w:rPr>
                <w:rFonts w:asciiTheme="minorHAnsi" w:hAnsiTheme="minorHAnsi" w:cstheme="minorHAnsi"/>
                <w:sz w:val="22"/>
                <w:szCs w:val="22"/>
              </w:rPr>
            </w:pPr>
            <w:r w:rsidRPr="00D86ED1">
              <w:rPr>
                <w:rFonts w:asciiTheme="minorHAnsi" w:hAnsiTheme="minorHAnsi" w:cstheme="minorHAnsi"/>
                <w:sz w:val="22"/>
                <w:szCs w:val="22"/>
              </w:rPr>
              <w:t>All records are kept for a minimum of five (5) years (or longer if required by legislation or customers).</w:t>
            </w:r>
          </w:p>
        </w:tc>
        <w:tc>
          <w:tcPr>
            <w:tcW w:w="3969" w:type="dxa"/>
            <w:hideMark/>
          </w:tcPr>
          <w:p w14:paraId="0D6C6D41" w14:textId="77777777" w:rsidR="00DB2084" w:rsidRPr="00D86ED1" w:rsidRDefault="00DB2084" w:rsidP="00DB2084">
            <w:pPr>
              <w:rPr>
                <w:rFonts w:asciiTheme="minorHAnsi" w:hAnsiTheme="minorHAnsi" w:cstheme="minorHAnsi"/>
                <w:sz w:val="22"/>
                <w:szCs w:val="22"/>
              </w:rPr>
            </w:pPr>
          </w:p>
        </w:tc>
      </w:tr>
      <w:tr w:rsidR="00DB2084" w:rsidRPr="00D86ED1" w14:paraId="28A90C55" w14:textId="77777777" w:rsidTr="00B3784C">
        <w:trPr>
          <w:trHeight w:val="590"/>
        </w:trPr>
        <w:tc>
          <w:tcPr>
            <w:tcW w:w="9634" w:type="dxa"/>
            <w:gridSpan w:val="2"/>
            <w:shd w:val="clear" w:color="auto" w:fill="8EAADB" w:themeFill="accent1" w:themeFillTint="99"/>
            <w:hideMark/>
          </w:tcPr>
          <w:p w14:paraId="3266B135"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M3.2 Verify compliance with Sustainable Winegrowing Australia through reporting of business metrics and completion of the best practice workbook.</w:t>
            </w:r>
          </w:p>
        </w:tc>
      </w:tr>
      <w:tr w:rsidR="00DB2084" w:rsidRPr="00D86ED1" w14:paraId="3248443C" w14:textId="77777777" w:rsidTr="00B3784C">
        <w:trPr>
          <w:trHeight w:val="580"/>
        </w:trPr>
        <w:tc>
          <w:tcPr>
            <w:tcW w:w="5665" w:type="dxa"/>
            <w:hideMark/>
          </w:tcPr>
          <w:p w14:paraId="784AD6B1" w14:textId="318D45BF" w:rsidR="00DB2084" w:rsidRPr="00D86ED1" w:rsidRDefault="00DB2084" w:rsidP="003A5366">
            <w:pPr>
              <w:pStyle w:val="ListParagraph"/>
              <w:numPr>
                <w:ilvl w:val="0"/>
                <w:numId w:val="14"/>
              </w:numPr>
              <w:rPr>
                <w:rFonts w:asciiTheme="minorHAnsi" w:hAnsiTheme="minorHAnsi" w:cstheme="minorHAnsi"/>
                <w:sz w:val="22"/>
                <w:szCs w:val="22"/>
              </w:rPr>
            </w:pPr>
            <w:r w:rsidRPr="00D86ED1">
              <w:rPr>
                <w:rFonts w:asciiTheme="minorHAnsi" w:hAnsiTheme="minorHAnsi" w:cstheme="minorHAnsi"/>
                <w:sz w:val="22"/>
                <w:szCs w:val="22"/>
              </w:rPr>
              <w:t>The defined Sustainable Winegrowing Australia business metrics and the best practice workbook are completed and reported annually. A record is kept.</w:t>
            </w:r>
          </w:p>
        </w:tc>
        <w:tc>
          <w:tcPr>
            <w:tcW w:w="3969" w:type="dxa"/>
            <w:hideMark/>
          </w:tcPr>
          <w:p w14:paraId="6A1B3EE2" w14:textId="77777777" w:rsidR="00DB2084" w:rsidRPr="00D86ED1" w:rsidRDefault="00DB2084" w:rsidP="00DB2084">
            <w:pPr>
              <w:rPr>
                <w:rFonts w:asciiTheme="minorHAnsi" w:hAnsiTheme="minorHAnsi" w:cstheme="minorHAnsi"/>
                <w:sz w:val="22"/>
                <w:szCs w:val="22"/>
              </w:rPr>
            </w:pPr>
          </w:p>
        </w:tc>
      </w:tr>
      <w:tr w:rsidR="00035178" w:rsidRPr="00D86ED1" w14:paraId="30A80A57" w14:textId="77777777" w:rsidTr="00B3784C">
        <w:trPr>
          <w:trHeight w:val="290"/>
        </w:trPr>
        <w:tc>
          <w:tcPr>
            <w:tcW w:w="5665" w:type="dxa"/>
            <w:shd w:val="clear" w:color="auto" w:fill="2F5496" w:themeFill="accent1" w:themeFillShade="BF"/>
            <w:hideMark/>
          </w:tcPr>
          <w:p w14:paraId="196E8D5D"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xml:space="preserve">M4 - Training and development </w:t>
            </w:r>
          </w:p>
        </w:tc>
        <w:tc>
          <w:tcPr>
            <w:tcW w:w="3969" w:type="dxa"/>
            <w:shd w:val="clear" w:color="auto" w:fill="2F5496" w:themeFill="accent1" w:themeFillShade="BF"/>
            <w:hideMark/>
          </w:tcPr>
          <w:p w14:paraId="4131DAEA"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04163D43" w14:textId="77777777" w:rsidTr="00B3784C">
        <w:trPr>
          <w:trHeight w:val="290"/>
        </w:trPr>
        <w:tc>
          <w:tcPr>
            <w:tcW w:w="9634" w:type="dxa"/>
            <w:gridSpan w:val="2"/>
            <w:shd w:val="clear" w:color="auto" w:fill="8EAADB" w:themeFill="accent1" w:themeFillTint="99"/>
            <w:hideMark/>
          </w:tcPr>
          <w:p w14:paraId="39A18273"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M4.1 Complete approved training as required by this Standard.</w:t>
            </w:r>
          </w:p>
        </w:tc>
      </w:tr>
      <w:tr w:rsidR="00DB2084" w:rsidRPr="00D86ED1" w14:paraId="38017802" w14:textId="77777777" w:rsidTr="00B3784C">
        <w:trPr>
          <w:trHeight w:val="290"/>
        </w:trPr>
        <w:tc>
          <w:tcPr>
            <w:tcW w:w="5665" w:type="dxa"/>
            <w:hideMark/>
          </w:tcPr>
          <w:p w14:paraId="6438F1C1" w14:textId="7AA3AB0E" w:rsidR="00DB2084" w:rsidRPr="00D86ED1" w:rsidRDefault="00DB2084" w:rsidP="003A5366">
            <w:pPr>
              <w:pStyle w:val="ListParagraph"/>
              <w:numPr>
                <w:ilvl w:val="0"/>
                <w:numId w:val="15"/>
              </w:numPr>
              <w:rPr>
                <w:rFonts w:asciiTheme="minorHAnsi" w:hAnsiTheme="minorHAnsi" w:cstheme="minorHAnsi"/>
                <w:sz w:val="22"/>
                <w:szCs w:val="22"/>
              </w:rPr>
            </w:pPr>
            <w:r w:rsidRPr="00D86ED1">
              <w:rPr>
                <w:rFonts w:asciiTheme="minorHAnsi" w:hAnsiTheme="minorHAnsi" w:cstheme="minorHAnsi"/>
                <w:sz w:val="22"/>
                <w:szCs w:val="22"/>
              </w:rPr>
              <w:t xml:space="preserve">A management representative completes approved training. Evidence is kept. </w:t>
            </w:r>
          </w:p>
        </w:tc>
        <w:tc>
          <w:tcPr>
            <w:tcW w:w="3969" w:type="dxa"/>
            <w:hideMark/>
          </w:tcPr>
          <w:p w14:paraId="779F5EB7" w14:textId="77777777" w:rsidR="00DB2084" w:rsidRPr="00D86ED1" w:rsidRDefault="00DB2084" w:rsidP="00DB2084">
            <w:pPr>
              <w:rPr>
                <w:rFonts w:asciiTheme="minorHAnsi" w:hAnsiTheme="minorHAnsi" w:cstheme="minorHAnsi"/>
                <w:sz w:val="22"/>
                <w:szCs w:val="22"/>
              </w:rPr>
            </w:pPr>
          </w:p>
        </w:tc>
      </w:tr>
      <w:tr w:rsidR="00DB2084" w:rsidRPr="00D86ED1" w14:paraId="7A048A11" w14:textId="77777777" w:rsidTr="00B3784C">
        <w:trPr>
          <w:trHeight w:val="290"/>
        </w:trPr>
        <w:tc>
          <w:tcPr>
            <w:tcW w:w="9634" w:type="dxa"/>
            <w:gridSpan w:val="2"/>
            <w:shd w:val="clear" w:color="auto" w:fill="8EAADB" w:themeFill="accent1" w:themeFillTint="99"/>
            <w:hideMark/>
          </w:tcPr>
          <w:p w14:paraId="2B65C35D"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M4.2 Train all workers who complete tasks relevant to the Standard.</w:t>
            </w:r>
          </w:p>
        </w:tc>
      </w:tr>
      <w:tr w:rsidR="00DB2084" w:rsidRPr="00D86ED1" w14:paraId="58E9F190" w14:textId="77777777" w:rsidTr="00B3784C">
        <w:trPr>
          <w:trHeight w:val="290"/>
        </w:trPr>
        <w:tc>
          <w:tcPr>
            <w:tcW w:w="5665" w:type="dxa"/>
            <w:hideMark/>
          </w:tcPr>
          <w:p w14:paraId="1B31B2BA" w14:textId="7CB44C57" w:rsidR="00DB2084" w:rsidRPr="00D86ED1" w:rsidRDefault="00DB2084" w:rsidP="003A5366">
            <w:pPr>
              <w:pStyle w:val="ListParagraph"/>
              <w:numPr>
                <w:ilvl w:val="0"/>
                <w:numId w:val="16"/>
              </w:numPr>
              <w:rPr>
                <w:rFonts w:asciiTheme="minorHAnsi" w:hAnsiTheme="minorHAnsi" w:cstheme="minorHAnsi"/>
                <w:sz w:val="22"/>
                <w:szCs w:val="22"/>
              </w:rPr>
            </w:pPr>
            <w:r w:rsidRPr="00D86ED1">
              <w:rPr>
                <w:rFonts w:asciiTheme="minorHAnsi" w:hAnsiTheme="minorHAnsi" w:cstheme="minorHAnsi"/>
                <w:sz w:val="22"/>
                <w:szCs w:val="22"/>
              </w:rPr>
              <w:t>Training is provided for workers who complete tasks relevant to this Standard.</w:t>
            </w:r>
          </w:p>
        </w:tc>
        <w:tc>
          <w:tcPr>
            <w:tcW w:w="3969" w:type="dxa"/>
            <w:hideMark/>
          </w:tcPr>
          <w:p w14:paraId="5CA2497C" w14:textId="77777777" w:rsidR="00DB2084" w:rsidRPr="00D86ED1" w:rsidRDefault="00DB2084" w:rsidP="00DB2084">
            <w:pPr>
              <w:rPr>
                <w:rFonts w:asciiTheme="minorHAnsi" w:hAnsiTheme="minorHAnsi" w:cstheme="minorHAnsi"/>
                <w:sz w:val="22"/>
                <w:szCs w:val="22"/>
              </w:rPr>
            </w:pPr>
          </w:p>
        </w:tc>
      </w:tr>
      <w:tr w:rsidR="00DB2084" w:rsidRPr="00D86ED1" w14:paraId="1B23A0C0" w14:textId="77777777" w:rsidTr="00B3784C">
        <w:trPr>
          <w:trHeight w:val="290"/>
        </w:trPr>
        <w:tc>
          <w:tcPr>
            <w:tcW w:w="5665" w:type="dxa"/>
            <w:hideMark/>
          </w:tcPr>
          <w:p w14:paraId="21E50126" w14:textId="78038826" w:rsidR="00DB2084" w:rsidRPr="00D86ED1" w:rsidRDefault="00DB2084" w:rsidP="003A5366">
            <w:pPr>
              <w:pStyle w:val="ListParagraph"/>
              <w:numPr>
                <w:ilvl w:val="0"/>
                <w:numId w:val="16"/>
              </w:numPr>
              <w:rPr>
                <w:rFonts w:asciiTheme="minorHAnsi" w:hAnsiTheme="minorHAnsi" w:cstheme="minorHAnsi"/>
                <w:sz w:val="22"/>
                <w:szCs w:val="22"/>
              </w:rPr>
            </w:pPr>
            <w:r w:rsidRPr="00D86ED1">
              <w:rPr>
                <w:rFonts w:asciiTheme="minorHAnsi" w:hAnsiTheme="minorHAnsi" w:cstheme="minorHAnsi"/>
                <w:sz w:val="22"/>
                <w:szCs w:val="22"/>
              </w:rPr>
              <w:t>Training is provided in the relevant language for workers and/or pictorially.</w:t>
            </w:r>
          </w:p>
        </w:tc>
        <w:tc>
          <w:tcPr>
            <w:tcW w:w="3969" w:type="dxa"/>
            <w:hideMark/>
          </w:tcPr>
          <w:p w14:paraId="6969CE7E" w14:textId="77777777" w:rsidR="00DB2084" w:rsidRPr="00D86ED1" w:rsidRDefault="00DB2084" w:rsidP="00DB2084">
            <w:pPr>
              <w:rPr>
                <w:rFonts w:asciiTheme="minorHAnsi" w:hAnsiTheme="minorHAnsi" w:cstheme="minorHAnsi"/>
                <w:sz w:val="22"/>
                <w:szCs w:val="22"/>
              </w:rPr>
            </w:pPr>
          </w:p>
        </w:tc>
      </w:tr>
      <w:tr w:rsidR="00DB2084" w:rsidRPr="00D86ED1" w14:paraId="224004A1" w14:textId="77777777" w:rsidTr="00B3784C">
        <w:trPr>
          <w:trHeight w:val="290"/>
        </w:trPr>
        <w:tc>
          <w:tcPr>
            <w:tcW w:w="5665" w:type="dxa"/>
            <w:hideMark/>
          </w:tcPr>
          <w:p w14:paraId="40DAAB95" w14:textId="3A8B0481" w:rsidR="00DB2084" w:rsidRPr="00D86ED1" w:rsidRDefault="00DB2084" w:rsidP="003A5366">
            <w:pPr>
              <w:pStyle w:val="ListParagraph"/>
              <w:numPr>
                <w:ilvl w:val="0"/>
                <w:numId w:val="16"/>
              </w:numPr>
              <w:rPr>
                <w:rFonts w:asciiTheme="minorHAnsi" w:hAnsiTheme="minorHAnsi" w:cstheme="minorHAnsi"/>
                <w:sz w:val="22"/>
                <w:szCs w:val="22"/>
              </w:rPr>
            </w:pPr>
            <w:r w:rsidRPr="00D86ED1">
              <w:rPr>
                <w:rFonts w:asciiTheme="minorHAnsi" w:hAnsiTheme="minorHAnsi" w:cstheme="minorHAnsi"/>
                <w:sz w:val="22"/>
                <w:szCs w:val="22"/>
              </w:rPr>
              <w:t>A record of internal and external training is kept and must include:</w:t>
            </w:r>
          </w:p>
        </w:tc>
        <w:tc>
          <w:tcPr>
            <w:tcW w:w="3969" w:type="dxa"/>
            <w:hideMark/>
          </w:tcPr>
          <w:p w14:paraId="1FF5580F" w14:textId="77777777" w:rsidR="00DB2084" w:rsidRPr="00D86ED1" w:rsidRDefault="00DB2084" w:rsidP="00DB2084">
            <w:pPr>
              <w:rPr>
                <w:rFonts w:asciiTheme="minorHAnsi" w:hAnsiTheme="minorHAnsi" w:cstheme="minorHAnsi"/>
                <w:sz w:val="22"/>
                <w:szCs w:val="22"/>
              </w:rPr>
            </w:pPr>
          </w:p>
        </w:tc>
      </w:tr>
      <w:tr w:rsidR="00DB2084" w:rsidRPr="00D86ED1" w14:paraId="198C6FC8" w14:textId="77777777" w:rsidTr="00B3784C">
        <w:trPr>
          <w:trHeight w:val="290"/>
        </w:trPr>
        <w:tc>
          <w:tcPr>
            <w:tcW w:w="5665" w:type="dxa"/>
            <w:hideMark/>
          </w:tcPr>
          <w:p w14:paraId="0CFE4B6A" w14:textId="62A1052A" w:rsidR="00DB2084" w:rsidRPr="00D86ED1" w:rsidRDefault="00DB2084" w:rsidP="003A5366">
            <w:pPr>
              <w:pStyle w:val="ListParagraph"/>
              <w:numPr>
                <w:ilvl w:val="0"/>
                <w:numId w:val="17"/>
              </w:numPr>
              <w:rPr>
                <w:rFonts w:asciiTheme="minorHAnsi" w:hAnsiTheme="minorHAnsi" w:cstheme="minorHAnsi"/>
                <w:sz w:val="22"/>
                <w:szCs w:val="22"/>
              </w:rPr>
            </w:pPr>
            <w:r w:rsidRPr="00D86ED1">
              <w:rPr>
                <w:rFonts w:asciiTheme="minorHAnsi" w:hAnsiTheme="minorHAnsi" w:cstheme="minorHAnsi"/>
                <w:sz w:val="22"/>
                <w:szCs w:val="22"/>
              </w:rPr>
              <w:t>name and signature of trainee</w:t>
            </w:r>
          </w:p>
        </w:tc>
        <w:tc>
          <w:tcPr>
            <w:tcW w:w="3969" w:type="dxa"/>
            <w:hideMark/>
          </w:tcPr>
          <w:p w14:paraId="129FDA75" w14:textId="77777777" w:rsidR="00DB2084" w:rsidRPr="00D86ED1" w:rsidRDefault="00DB2084" w:rsidP="00DB2084">
            <w:pPr>
              <w:rPr>
                <w:rFonts w:asciiTheme="minorHAnsi" w:hAnsiTheme="minorHAnsi" w:cstheme="minorHAnsi"/>
                <w:sz w:val="22"/>
                <w:szCs w:val="22"/>
              </w:rPr>
            </w:pPr>
          </w:p>
        </w:tc>
      </w:tr>
      <w:tr w:rsidR="00DB2084" w:rsidRPr="00D86ED1" w14:paraId="44DFFE5E" w14:textId="77777777" w:rsidTr="00B3784C">
        <w:trPr>
          <w:trHeight w:val="290"/>
        </w:trPr>
        <w:tc>
          <w:tcPr>
            <w:tcW w:w="5665" w:type="dxa"/>
            <w:hideMark/>
          </w:tcPr>
          <w:p w14:paraId="3BA904C1" w14:textId="56500EE6" w:rsidR="00DB2084" w:rsidRPr="00D86ED1" w:rsidRDefault="00DB2084" w:rsidP="003A5366">
            <w:pPr>
              <w:pStyle w:val="ListParagraph"/>
              <w:numPr>
                <w:ilvl w:val="0"/>
                <w:numId w:val="17"/>
              </w:numPr>
              <w:rPr>
                <w:rFonts w:asciiTheme="minorHAnsi" w:hAnsiTheme="minorHAnsi" w:cstheme="minorHAnsi"/>
                <w:sz w:val="22"/>
                <w:szCs w:val="22"/>
              </w:rPr>
            </w:pPr>
            <w:r w:rsidRPr="00D86ED1">
              <w:rPr>
                <w:rFonts w:asciiTheme="minorHAnsi" w:hAnsiTheme="minorHAnsi" w:cstheme="minorHAnsi"/>
                <w:sz w:val="22"/>
                <w:szCs w:val="22"/>
              </w:rPr>
              <w:t>name of trainer or training provider</w:t>
            </w:r>
          </w:p>
        </w:tc>
        <w:tc>
          <w:tcPr>
            <w:tcW w:w="3969" w:type="dxa"/>
            <w:hideMark/>
          </w:tcPr>
          <w:p w14:paraId="5E282353" w14:textId="77777777" w:rsidR="00DB2084" w:rsidRPr="00D86ED1" w:rsidRDefault="00DB2084" w:rsidP="00DB2084">
            <w:pPr>
              <w:rPr>
                <w:rFonts w:asciiTheme="minorHAnsi" w:hAnsiTheme="minorHAnsi" w:cstheme="minorHAnsi"/>
                <w:sz w:val="22"/>
                <w:szCs w:val="22"/>
              </w:rPr>
            </w:pPr>
          </w:p>
        </w:tc>
      </w:tr>
      <w:tr w:rsidR="00DB2084" w:rsidRPr="00D86ED1" w14:paraId="753EB976" w14:textId="77777777" w:rsidTr="00B3784C">
        <w:trPr>
          <w:trHeight w:val="290"/>
        </w:trPr>
        <w:tc>
          <w:tcPr>
            <w:tcW w:w="5665" w:type="dxa"/>
            <w:hideMark/>
          </w:tcPr>
          <w:p w14:paraId="602E4678" w14:textId="585863F2" w:rsidR="00DB2084" w:rsidRPr="00D86ED1" w:rsidRDefault="00DB2084" w:rsidP="003A5366">
            <w:pPr>
              <w:pStyle w:val="ListParagraph"/>
              <w:numPr>
                <w:ilvl w:val="0"/>
                <w:numId w:val="17"/>
              </w:numPr>
              <w:rPr>
                <w:rFonts w:asciiTheme="minorHAnsi" w:hAnsiTheme="minorHAnsi" w:cstheme="minorHAnsi"/>
                <w:sz w:val="22"/>
                <w:szCs w:val="22"/>
              </w:rPr>
            </w:pPr>
            <w:r w:rsidRPr="00D86ED1">
              <w:rPr>
                <w:rFonts w:asciiTheme="minorHAnsi" w:hAnsiTheme="minorHAnsi" w:cstheme="minorHAnsi"/>
                <w:sz w:val="22"/>
                <w:szCs w:val="22"/>
              </w:rPr>
              <w:t>title or topic of the training</w:t>
            </w:r>
          </w:p>
        </w:tc>
        <w:tc>
          <w:tcPr>
            <w:tcW w:w="3969" w:type="dxa"/>
            <w:hideMark/>
          </w:tcPr>
          <w:p w14:paraId="6A526021" w14:textId="77777777" w:rsidR="00DB2084" w:rsidRPr="00D86ED1" w:rsidRDefault="00DB2084" w:rsidP="00DB2084">
            <w:pPr>
              <w:rPr>
                <w:rFonts w:asciiTheme="minorHAnsi" w:hAnsiTheme="minorHAnsi" w:cstheme="minorHAnsi"/>
                <w:sz w:val="22"/>
                <w:szCs w:val="22"/>
              </w:rPr>
            </w:pPr>
          </w:p>
        </w:tc>
      </w:tr>
      <w:tr w:rsidR="00DB2084" w:rsidRPr="00D86ED1" w14:paraId="7EA13BA5" w14:textId="77777777" w:rsidTr="00B3784C">
        <w:trPr>
          <w:trHeight w:val="290"/>
        </w:trPr>
        <w:tc>
          <w:tcPr>
            <w:tcW w:w="5665" w:type="dxa"/>
            <w:hideMark/>
          </w:tcPr>
          <w:p w14:paraId="025DDE27" w14:textId="51FF2550" w:rsidR="00DB2084" w:rsidRPr="00D86ED1" w:rsidRDefault="00DB2084" w:rsidP="003A5366">
            <w:pPr>
              <w:pStyle w:val="ListParagraph"/>
              <w:numPr>
                <w:ilvl w:val="0"/>
                <w:numId w:val="17"/>
              </w:numPr>
              <w:rPr>
                <w:rFonts w:asciiTheme="minorHAnsi" w:hAnsiTheme="minorHAnsi" w:cstheme="minorHAnsi"/>
                <w:sz w:val="22"/>
                <w:szCs w:val="22"/>
              </w:rPr>
            </w:pPr>
            <w:r w:rsidRPr="00D86ED1">
              <w:rPr>
                <w:rFonts w:asciiTheme="minorHAnsi" w:hAnsiTheme="minorHAnsi" w:cstheme="minorHAnsi"/>
                <w:sz w:val="22"/>
                <w:szCs w:val="22"/>
              </w:rPr>
              <w:t>date of training and expiry date (when applicable).</w:t>
            </w:r>
          </w:p>
        </w:tc>
        <w:tc>
          <w:tcPr>
            <w:tcW w:w="3969" w:type="dxa"/>
            <w:hideMark/>
          </w:tcPr>
          <w:p w14:paraId="6620426D" w14:textId="77777777" w:rsidR="00DB2084" w:rsidRPr="00D86ED1" w:rsidRDefault="00DB2084" w:rsidP="00DB2084">
            <w:pPr>
              <w:rPr>
                <w:rFonts w:asciiTheme="minorHAnsi" w:hAnsiTheme="minorHAnsi" w:cstheme="minorHAnsi"/>
                <w:sz w:val="22"/>
                <w:szCs w:val="22"/>
              </w:rPr>
            </w:pPr>
          </w:p>
        </w:tc>
      </w:tr>
      <w:tr w:rsidR="00DB2084" w:rsidRPr="00D86ED1" w14:paraId="7EE3A87D" w14:textId="77777777" w:rsidTr="00B3784C">
        <w:trPr>
          <w:trHeight w:val="290"/>
        </w:trPr>
        <w:tc>
          <w:tcPr>
            <w:tcW w:w="5665" w:type="dxa"/>
            <w:hideMark/>
          </w:tcPr>
          <w:p w14:paraId="0A7A16F1" w14:textId="0524D316" w:rsidR="00DB2084" w:rsidRPr="00D86ED1" w:rsidRDefault="00DB2084" w:rsidP="003A5366">
            <w:pPr>
              <w:pStyle w:val="ListParagraph"/>
              <w:numPr>
                <w:ilvl w:val="0"/>
                <w:numId w:val="16"/>
              </w:numPr>
              <w:rPr>
                <w:rFonts w:asciiTheme="minorHAnsi" w:hAnsiTheme="minorHAnsi" w:cstheme="minorHAnsi"/>
                <w:sz w:val="22"/>
                <w:szCs w:val="22"/>
              </w:rPr>
            </w:pPr>
            <w:r w:rsidRPr="00D86ED1">
              <w:rPr>
                <w:rFonts w:asciiTheme="minorHAnsi" w:hAnsiTheme="minorHAnsi" w:cstheme="minorHAnsi"/>
                <w:sz w:val="22"/>
                <w:szCs w:val="22"/>
              </w:rPr>
              <w:t>The owner or appropriate senior manager completes a review of training to:</w:t>
            </w:r>
          </w:p>
        </w:tc>
        <w:tc>
          <w:tcPr>
            <w:tcW w:w="3969" w:type="dxa"/>
            <w:hideMark/>
          </w:tcPr>
          <w:p w14:paraId="08CEC18B" w14:textId="77777777" w:rsidR="00DB2084" w:rsidRPr="00D86ED1" w:rsidRDefault="00DB2084" w:rsidP="00DB2084">
            <w:pPr>
              <w:rPr>
                <w:rFonts w:asciiTheme="minorHAnsi" w:hAnsiTheme="minorHAnsi" w:cstheme="minorHAnsi"/>
                <w:sz w:val="22"/>
                <w:szCs w:val="22"/>
              </w:rPr>
            </w:pPr>
          </w:p>
        </w:tc>
      </w:tr>
      <w:tr w:rsidR="00DB2084" w:rsidRPr="00D86ED1" w14:paraId="69C295F0" w14:textId="77777777" w:rsidTr="00B3784C">
        <w:trPr>
          <w:trHeight w:val="290"/>
        </w:trPr>
        <w:tc>
          <w:tcPr>
            <w:tcW w:w="5665" w:type="dxa"/>
            <w:hideMark/>
          </w:tcPr>
          <w:p w14:paraId="7EC3D00C" w14:textId="756D5922" w:rsidR="00DB2084" w:rsidRPr="00D86ED1" w:rsidRDefault="00DB2084" w:rsidP="003A5366">
            <w:pPr>
              <w:pStyle w:val="ListParagraph"/>
              <w:numPr>
                <w:ilvl w:val="0"/>
                <w:numId w:val="18"/>
              </w:numPr>
              <w:rPr>
                <w:rFonts w:asciiTheme="minorHAnsi" w:hAnsiTheme="minorHAnsi" w:cstheme="minorHAnsi"/>
                <w:sz w:val="22"/>
                <w:szCs w:val="22"/>
              </w:rPr>
            </w:pPr>
            <w:r w:rsidRPr="00D86ED1">
              <w:rPr>
                <w:rFonts w:asciiTheme="minorHAnsi" w:hAnsiTheme="minorHAnsi" w:cstheme="minorHAnsi"/>
                <w:sz w:val="22"/>
                <w:szCs w:val="22"/>
              </w:rPr>
              <w:lastRenderedPageBreak/>
              <w:t>identify worker needs</w:t>
            </w:r>
          </w:p>
        </w:tc>
        <w:tc>
          <w:tcPr>
            <w:tcW w:w="3969" w:type="dxa"/>
            <w:hideMark/>
          </w:tcPr>
          <w:p w14:paraId="39115A51" w14:textId="77777777" w:rsidR="00DB2084" w:rsidRPr="00D86ED1" w:rsidRDefault="00DB2084" w:rsidP="00DB2084">
            <w:pPr>
              <w:rPr>
                <w:rFonts w:asciiTheme="minorHAnsi" w:hAnsiTheme="minorHAnsi" w:cstheme="minorHAnsi"/>
                <w:sz w:val="22"/>
                <w:szCs w:val="22"/>
              </w:rPr>
            </w:pPr>
          </w:p>
        </w:tc>
      </w:tr>
      <w:tr w:rsidR="00DB2084" w:rsidRPr="00D86ED1" w14:paraId="4A31E365" w14:textId="77777777" w:rsidTr="00B3784C">
        <w:trPr>
          <w:trHeight w:val="290"/>
        </w:trPr>
        <w:tc>
          <w:tcPr>
            <w:tcW w:w="5665" w:type="dxa"/>
            <w:hideMark/>
          </w:tcPr>
          <w:p w14:paraId="68FF0116" w14:textId="7F0158B8" w:rsidR="00DB2084" w:rsidRPr="00D86ED1" w:rsidRDefault="00DB2084" w:rsidP="003A5366">
            <w:pPr>
              <w:pStyle w:val="ListParagraph"/>
              <w:numPr>
                <w:ilvl w:val="0"/>
                <w:numId w:val="18"/>
              </w:numPr>
              <w:rPr>
                <w:rFonts w:asciiTheme="minorHAnsi" w:hAnsiTheme="minorHAnsi" w:cstheme="minorHAnsi"/>
                <w:sz w:val="22"/>
                <w:szCs w:val="22"/>
              </w:rPr>
            </w:pPr>
            <w:r w:rsidRPr="00D86ED1">
              <w:rPr>
                <w:rFonts w:asciiTheme="minorHAnsi" w:hAnsiTheme="minorHAnsi" w:cstheme="minorHAnsi"/>
                <w:sz w:val="22"/>
                <w:szCs w:val="22"/>
              </w:rPr>
              <w:t>identify opportunities for professional development</w:t>
            </w:r>
          </w:p>
        </w:tc>
        <w:tc>
          <w:tcPr>
            <w:tcW w:w="3969" w:type="dxa"/>
            <w:hideMark/>
          </w:tcPr>
          <w:p w14:paraId="19D98E39" w14:textId="77777777" w:rsidR="00DB2084" w:rsidRPr="00D86ED1" w:rsidRDefault="00DB2084" w:rsidP="00DB2084">
            <w:pPr>
              <w:rPr>
                <w:rFonts w:asciiTheme="minorHAnsi" w:hAnsiTheme="minorHAnsi" w:cstheme="minorHAnsi"/>
                <w:sz w:val="22"/>
                <w:szCs w:val="22"/>
              </w:rPr>
            </w:pPr>
          </w:p>
        </w:tc>
      </w:tr>
      <w:tr w:rsidR="00DB2084" w:rsidRPr="00D86ED1" w14:paraId="6B2BB1AD" w14:textId="77777777" w:rsidTr="00B3784C">
        <w:trPr>
          <w:trHeight w:val="290"/>
        </w:trPr>
        <w:tc>
          <w:tcPr>
            <w:tcW w:w="5665" w:type="dxa"/>
            <w:hideMark/>
          </w:tcPr>
          <w:p w14:paraId="76ED667D" w14:textId="5E5349B5" w:rsidR="00DB2084" w:rsidRPr="00D86ED1" w:rsidRDefault="00DB2084" w:rsidP="003A5366">
            <w:pPr>
              <w:pStyle w:val="ListParagraph"/>
              <w:numPr>
                <w:ilvl w:val="0"/>
                <w:numId w:val="18"/>
              </w:numPr>
              <w:rPr>
                <w:rFonts w:asciiTheme="minorHAnsi" w:hAnsiTheme="minorHAnsi" w:cstheme="minorHAnsi"/>
                <w:sz w:val="22"/>
                <w:szCs w:val="22"/>
              </w:rPr>
            </w:pPr>
            <w:r w:rsidRPr="00D86ED1">
              <w:rPr>
                <w:rFonts w:asciiTheme="minorHAnsi" w:hAnsiTheme="minorHAnsi" w:cstheme="minorHAnsi"/>
                <w:sz w:val="22"/>
                <w:szCs w:val="22"/>
              </w:rPr>
              <w:t>ensure appropriate qualifications and licenses are maintained.</w:t>
            </w:r>
          </w:p>
        </w:tc>
        <w:tc>
          <w:tcPr>
            <w:tcW w:w="3969" w:type="dxa"/>
            <w:hideMark/>
          </w:tcPr>
          <w:p w14:paraId="0C81D096" w14:textId="77777777" w:rsidR="00DB2084" w:rsidRPr="00D86ED1" w:rsidRDefault="00DB2084" w:rsidP="00DB2084">
            <w:pPr>
              <w:rPr>
                <w:rFonts w:asciiTheme="minorHAnsi" w:hAnsiTheme="minorHAnsi" w:cstheme="minorHAnsi"/>
                <w:sz w:val="22"/>
                <w:szCs w:val="22"/>
              </w:rPr>
            </w:pPr>
          </w:p>
        </w:tc>
      </w:tr>
      <w:tr w:rsidR="00DB2084" w:rsidRPr="00D86ED1" w14:paraId="30FC0FEF" w14:textId="77777777" w:rsidTr="00D86ED1">
        <w:trPr>
          <w:trHeight w:val="673"/>
        </w:trPr>
        <w:tc>
          <w:tcPr>
            <w:tcW w:w="5665" w:type="dxa"/>
            <w:hideMark/>
          </w:tcPr>
          <w:p w14:paraId="064C39FB" w14:textId="33074F92" w:rsidR="00DB2084" w:rsidRPr="00D86ED1" w:rsidRDefault="00DB2084" w:rsidP="003A5366">
            <w:pPr>
              <w:pStyle w:val="ListParagraph"/>
              <w:numPr>
                <w:ilvl w:val="0"/>
                <w:numId w:val="16"/>
              </w:numPr>
              <w:rPr>
                <w:rFonts w:asciiTheme="minorHAnsi" w:hAnsiTheme="minorHAnsi" w:cstheme="minorHAnsi"/>
                <w:sz w:val="22"/>
                <w:szCs w:val="22"/>
              </w:rPr>
            </w:pPr>
            <w:r w:rsidRPr="00D86ED1">
              <w:rPr>
                <w:rFonts w:asciiTheme="minorHAnsi" w:hAnsiTheme="minorHAnsi" w:cstheme="minorHAnsi"/>
                <w:sz w:val="22"/>
                <w:szCs w:val="22"/>
              </w:rPr>
              <w:t>The review of training is conducted at least annually or when tasks and/or workers change. A record is kept.</w:t>
            </w:r>
          </w:p>
        </w:tc>
        <w:tc>
          <w:tcPr>
            <w:tcW w:w="3969" w:type="dxa"/>
            <w:hideMark/>
          </w:tcPr>
          <w:p w14:paraId="3558F6AD" w14:textId="77777777" w:rsidR="00DB2084" w:rsidRPr="00D86ED1" w:rsidRDefault="00DB2084" w:rsidP="00DB2084">
            <w:pPr>
              <w:rPr>
                <w:rFonts w:asciiTheme="minorHAnsi" w:hAnsiTheme="minorHAnsi" w:cstheme="minorHAnsi"/>
                <w:sz w:val="22"/>
                <w:szCs w:val="22"/>
              </w:rPr>
            </w:pPr>
          </w:p>
        </w:tc>
      </w:tr>
      <w:tr w:rsidR="00DB2084" w:rsidRPr="00D86ED1" w14:paraId="7002B758" w14:textId="77777777" w:rsidTr="00B3784C">
        <w:trPr>
          <w:trHeight w:val="290"/>
        </w:trPr>
        <w:tc>
          <w:tcPr>
            <w:tcW w:w="9634" w:type="dxa"/>
            <w:gridSpan w:val="2"/>
            <w:shd w:val="clear" w:color="auto" w:fill="8EAADB" w:themeFill="accent1" w:themeFillTint="99"/>
            <w:hideMark/>
          </w:tcPr>
          <w:p w14:paraId="50FC096F"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M4.3 Instructions and signage are used to support workers and visitors</w:t>
            </w:r>
          </w:p>
        </w:tc>
      </w:tr>
      <w:tr w:rsidR="00DB2084" w:rsidRPr="00D86ED1" w14:paraId="2AB7A6BB" w14:textId="77777777" w:rsidTr="00B3784C">
        <w:trPr>
          <w:trHeight w:val="580"/>
        </w:trPr>
        <w:tc>
          <w:tcPr>
            <w:tcW w:w="5665" w:type="dxa"/>
            <w:hideMark/>
          </w:tcPr>
          <w:p w14:paraId="3340AADF" w14:textId="67D4A5F3" w:rsidR="00DB2084" w:rsidRPr="00D86ED1" w:rsidRDefault="00DB2084" w:rsidP="003A5366">
            <w:pPr>
              <w:pStyle w:val="ListParagraph"/>
              <w:numPr>
                <w:ilvl w:val="0"/>
                <w:numId w:val="19"/>
              </w:numPr>
              <w:rPr>
                <w:rFonts w:asciiTheme="minorHAnsi" w:hAnsiTheme="minorHAnsi" w:cstheme="minorHAnsi"/>
                <w:sz w:val="22"/>
                <w:szCs w:val="22"/>
              </w:rPr>
            </w:pPr>
            <w:r w:rsidRPr="00D86ED1">
              <w:rPr>
                <w:rFonts w:asciiTheme="minorHAnsi" w:hAnsiTheme="minorHAnsi" w:cstheme="minorHAnsi"/>
                <w:sz w:val="22"/>
                <w:szCs w:val="22"/>
              </w:rPr>
              <w:t>Site instructions are provided to all workers and visitors, and must include information regarding:</w:t>
            </w:r>
          </w:p>
        </w:tc>
        <w:tc>
          <w:tcPr>
            <w:tcW w:w="3969" w:type="dxa"/>
            <w:hideMark/>
          </w:tcPr>
          <w:p w14:paraId="52E8093F" w14:textId="77777777" w:rsidR="00DB2084" w:rsidRPr="00D86ED1" w:rsidRDefault="00DB2084" w:rsidP="00DB2084">
            <w:pPr>
              <w:rPr>
                <w:rFonts w:asciiTheme="minorHAnsi" w:hAnsiTheme="minorHAnsi" w:cstheme="minorHAnsi"/>
                <w:sz w:val="22"/>
                <w:szCs w:val="22"/>
              </w:rPr>
            </w:pPr>
          </w:p>
        </w:tc>
      </w:tr>
      <w:tr w:rsidR="00DB2084" w:rsidRPr="00D86ED1" w14:paraId="36DE887C" w14:textId="77777777" w:rsidTr="00D86ED1">
        <w:trPr>
          <w:trHeight w:val="384"/>
        </w:trPr>
        <w:tc>
          <w:tcPr>
            <w:tcW w:w="5665" w:type="dxa"/>
            <w:hideMark/>
          </w:tcPr>
          <w:p w14:paraId="62841C8A" w14:textId="0B916B7C" w:rsidR="00DB2084" w:rsidRPr="00D86ED1" w:rsidRDefault="00DB2084" w:rsidP="003A5366">
            <w:pPr>
              <w:pStyle w:val="ListParagraph"/>
              <w:numPr>
                <w:ilvl w:val="0"/>
                <w:numId w:val="20"/>
              </w:numPr>
              <w:rPr>
                <w:rFonts w:asciiTheme="minorHAnsi" w:hAnsiTheme="minorHAnsi" w:cstheme="minorHAnsi"/>
                <w:sz w:val="22"/>
                <w:szCs w:val="22"/>
              </w:rPr>
            </w:pPr>
            <w:r w:rsidRPr="00D86ED1">
              <w:rPr>
                <w:rFonts w:asciiTheme="minorHAnsi" w:hAnsiTheme="minorHAnsi" w:cstheme="minorHAnsi"/>
                <w:sz w:val="22"/>
                <w:szCs w:val="22"/>
              </w:rPr>
              <w:t>Environmental priorities</w:t>
            </w:r>
          </w:p>
        </w:tc>
        <w:tc>
          <w:tcPr>
            <w:tcW w:w="3969" w:type="dxa"/>
            <w:hideMark/>
          </w:tcPr>
          <w:p w14:paraId="0147B45A" w14:textId="77777777" w:rsidR="00DB2084" w:rsidRPr="00D86ED1" w:rsidRDefault="00DB2084" w:rsidP="00DB2084">
            <w:pPr>
              <w:rPr>
                <w:rFonts w:asciiTheme="minorHAnsi" w:hAnsiTheme="minorHAnsi" w:cstheme="minorHAnsi"/>
                <w:sz w:val="22"/>
                <w:szCs w:val="22"/>
              </w:rPr>
            </w:pPr>
          </w:p>
        </w:tc>
      </w:tr>
      <w:tr w:rsidR="00DB2084" w:rsidRPr="00D86ED1" w14:paraId="7BC36D0A" w14:textId="77777777" w:rsidTr="00D86ED1">
        <w:trPr>
          <w:trHeight w:val="375"/>
        </w:trPr>
        <w:tc>
          <w:tcPr>
            <w:tcW w:w="5665" w:type="dxa"/>
            <w:hideMark/>
          </w:tcPr>
          <w:p w14:paraId="1226C1D6" w14:textId="64D53190" w:rsidR="00DB2084" w:rsidRPr="00D86ED1" w:rsidRDefault="00DB2084" w:rsidP="003A5366">
            <w:pPr>
              <w:pStyle w:val="ListParagraph"/>
              <w:numPr>
                <w:ilvl w:val="0"/>
                <w:numId w:val="20"/>
              </w:numPr>
              <w:rPr>
                <w:rFonts w:asciiTheme="minorHAnsi" w:hAnsiTheme="minorHAnsi" w:cstheme="minorHAnsi"/>
                <w:sz w:val="22"/>
                <w:szCs w:val="22"/>
              </w:rPr>
            </w:pPr>
            <w:r w:rsidRPr="00D86ED1">
              <w:rPr>
                <w:rFonts w:asciiTheme="minorHAnsi" w:hAnsiTheme="minorHAnsi" w:cstheme="minorHAnsi"/>
                <w:sz w:val="22"/>
                <w:szCs w:val="22"/>
              </w:rPr>
              <w:t>Biosecurity and hygiene requirements</w:t>
            </w:r>
          </w:p>
        </w:tc>
        <w:tc>
          <w:tcPr>
            <w:tcW w:w="3969" w:type="dxa"/>
            <w:hideMark/>
          </w:tcPr>
          <w:p w14:paraId="73E6E3F0" w14:textId="77777777" w:rsidR="00DB2084" w:rsidRPr="00D86ED1" w:rsidRDefault="00DB2084" w:rsidP="00DB2084">
            <w:pPr>
              <w:rPr>
                <w:rFonts w:asciiTheme="minorHAnsi" w:hAnsiTheme="minorHAnsi" w:cstheme="minorHAnsi"/>
                <w:sz w:val="22"/>
                <w:szCs w:val="22"/>
              </w:rPr>
            </w:pPr>
          </w:p>
        </w:tc>
      </w:tr>
      <w:tr w:rsidR="00DB2084" w:rsidRPr="00D86ED1" w14:paraId="4E9429AA" w14:textId="77777777" w:rsidTr="00D86ED1">
        <w:trPr>
          <w:trHeight w:val="364"/>
        </w:trPr>
        <w:tc>
          <w:tcPr>
            <w:tcW w:w="5665" w:type="dxa"/>
            <w:hideMark/>
          </w:tcPr>
          <w:p w14:paraId="133B0668" w14:textId="61DB4005" w:rsidR="00DB2084" w:rsidRPr="00D86ED1" w:rsidRDefault="00DB2084" w:rsidP="003A5366">
            <w:pPr>
              <w:pStyle w:val="ListParagraph"/>
              <w:numPr>
                <w:ilvl w:val="0"/>
                <w:numId w:val="20"/>
              </w:numPr>
              <w:rPr>
                <w:rFonts w:asciiTheme="minorHAnsi" w:hAnsiTheme="minorHAnsi" w:cstheme="minorHAnsi"/>
                <w:sz w:val="22"/>
                <w:szCs w:val="22"/>
              </w:rPr>
            </w:pPr>
            <w:r w:rsidRPr="00D86ED1">
              <w:rPr>
                <w:rFonts w:asciiTheme="minorHAnsi" w:hAnsiTheme="minorHAnsi" w:cstheme="minorHAnsi"/>
                <w:sz w:val="22"/>
                <w:szCs w:val="22"/>
              </w:rPr>
              <w:t>site access and movement</w:t>
            </w:r>
          </w:p>
        </w:tc>
        <w:tc>
          <w:tcPr>
            <w:tcW w:w="3969" w:type="dxa"/>
            <w:hideMark/>
          </w:tcPr>
          <w:p w14:paraId="5A717B4D" w14:textId="77777777" w:rsidR="00DB2084" w:rsidRPr="00D86ED1" w:rsidRDefault="00DB2084" w:rsidP="00DB2084">
            <w:pPr>
              <w:rPr>
                <w:rFonts w:asciiTheme="minorHAnsi" w:hAnsiTheme="minorHAnsi" w:cstheme="minorHAnsi"/>
                <w:sz w:val="22"/>
                <w:szCs w:val="22"/>
              </w:rPr>
            </w:pPr>
          </w:p>
        </w:tc>
      </w:tr>
      <w:tr w:rsidR="00DB2084" w:rsidRPr="00D86ED1" w14:paraId="3D1FA782" w14:textId="77777777" w:rsidTr="00D86ED1">
        <w:trPr>
          <w:trHeight w:val="624"/>
        </w:trPr>
        <w:tc>
          <w:tcPr>
            <w:tcW w:w="5665" w:type="dxa"/>
            <w:hideMark/>
          </w:tcPr>
          <w:p w14:paraId="250F3FCB" w14:textId="3333F06F" w:rsidR="00DB2084" w:rsidRPr="00D86ED1" w:rsidRDefault="00DB2084" w:rsidP="003A5366">
            <w:pPr>
              <w:pStyle w:val="ListParagraph"/>
              <w:numPr>
                <w:ilvl w:val="0"/>
                <w:numId w:val="20"/>
              </w:numPr>
              <w:rPr>
                <w:rFonts w:asciiTheme="minorHAnsi" w:hAnsiTheme="minorHAnsi" w:cstheme="minorHAnsi"/>
                <w:sz w:val="22"/>
                <w:szCs w:val="22"/>
              </w:rPr>
            </w:pPr>
            <w:r w:rsidRPr="00D86ED1">
              <w:rPr>
                <w:rFonts w:asciiTheme="minorHAnsi" w:hAnsiTheme="minorHAnsi" w:cstheme="minorHAnsi"/>
                <w:sz w:val="22"/>
                <w:szCs w:val="22"/>
              </w:rPr>
              <w:t>use of protective clothing and footwear (where required)</w:t>
            </w:r>
          </w:p>
        </w:tc>
        <w:tc>
          <w:tcPr>
            <w:tcW w:w="3969" w:type="dxa"/>
            <w:hideMark/>
          </w:tcPr>
          <w:p w14:paraId="550F0AD6" w14:textId="77777777" w:rsidR="00DB2084" w:rsidRPr="00D86ED1" w:rsidRDefault="00DB2084" w:rsidP="00DB2084">
            <w:pPr>
              <w:rPr>
                <w:rFonts w:asciiTheme="minorHAnsi" w:hAnsiTheme="minorHAnsi" w:cstheme="minorHAnsi"/>
                <w:sz w:val="22"/>
                <w:szCs w:val="22"/>
              </w:rPr>
            </w:pPr>
          </w:p>
        </w:tc>
      </w:tr>
      <w:tr w:rsidR="00DB2084" w:rsidRPr="00D86ED1" w14:paraId="515ACDAB" w14:textId="77777777" w:rsidTr="00D86ED1">
        <w:trPr>
          <w:trHeight w:val="476"/>
        </w:trPr>
        <w:tc>
          <w:tcPr>
            <w:tcW w:w="5665" w:type="dxa"/>
            <w:hideMark/>
          </w:tcPr>
          <w:p w14:paraId="0269F20F" w14:textId="6A9BAC63" w:rsidR="00DB2084" w:rsidRPr="00D86ED1" w:rsidRDefault="00DB2084" w:rsidP="003A5366">
            <w:pPr>
              <w:pStyle w:val="ListParagraph"/>
              <w:numPr>
                <w:ilvl w:val="0"/>
                <w:numId w:val="20"/>
              </w:numPr>
              <w:rPr>
                <w:rFonts w:asciiTheme="minorHAnsi" w:hAnsiTheme="minorHAnsi" w:cstheme="minorHAnsi"/>
                <w:sz w:val="22"/>
                <w:szCs w:val="22"/>
              </w:rPr>
            </w:pPr>
            <w:r w:rsidRPr="00D86ED1">
              <w:rPr>
                <w:rFonts w:asciiTheme="minorHAnsi" w:hAnsiTheme="minorHAnsi" w:cstheme="minorHAnsi"/>
                <w:sz w:val="22"/>
                <w:szCs w:val="22"/>
              </w:rPr>
              <w:t>emergency procedures</w:t>
            </w:r>
          </w:p>
        </w:tc>
        <w:tc>
          <w:tcPr>
            <w:tcW w:w="3969" w:type="dxa"/>
            <w:hideMark/>
          </w:tcPr>
          <w:p w14:paraId="3577D608" w14:textId="77777777" w:rsidR="00DB2084" w:rsidRPr="00D86ED1" w:rsidRDefault="00DB2084" w:rsidP="00DB2084">
            <w:pPr>
              <w:rPr>
                <w:rFonts w:asciiTheme="minorHAnsi" w:hAnsiTheme="minorHAnsi" w:cstheme="minorHAnsi"/>
                <w:sz w:val="22"/>
                <w:szCs w:val="22"/>
              </w:rPr>
            </w:pPr>
          </w:p>
        </w:tc>
      </w:tr>
      <w:tr w:rsidR="00DB2084" w:rsidRPr="00D86ED1" w14:paraId="29D69DAC" w14:textId="77777777" w:rsidTr="00D86ED1">
        <w:trPr>
          <w:trHeight w:val="466"/>
        </w:trPr>
        <w:tc>
          <w:tcPr>
            <w:tcW w:w="5665" w:type="dxa"/>
            <w:hideMark/>
          </w:tcPr>
          <w:p w14:paraId="23910505" w14:textId="7131388A" w:rsidR="00DB2084" w:rsidRPr="00D86ED1" w:rsidRDefault="00DB2084" w:rsidP="003A5366">
            <w:pPr>
              <w:pStyle w:val="ListParagraph"/>
              <w:numPr>
                <w:ilvl w:val="0"/>
                <w:numId w:val="20"/>
              </w:numPr>
              <w:rPr>
                <w:rFonts w:asciiTheme="minorHAnsi" w:hAnsiTheme="minorHAnsi" w:cstheme="minorHAnsi"/>
                <w:sz w:val="22"/>
                <w:szCs w:val="22"/>
              </w:rPr>
            </w:pPr>
            <w:r w:rsidRPr="00D86ED1">
              <w:rPr>
                <w:rFonts w:asciiTheme="minorHAnsi" w:hAnsiTheme="minorHAnsi" w:cstheme="minorHAnsi"/>
                <w:sz w:val="22"/>
                <w:szCs w:val="22"/>
              </w:rPr>
              <w:t>general behaviour</w:t>
            </w:r>
          </w:p>
        </w:tc>
        <w:tc>
          <w:tcPr>
            <w:tcW w:w="3969" w:type="dxa"/>
            <w:hideMark/>
          </w:tcPr>
          <w:p w14:paraId="0D7A59E0" w14:textId="77777777" w:rsidR="00DB2084" w:rsidRPr="00D86ED1" w:rsidRDefault="00DB2084" w:rsidP="00DB2084">
            <w:pPr>
              <w:rPr>
                <w:rFonts w:asciiTheme="minorHAnsi" w:hAnsiTheme="minorHAnsi" w:cstheme="minorHAnsi"/>
                <w:sz w:val="22"/>
                <w:szCs w:val="22"/>
              </w:rPr>
            </w:pPr>
          </w:p>
        </w:tc>
      </w:tr>
      <w:tr w:rsidR="00035178" w:rsidRPr="00D86ED1" w14:paraId="7E728732" w14:textId="77777777" w:rsidTr="00B3784C">
        <w:trPr>
          <w:trHeight w:val="290"/>
        </w:trPr>
        <w:tc>
          <w:tcPr>
            <w:tcW w:w="5665" w:type="dxa"/>
            <w:shd w:val="clear" w:color="auto" w:fill="2F5496" w:themeFill="accent1" w:themeFillShade="BF"/>
            <w:hideMark/>
          </w:tcPr>
          <w:p w14:paraId="296BAB46"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M5 - Suppliers</w:t>
            </w:r>
          </w:p>
        </w:tc>
        <w:tc>
          <w:tcPr>
            <w:tcW w:w="3969" w:type="dxa"/>
            <w:shd w:val="clear" w:color="auto" w:fill="2F5496" w:themeFill="accent1" w:themeFillShade="BF"/>
            <w:hideMark/>
          </w:tcPr>
          <w:p w14:paraId="22966377"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0A8FD035" w14:textId="77777777" w:rsidTr="00B3784C">
        <w:trPr>
          <w:trHeight w:val="290"/>
        </w:trPr>
        <w:tc>
          <w:tcPr>
            <w:tcW w:w="9634" w:type="dxa"/>
            <w:gridSpan w:val="2"/>
            <w:shd w:val="clear" w:color="auto" w:fill="8EAADB" w:themeFill="accent1" w:themeFillTint="99"/>
            <w:hideMark/>
          </w:tcPr>
          <w:p w14:paraId="0AB9877F"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M5.1 Approved suppliers are established for materials and services.</w:t>
            </w:r>
          </w:p>
        </w:tc>
      </w:tr>
      <w:tr w:rsidR="00DB2084" w:rsidRPr="00D86ED1" w14:paraId="13B5DEA0" w14:textId="77777777" w:rsidTr="00D86ED1">
        <w:trPr>
          <w:trHeight w:val="1259"/>
        </w:trPr>
        <w:tc>
          <w:tcPr>
            <w:tcW w:w="5665" w:type="dxa"/>
            <w:hideMark/>
          </w:tcPr>
          <w:p w14:paraId="4A333627" w14:textId="06799D29" w:rsidR="00DB2084" w:rsidRPr="00D86ED1" w:rsidRDefault="00DB2084" w:rsidP="003A5366">
            <w:pPr>
              <w:pStyle w:val="ListParagraph"/>
              <w:numPr>
                <w:ilvl w:val="0"/>
                <w:numId w:val="21"/>
              </w:numPr>
              <w:rPr>
                <w:rFonts w:asciiTheme="minorHAnsi" w:hAnsiTheme="minorHAnsi" w:cstheme="minorHAnsi"/>
                <w:sz w:val="22"/>
                <w:szCs w:val="22"/>
              </w:rPr>
            </w:pPr>
            <w:r w:rsidRPr="00D86ED1">
              <w:rPr>
                <w:rFonts w:asciiTheme="minorHAnsi" w:hAnsiTheme="minorHAnsi" w:cstheme="minorHAnsi"/>
                <w:sz w:val="22"/>
                <w:szCs w:val="22"/>
              </w:rPr>
              <w:t>Suppliers of materials and services are reviewed and approved, to demonstrate they comply with the applicable requirements of this Standard. A record of is kept.</w:t>
            </w:r>
          </w:p>
        </w:tc>
        <w:tc>
          <w:tcPr>
            <w:tcW w:w="3969" w:type="dxa"/>
            <w:hideMark/>
          </w:tcPr>
          <w:p w14:paraId="29B15926" w14:textId="77777777" w:rsidR="00DB2084" w:rsidRPr="00D86ED1" w:rsidRDefault="00DB2084" w:rsidP="00DB2084">
            <w:pPr>
              <w:rPr>
                <w:rFonts w:asciiTheme="minorHAnsi" w:hAnsiTheme="minorHAnsi" w:cstheme="minorHAnsi"/>
                <w:sz w:val="22"/>
                <w:szCs w:val="22"/>
              </w:rPr>
            </w:pPr>
          </w:p>
        </w:tc>
      </w:tr>
      <w:tr w:rsidR="00DB2084" w:rsidRPr="00D86ED1" w14:paraId="5B2E1159" w14:textId="77777777" w:rsidTr="00D86ED1">
        <w:trPr>
          <w:trHeight w:val="710"/>
        </w:trPr>
        <w:tc>
          <w:tcPr>
            <w:tcW w:w="5665" w:type="dxa"/>
            <w:hideMark/>
          </w:tcPr>
          <w:p w14:paraId="432A4F1B" w14:textId="405734F1" w:rsidR="00DB2084" w:rsidRPr="00D86ED1" w:rsidRDefault="00DB2084" w:rsidP="003A5366">
            <w:pPr>
              <w:pStyle w:val="ListParagraph"/>
              <w:numPr>
                <w:ilvl w:val="0"/>
                <w:numId w:val="21"/>
              </w:numPr>
              <w:rPr>
                <w:rFonts w:asciiTheme="minorHAnsi" w:hAnsiTheme="minorHAnsi" w:cstheme="minorHAnsi"/>
                <w:sz w:val="22"/>
                <w:szCs w:val="22"/>
              </w:rPr>
            </w:pPr>
            <w:r w:rsidRPr="00D86ED1">
              <w:rPr>
                <w:rFonts w:asciiTheme="minorHAnsi" w:hAnsiTheme="minorHAnsi" w:cstheme="minorHAnsi"/>
                <w:sz w:val="22"/>
                <w:szCs w:val="22"/>
              </w:rPr>
              <w:t>Purchase records are kept for materials and services identified in M5.1.1 and must include:</w:t>
            </w:r>
          </w:p>
        </w:tc>
        <w:tc>
          <w:tcPr>
            <w:tcW w:w="3969" w:type="dxa"/>
            <w:hideMark/>
          </w:tcPr>
          <w:p w14:paraId="49299460" w14:textId="77777777" w:rsidR="00DB2084" w:rsidRPr="00D86ED1" w:rsidRDefault="00DB2084" w:rsidP="00DB2084">
            <w:pPr>
              <w:rPr>
                <w:rFonts w:asciiTheme="minorHAnsi" w:hAnsiTheme="minorHAnsi" w:cstheme="minorHAnsi"/>
                <w:sz w:val="22"/>
                <w:szCs w:val="22"/>
              </w:rPr>
            </w:pPr>
          </w:p>
        </w:tc>
      </w:tr>
      <w:tr w:rsidR="00DB2084" w:rsidRPr="00D86ED1" w14:paraId="15A4C431" w14:textId="77777777" w:rsidTr="00D86ED1">
        <w:trPr>
          <w:trHeight w:val="446"/>
        </w:trPr>
        <w:tc>
          <w:tcPr>
            <w:tcW w:w="5665" w:type="dxa"/>
            <w:hideMark/>
          </w:tcPr>
          <w:p w14:paraId="115C6172" w14:textId="27B4D154" w:rsidR="00DB2084" w:rsidRPr="00D86ED1" w:rsidRDefault="00DB2084" w:rsidP="003A5366">
            <w:pPr>
              <w:pStyle w:val="ListParagraph"/>
              <w:numPr>
                <w:ilvl w:val="0"/>
                <w:numId w:val="22"/>
              </w:numPr>
              <w:rPr>
                <w:rFonts w:asciiTheme="minorHAnsi" w:hAnsiTheme="minorHAnsi" w:cstheme="minorHAnsi"/>
                <w:sz w:val="22"/>
                <w:szCs w:val="22"/>
              </w:rPr>
            </w:pPr>
            <w:r w:rsidRPr="00D86ED1">
              <w:rPr>
                <w:rFonts w:asciiTheme="minorHAnsi" w:hAnsiTheme="minorHAnsi" w:cstheme="minorHAnsi"/>
                <w:sz w:val="22"/>
                <w:szCs w:val="22"/>
              </w:rPr>
              <w:t>name of supplier</w:t>
            </w:r>
          </w:p>
        </w:tc>
        <w:tc>
          <w:tcPr>
            <w:tcW w:w="3969" w:type="dxa"/>
            <w:hideMark/>
          </w:tcPr>
          <w:p w14:paraId="20130B49" w14:textId="77777777" w:rsidR="00DB2084" w:rsidRPr="00D86ED1" w:rsidRDefault="00DB2084" w:rsidP="00DB2084">
            <w:pPr>
              <w:rPr>
                <w:rFonts w:asciiTheme="minorHAnsi" w:hAnsiTheme="minorHAnsi" w:cstheme="minorHAnsi"/>
                <w:sz w:val="22"/>
                <w:szCs w:val="22"/>
              </w:rPr>
            </w:pPr>
          </w:p>
        </w:tc>
      </w:tr>
      <w:tr w:rsidR="00DB2084" w:rsidRPr="00D86ED1" w14:paraId="62F76C68" w14:textId="77777777" w:rsidTr="00D86ED1">
        <w:trPr>
          <w:trHeight w:val="436"/>
        </w:trPr>
        <w:tc>
          <w:tcPr>
            <w:tcW w:w="5665" w:type="dxa"/>
            <w:hideMark/>
          </w:tcPr>
          <w:p w14:paraId="6D074904" w14:textId="5ECF526A" w:rsidR="00DB2084" w:rsidRPr="00D86ED1" w:rsidRDefault="00DB2084" w:rsidP="003A5366">
            <w:pPr>
              <w:pStyle w:val="ListParagraph"/>
              <w:numPr>
                <w:ilvl w:val="0"/>
                <w:numId w:val="22"/>
              </w:numPr>
              <w:rPr>
                <w:rFonts w:asciiTheme="minorHAnsi" w:hAnsiTheme="minorHAnsi" w:cstheme="minorHAnsi"/>
                <w:sz w:val="22"/>
                <w:szCs w:val="22"/>
              </w:rPr>
            </w:pPr>
            <w:r w:rsidRPr="00D86ED1">
              <w:rPr>
                <w:rFonts w:asciiTheme="minorHAnsi" w:hAnsiTheme="minorHAnsi" w:cstheme="minorHAnsi"/>
                <w:sz w:val="22"/>
                <w:szCs w:val="22"/>
              </w:rPr>
              <w:t>date of purchase</w:t>
            </w:r>
          </w:p>
        </w:tc>
        <w:tc>
          <w:tcPr>
            <w:tcW w:w="3969" w:type="dxa"/>
            <w:hideMark/>
          </w:tcPr>
          <w:p w14:paraId="4B8907A7" w14:textId="77777777" w:rsidR="00DB2084" w:rsidRPr="00D86ED1" w:rsidRDefault="00DB2084" w:rsidP="00DB2084">
            <w:pPr>
              <w:rPr>
                <w:rFonts w:asciiTheme="minorHAnsi" w:hAnsiTheme="minorHAnsi" w:cstheme="minorHAnsi"/>
                <w:sz w:val="22"/>
                <w:szCs w:val="22"/>
              </w:rPr>
            </w:pPr>
          </w:p>
        </w:tc>
      </w:tr>
      <w:tr w:rsidR="00DB2084" w:rsidRPr="00D86ED1" w14:paraId="6CB9A792" w14:textId="77777777" w:rsidTr="00D86ED1">
        <w:trPr>
          <w:trHeight w:val="412"/>
        </w:trPr>
        <w:tc>
          <w:tcPr>
            <w:tcW w:w="5665" w:type="dxa"/>
            <w:hideMark/>
          </w:tcPr>
          <w:p w14:paraId="4906AA59" w14:textId="5299909C" w:rsidR="00DB2084" w:rsidRPr="00D86ED1" w:rsidRDefault="00DB2084" w:rsidP="003A5366">
            <w:pPr>
              <w:pStyle w:val="ListParagraph"/>
              <w:numPr>
                <w:ilvl w:val="0"/>
                <w:numId w:val="22"/>
              </w:numPr>
              <w:rPr>
                <w:rFonts w:asciiTheme="minorHAnsi" w:hAnsiTheme="minorHAnsi" w:cstheme="minorHAnsi"/>
                <w:sz w:val="22"/>
                <w:szCs w:val="22"/>
              </w:rPr>
            </w:pPr>
            <w:r w:rsidRPr="00D86ED1">
              <w:rPr>
                <w:rFonts w:asciiTheme="minorHAnsi" w:hAnsiTheme="minorHAnsi" w:cstheme="minorHAnsi"/>
                <w:sz w:val="22"/>
                <w:szCs w:val="22"/>
              </w:rPr>
              <w:t>material or service supplied.</w:t>
            </w:r>
          </w:p>
        </w:tc>
        <w:tc>
          <w:tcPr>
            <w:tcW w:w="3969" w:type="dxa"/>
            <w:hideMark/>
          </w:tcPr>
          <w:p w14:paraId="1FC1E6A2" w14:textId="77777777" w:rsidR="00DB2084" w:rsidRPr="00D86ED1" w:rsidRDefault="00DB2084" w:rsidP="00DB2084">
            <w:pPr>
              <w:rPr>
                <w:rFonts w:asciiTheme="minorHAnsi" w:hAnsiTheme="minorHAnsi" w:cstheme="minorHAnsi"/>
                <w:sz w:val="22"/>
                <w:szCs w:val="22"/>
              </w:rPr>
            </w:pPr>
          </w:p>
        </w:tc>
      </w:tr>
      <w:tr w:rsidR="00DB2084" w:rsidRPr="00D86ED1" w14:paraId="14DC09AB" w14:textId="77777777" w:rsidTr="00D86ED1">
        <w:trPr>
          <w:trHeight w:val="969"/>
        </w:trPr>
        <w:tc>
          <w:tcPr>
            <w:tcW w:w="5665" w:type="dxa"/>
            <w:hideMark/>
          </w:tcPr>
          <w:p w14:paraId="295E7A43" w14:textId="4ACB6811" w:rsidR="00DB2084" w:rsidRPr="00D86ED1" w:rsidRDefault="00DB2084" w:rsidP="003A5366">
            <w:pPr>
              <w:pStyle w:val="ListParagraph"/>
              <w:numPr>
                <w:ilvl w:val="0"/>
                <w:numId w:val="21"/>
              </w:numPr>
              <w:rPr>
                <w:rFonts w:asciiTheme="minorHAnsi" w:hAnsiTheme="minorHAnsi" w:cstheme="minorHAnsi"/>
                <w:sz w:val="22"/>
                <w:szCs w:val="22"/>
              </w:rPr>
            </w:pPr>
            <w:r w:rsidRPr="00D86ED1">
              <w:rPr>
                <w:rFonts w:asciiTheme="minorHAnsi" w:hAnsiTheme="minorHAnsi" w:cstheme="minorHAnsi"/>
                <w:sz w:val="22"/>
                <w:szCs w:val="22"/>
              </w:rPr>
              <w:t>A Competent laboratory is used when testing is undertaken to verify compliance with requirements of this Standard.</w:t>
            </w:r>
          </w:p>
        </w:tc>
        <w:tc>
          <w:tcPr>
            <w:tcW w:w="3969" w:type="dxa"/>
            <w:hideMark/>
          </w:tcPr>
          <w:p w14:paraId="2885174F" w14:textId="77777777" w:rsidR="00DB2084" w:rsidRPr="00D86ED1" w:rsidRDefault="00DB2084" w:rsidP="00DB2084">
            <w:pPr>
              <w:rPr>
                <w:rFonts w:asciiTheme="minorHAnsi" w:hAnsiTheme="minorHAnsi" w:cstheme="minorHAnsi"/>
                <w:sz w:val="22"/>
                <w:szCs w:val="22"/>
              </w:rPr>
            </w:pPr>
          </w:p>
        </w:tc>
      </w:tr>
      <w:tr w:rsidR="00DB2084" w:rsidRPr="00D86ED1" w14:paraId="343426F6" w14:textId="77777777" w:rsidTr="00B3784C">
        <w:trPr>
          <w:trHeight w:val="290"/>
        </w:trPr>
        <w:tc>
          <w:tcPr>
            <w:tcW w:w="9634" w:type="dxa"/>
            <w:gridSpan w:val="2"/>
            <w:shd w:val="clear" w:color="auto" w:fill="8EAADB" w:themeFill="accent1" w:themeFillTint="99"/>
            <w:hideMark/>
          </w:tcPr>
          <w:p w14:paraId="586BA209"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M5.2 Manage new planting materials</w:t>
            </w:r>
          </w:p>
        </w:tc>
      </w:tr>
      <w:tr w:rsidR="00DB2084" w:rsidRPr="00D86ED1" w14:paraId="155B731B" w14:textId="77777777" w:rsidTr="00AA05F3">
        <w:trPr>
          <w:trHeight w:val="1322"/>
        </w:trPr>
        <w:tc>
          <w:tcPr>
            <w:tcW w:w="5665" w:type="dxa"/>
            <w:hideMark/>
          </w:tcPr>
          <w:p w14:paraId="4FC7703A" w14:textId="3940F875" w:rsidR="00DB2084" w:rsidRPr="00D86ED1" w:rsidRDefault="00DB2084" w:rsidP="003A5366">
            <w:pPr>
              <w:pStyle w:val="ListParagraph"/>
              <w:numPr>
                <w:ilvl w:val="0"/>
                <w:numId w:val="23"/>
              </w:numPr>
              <w:rPr>
                <w:rFonts w:asciiTheme="minorHAnsi" w:hAnsiTheme="minorHAnsi" w:cstheme="minorHAnsi"/>
                <w:sz w:val="22"/>
                <w:szCs w:val="22"/>
              </w:rPr>
            </w:pPr>
            <w:r w:rsidRPr="00D86ED1">
              <w:rPr>
                <w:rFonts w:asciiTheme="minorHAnsi" w:hAnsiTheme="minorHAnsi" w:cstheme="minorHAnsi"/>
                <w:sz w:val="22"/>
                <w:szCs w:val="22"/>
              </w:rPr>
              <w:t>New planting materials are purchased from suppliers that are managed in accordance with the supplier requirements specified in M5.1. and in consideration of legislation.</w:t>
            </w:r>
          </w:p>
        </w:tc>
        <w:tc>
          <w:tcPr>
            <w:tcW w:w="3969" w:type="dxa"/>
            <w:hideMark/>
          </w:tcPr>
          <w:p w14:paraId="31293823" w14:textId="77777777" w:rsidR="00DB2084" w:rsidRPr="00D86ED1" w:rsidRDefault="00DB2084" w:rsidP="00DB2084">
            <w:pPr>
              <w:rPr>
                <w:rFonts w:asciiTheme="minorHAnsi" w:hAnsiTheme="minorHAnsi" w:cstheme="minorHAnsi"/>
                <w:sz w:val="22"/>
                <w:szCs w:val="22"/>
              </w:rPr>
            </w:pPr>
          </w:p>
        </w:tc>
      </w:tr>
      <w:tr w:rsidR="00DB2084" w:rsidRPr="00D86ED1" w14:paraId="0204D2A7" w14:textId="77777777" w:rsidTr="00B3784C">
        <w:trPr>
          <w:trHeight w:val="290"/>
        </w:trPr>
        <w:tc>
          <w:tcPr>
            <w:tcW w:w="9634" w:type="dxa"/>
            <w:gridSpan w:val="2"/>
            <w:shd w:val="clear" w:color="auto" w:fill="8EAADB" w:themeFill="accent1" w:themeFillTint="99"/>
            <w:hideMark/>
          </w:tcPr>
          <w:p w14:paraId="705B84DC"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M5.3 Manage certified wine grapes.</w:t>
            </w:r>
          </w:p>
        </w:tc>
      </w:tr>
      <w:tr w:rsidR="00DB2084" w:rsidRPr="00D86ED1" w14:paraId="640AD42D" w14:textId="77777777" w:rsidTr="00AA05F3">
        <w:trPr>
          <w:trHeight w:val="1357"/>
        </w:trPr>
        <w:tc>
          <w:tcPr>
            <w:tcW w:w="5665" w:type="dxa"/>
            <w:hideMark/>
          </w:tcPr>
          <w:p w14:paraId="0E120559" w14:textId="094E60AC" w:rsidR="00DB2084" w:rsidRPr="00D86ED1" w:rsidRDefault="00DB2084" w:rsidP="003A5366">
            <w:pPr>
              <w:pStyle w:val="ListParagraph"/>
              <w:numPr>
                <w:ilvl w:val="0"/>
                <w:numId w:val="24"/>
              </w:numPr>
              <w:rPr>
                <w:rFonts w:asciiTheme="minorHAnsi" w:hAnsiTheme="minorHAnsi" w:cstheme="minorHAnsi"/>
                <w:sz w:val="22"/>
                <w:szCs w:val="22"/>
              </w:rPr>
            </w:pPr>
            <w:r w:rsidRPr="00D86ED1">
              <w:rPr>
                <w:rFonts w:asciiTheme="minorHAnsi" w:hAnsiTheme="minorHAnsi" w:cstheme="minorHAnsi"/>
                <w:sz w:val="22"/>
                <w:szCs w:val="22"/>
              </w:rPr>
              <w:t>All wine grapes represented for sale by a certified business, must be sourced from a business currently certified to the Freshcare Australian Wine Industry Standard of Sustainable Practice – Viticulture.</w:t>
            </w:r>
          </w:p>
        </w:tc>
        <w:tc>
          <w:tcPr>
            <w:tcW w:w="3969" w:type="dxa"/>
            <w:hideMark/>
          </w:tcPr>
          <w:p w14:paraId="6463CF0B" w14:textId="77777777" w:rsidR="00DB2084" w:rsidRPr="00D86ED1" w:rsidRDefault="00DB2084" w:rsidP="00DB2084">
            <w:pPr>
              <w:rPr>
                <w:rFonts w:asciiTheme="minorHAnsi" w:hAnsiTheme="minorHAnsi" w:cstheme="minorHAnsi"/>
                <w:sz w:val="22"/>
                <w:szCs w:val="22"/>
              </w:rPr>
            </w:pPr>
          </w:p>
        </w:tc>
      </w:tr>
      <w:tr w:rsidR="00035178" w:rsidRPr="00D86ED1" w14:paraId="50235403" w14:textId="77777777" w:rsidTr="00B3784C">
        <w:trPr>
          <w:trHeight w:val="290"/>
        </w:trPr>
        <w:tc>
          <w:tcPr>
            <w:tcW w:w="5665" w:type="dxa"/>
            <w:shd w:val="clear" w:color="auto" w:fill="2F5496" w:themeFill="accent1" w:themeFillShade="BF"/>
            <w:hideMark/>
          </w:tcPr>
          <w:p w14:paraId="0E7AB3DE"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lastRenderedPageBreak/>
              <w:t>M6 Customer and Regulatory Requirements</w:t>
            </w:r>
          </w:p>
        </w:tc>
        <w:tc>
          <w:tcPr>
            <w:tcW w:w="3969" w:type="dxa"/>
            <w:shd w:val="clear" w:color="auto" w:fill="2F5496" w:themeFill="accent1" w:themeFillShade="BF"/>
            <w:hideMark/>
          </w:tcPr>
          <w:p w14:paraId="1453063F"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13CEFA7E" w14:textId="77777777" w:rsidTr="00B3784C">
        <w:trPr>
          <w:trHeight w:val="290"/>
        </w:trPr>
        <w:tc>
          <w:tcPr>
            <w:tcW w:w="9634" w:type="dxa"/>
            <w:gridSpan w:val="2"/>
            <w:shd w:val="clear" w:color="auto" w:fill="8EAADB" w:themeFill="accent1" w:themeFillTint="99"/>
            <w:hideMark/>
          </w:tcPr>
          <w:p w14:paraId="765AC89C"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 xml:space="preserve">M6.1 Comply with specific customer, regulatory </w:t>
            </w:r>
            <w:proofErr w:type="gramStart"/>
            <w:r w:rsidRPr="00D86ED1">
              <w:rPr>
                <w:rFonts w:asciiTheme="minorHAnsi" w:hAnsiTheme="minorHAnsi" w:cstheme="minorHAnsi"/>
                <w:b/>
                <w:bCs/>
                <w:sz w:val="22"/>
                <w:szCs w:val="22"/>
              </w:rPr>
              <w:t>body</w:t>
            </w:r>
            <w:proofErr w:type="gramEnd"/>
            <w:r w:rsidRPr="00D86ED1">
              <w:rPr>
                <w:rFonts w:asciiTheme="minorHAnsi" w:hAnsiTheme="minorHAnsi" w:cstheme="minorHAnsi"/>
                <w:b/>
                <w:bCs/>
                <w:sz w:val="22"/>
                <w:szCs w:val="22"/>
              </w:rPr>
              <w:t xml:space="preserve"> or legislative requirements.</w:t>
            </w:r>
          </w:p>
        </w:tc>
      </w:tr>
      <w:tr w:rsidR="00DB2084" w:rsidRPr="00D86ED1" w14:paraId="3DD1AAEF" w14:textId="77777777" w:rsidTr="00AA05F3">
        <w:trPr>
          <w:trHeight w:val="1416"/>
        </w:trPr>
        <w:tc>
          <w:tcPr>
            <w:tcW w:w="5665" w:type="dxa"/>
            <w:hideMark/>
          </w:tcPr>
          <w:p w14:paraId="066C63F5" w14:textId="162A2A93" w:rsidR="00DB2084" w:rsidRPr="00D86ED1" w:rsidRDefault="00DB2084" w:rsidP="003A5366">
            <w:pPr>
              <w:pStyle w:val="ListParagraph"/>
              <w:numPr>
                <w:ilvl w:val="0"/>
                <w:numId w:val="25"/>
              </w:numPr>
              <w:rPr>
                <w:rFonts w:asciiTheme="minorHAnsi" w:hAnsiTheme="minorHAnsi" w:cstheme="minorHAnsi"/>
                <w:sz w:val="22"/>
                <w:szCs w:val="22"/>
              </w:rPr>
            </w:pPr>
            <w:r w:rsidRPr="00D86ED1">
              <w:rPr>
                <w:rFonts w:asciiTheme="minorHAnsi" w:hAnsiTheme="minorHAnsi" w:cstheme="minorHAnsi"/>
                <w:sz w:val="22"/>
                <w:szCs w:val="22"/>
              </w:rPr>
              <w:t>Where a customer, regulatory body or legislation requires compliance with specific environmental, sustainable agriculture or greenhouse gas emission practice(s), not covered in this Standard, a copy of these practices is kept.</w:t>
            </w:r>
          </w:p>
        </w:tc>
        <w:tc>
          <w:tcPr>
            <w:tcW w:w="3969" w:type="dxa"/>
            <w:hideMark/>
          </w:tcPr>
          <w:p w14:paraId="0743599E" w14:textId="77777777" w:rsidR="00DB2084" w:rsidRPr="00D86ED1" w:rsidRDefault="00DB2084" w:rsidP="00DB2084">
            <w:pPr>
              <w:rPr>
                <w:rFonts w:asciiTheme="minorHAnsi" w:hAnsiTheme="minorHAnsi" w:cstheme="minorHAnsi"/>
                <w:sz w:val="22"/>
                <w:szCs w:val="22"/>
              </w:rPr>
            </w:pPr>
          </w:p>
        </w:tc>
      </w:tr>
      <w:tr w:rsidR="00DB2084" w:rsidRPr="00D86ED1" w14:paraId="67770B5F" w14:textId="77777777" w:rsidTr="00AA05F3">
        <w:trPr>
          <w:trHeight w:val="952"/>
        </w:trPr>
        <w:tc>
          <w:tcPr>
            <w:tcW w:w="5665" w:type="dxa"/>
            <w:hideMark/>
          </w:tcPr>
          <w:p w14:paraId="2F9776EE" w14:textId="6AB004F8" w:rsidR="00DB2084" w:rsidRPr="00D86ED1" w:rsidRDefault="00DB2084" w:rsidP="003A5366">
            <w:pPr>
              <w:pStyle w:val="ListParagraph"/>
              <w:numPr>
                <w:ilvl w:val="0"/>
                <w:numId w:val="25"/>
              </w:numPr>
              <w:rPr>
                <w:rFonts w:asciiTheme="minorHAnsi" w:hAnsiTheme="minorHAnsi" w:cstheme="minorHAnsi"/>
                <w:sz w:val="22"/>
                <w:szCs w:val="22"/>
              </w:rPr>
            </w:pPr>
            <w:r w:rsidRPr="00D86ED1">
              <w:rPr>
                <w:rFonts w:asciiTheme="minorHAnsi" w:hAnsiTheme="minorHAnsi" w:cstheme="minorHAnsi"/>
                <w:sz w:val="22"/>
                <w:szCs w:val="22"/>
              </w:rPr>
              <w:t>Practices and requirements outlined in M6.1.1 are complied with and included in M7 - Internal audits. A record is kept.</w:t>
            </w:r>
          </w:p>
        </w:tc>
        <w:tc>
          <w:tcPr>
            <w:tcW w:w="3969" w:type="dxa"/>
            <w:hideMark/>
          </w:tcPr>
          <w:p w14:paraId="60BA55B6" w14:textId="77777777" w:rsidR="00DB2084" w:rsidRPr="00D86ED1" w:rsidRDefault="00DB2084" w:rsidP="00DB2084">
            <w:pPr>
              <w:rPr>
                <w:rFonts w:asciiTheme="minorHAnsi" w:hAnsiTheme="minorHAnsi" w:cstheme="minorHAnsi"/>
                <w:sz w:val="22"/>
                <w:szCs w:val="22"/>
              </w:rPr>
            </w:pPr>
          </w:p>
        </w:tc>
      </w:tr>
      <w:tr w:rsidR="00035178" w:rsidRPr="00D86ED1" w14:paraId="649E3491" w14:textId="77777777" w:rsidTr="00B3784C">
        <w:trPr>
          <w:trHeight w:val="290"/>
        </w:trPr>
        <w:tc>
          <w:tcPr>
            <w:tcW w:w="5665" w:type="dxa"/>
            <w:shd w:val="clear" w:color="auto" w:fill="2F5496" w:themeFill="accent1" w:themeFillShade="BF"/>
            <w:hideMark/>
          </w:tcPr>
          <w:p w14:paraId="5CFC16B3"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M7 Incident Management, Internal audit, Corrective and Preventative action</w:t>
            </w:r>
          </w:p>
        </w:tc>
        <w:tc>
          <w:tcPr>
            <w:tcW w:w="3969" w:type="dxa"/>
            <w:shd w:val="clear" w:color="auto" w:fill="2F5496" w:themeFill="accent1" w:themeFillShade="BF"/>
            <w:hideMark/>
          </w:tcPr>
          <w:p w14:paraId="4DFFAD0A" w14:textId="77777777" w:rsidR="00DB2084" w:rsidRPr="00D86ED1" w:rsidRDefault="00DB2084" w:rsidP="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364817D1" w14:textId="77777777" w:rsidTr="00B3784C">
        <w:trPr>
          <w:trHeight w:val="290"/>
        </w:trPr>
        <w:tc>
          <w:tcPr>
            <w:tcW w:w="9634" w:type="dxa"/>
            <w:gridSpan w:val="2"/>
            <w:shd w:val="clear" w:color="auto" w:fill="8EAADB" w:themeFill="accent1" w:themeFillTint="99"/>
            <w:hideMark/>
          </w:tcPr>
          <w:p w14:paraId="24539A02"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M7.1 Prepare an incident management plan to support business continuity.</w:t>
            </w:r>
          </w:p>
        </w:tc>
      </w:tr>
      <w:tr w:rsidR="00DB2084" w:rsidRPr="00D86ED1" w14:paraId="234EDC68" w14:textId="77777777" w:rsidTr="00B3784C">
        <w:trPr>
          <w:trHeight w:val="580"/>
        </w:trPr>
        <w:tc>
          <w:tcPr>
            <w:tcW w:w="5665" w:type="dxa"/>
            <w:hideMark/>
          </w:tcPr>
          <w:p w14:paraId="06C685A5" w14:textId="70853EF8" w:rsidR="00DB2084" w:rsidRPr="00D86ED1" w:rsidRDefault="00DB2084" w:rsidP="003A5366">
            <w:pPr>
              <w:pStyle w:val="ListParagraph"/>
              <w:numPr>
                <w:ilvl w:val="0"/>
                <w:numId w:val="26"/>
              </w:numPr>
              <w:rPr>
                <w:rFonts w:asciiTheme="minorHAnsi" w:hAnsiTheme="minorHAnsi" w:cstheme="minorHAnsi"/>
                <w:sz w:val="22"/>
                <w:szCs w:val="22"/>
              </w:rPr>
            </w:pPr>
            <w:r w:rsidRPr="00D86ED1">
              <w:rPr>
                <w:rFonts w:asciiTheme="minorHAnsi" w:hAnsiTheme="minorHAnsi" w:cstheme="minorHAnsi"/>
                <w:sz w:val="22"/>
                <w:szCs w:val="22"/>
              </w:rPr>
              <w:t>An incident management plan is established to support business continuity and identify ways to:</w:t>
            </w:r>
          </w:p>
        </w:tc>
        <w:tc>
          <w:tcPr>
            <w:tcW w:w="3969" w:type="dxa"/>
            <w:hideMark/>
          </w:tcPr>
          <w:p w14:paraId="0901C0D2" w14:textId="77777777" w:rsidR="00DB2084" w:rsidRPr="00D86ED1" w:rsidRDefault="00DB2084" w:rsidP="00DB2084">
            <w:pPr>
              <w:rPr>
                <w:rFonts w:asciiTheme="minorHAnsi" w:hAnsiTheme="minorHAnsi" w:cstheme="minorHAnsi"/>
                <w:sz w:val="22"/>
                <w:szCs w:val="22"/>
              </w:rPr>
            </w:pPr>
          </w:p>
        </w:tc>
      </w:tr>
      <w:tr w:rsidR="00DB2084" w:rsidRPr="00D86ED1" w14:paraId="0D58BCDD" w14:textId="77777777" w:rsidTr="00B3784C">
        <w:trPr>
          <w:trHeight w:val="290"/>
        </w:trPr>
        <w:tc>
          <w:tcPr>
            <w:tcW w:w="5665" w:type="dxa"/>
            <w:hideMark/>
          </w:tcPr>
          <w:p w14:paraId="236A4A64" w14:textId="4398BC75" w:rsidR="00DB2084" w:rsidRPr="00D86ED1" w:rsidRDefault="00DB2084" w:rsidP="003A5366">
            <w:pPr>
              <w:pStyle w:val="ListParagraph"/>
              <w:numPr>
                <w:ilvl w:val="0"/>
                <w:numId w:val="27"/>
              </w:numPr>
              <w:rPr>
                <w:rFonts w:asciiTheme="minorHAnsi" w:hAnsiTheme="minorHAnsi" w:cstheme="minorHAnsi"/>
                <w:sz w:val="22"/>
                <w:szCs w:val="22"/>
              </w:rPr>
            </w:pPr>
            <w:r w:rsidRPr="00D86ED1">
              <w:rPr>
                <w:rFonts w:asciiTheme="minorHAnsi" w:hAnsiTheme="minorHAnsi" w:cstheme="minorHAnsi"/>
                <w:sz w:val="22"/>
                <w:szCs w:val="22"/>
              </w:rPr>
              <w:t>reduce the likelihood of an incident occurring</w:t>
            </w:r>
          </w:p>
        </w:tc>
        <w:tc>
          <w:tcPr>
            <w:tcW w:w="3969" w:type="dxa"/>
            <w:hideMark/>
          </w:tcPr>
          <w:p w14:paraId="3FB4922E" w14:textId="77777777" w:rsidR="00DB2084" w:rsidRPr="00D86ED1" w:rsidRDefault="00DB2084" w:rsidP="00DB2084">
            <w:pPr>
              <w:rPr>
                <w:rFonts w:asciiTheme="minorHAnsi" w:hAnsiTheme="minorHAnsi" w:cstheme="minorHAnsi"/>
                <w:sz w:val="22"/>
                <w:szCs w:val="22"/>
              </w:rPr>
            </w:pPr>
          </w:p>
        </w:tc>
      </w:tr>
      <w:tr w:rsidR="00DB2084" w:rsidRPr="00D86ED1" w14:paraId="5B4D6EB9" w14:textId="77777777" w:rsidTr="00B3784C">
        <w:trPr>
          <w:trHeight w:val="290"/>
        </w:trPr>
        <w:tc>
          <w:tcPr>
            <w:tcW w:w="5665" w:type="dxa"/>
            <w:hideMark/>
          </w:tcPr>
          <w:p w14:paraId="20522F12" w14:textId="5582A547" w:rsidR="00DB2084" w:rsidRPr="00D86ED1" w:rsidRDefault="00DB2084" w:rsidP="003A5366">
            <w:pPr>
              <w:pStyle w:val="ListParagraph"/>
              <w:numPr>
                <w:ilvl w:val="0"/>
                <w:numId w:val="27"/>
              </w:numPr>
              <w:rPr>
                <w:rFonts w:asciiTheme="minorHAnsi" w:hAnsiTheme="minorHAnsi" w:cstheme="minorHAnsi"/>
                <w:sz w:val="22"/>
                <w:szCs w:val="22"/>
              </w:rPr>
            </w:pPr>
            <w:r w:rsidRPr="00D86ED1">
              <w:rPr>
                <w:rFonts w:asciiTheme="minorHAnsi" w:hAnsiTheme="minorHAnsi" w:cstheme="minorHAnsi"/>
                <w:sz w:val="22"/>
                <w:szCs w:val="22"/>
              </w:rPr>
              <w:t>respond to, and recover from, an environmental incident.</w:t>
            </w:r>
          </w:p>
        </w:tc>
        <w:tc>
          <w:tcPr>
            <w:tcW w:w="3969" w:type="dxa"/>
            <w:hideMark/>
          </w:tcPr>
          <w:p w14:paraId="0BE495A4" w14:textId="77777777" w:rsidR="00DB2084" w:rsidRPr="00D86ED1" w:rsidRDefault="00DB2084" w:rsidP="00DB2084">
            <w:pPr>
              <w:rPr>
                <w:rFonts w:asciiTheme="minorHAnsi" w:hAnsiTheme="minorHAnsi" w:cstheme="minorHAnsi"/>
                <w:sz w:val="22"/>
                <w:szCs w:val="22"/>
              </w:rPr>
            </w:pPr>
          </w:p>
        </w:tc>
      </w:tr>
      <w:tr w:rsidR="00DB2084" w:rsidRPr="00D86ED1" w14:paraId="290D15EC" w14:textId="77777777" w:rsidTr="00B3784C">
        <w:trPr>
          <w:trHeight w:val="290"/>
        </w:trPr>
        <w:tc>
          <w:tcPr>
            <w:tcW w:w="5665" w:type="dxa"/>
            <w:hideMark/>
          </w:tcPr>
          <w:p w14:paraId="449D873F" w14:textId="4C4491C0" w:rsidR="00DB2084" w:rsidRPr="00D86ED1" w:rsidRDefault="00DB2084" w:rsidP="003A5366">
            <w:pPr>
              <w:pStyle w:val="ListParagraph"/>
              <w:numPr>
                <w:ilvl w:val="0"/>
                <w:numId w:val="26"/>
              </w:numPr>
              <w:rPr>
                <w:rFonts w:asciiTheme="minorHAnsi" w:hAnsiTheme="minorHAnsi" w:cstheme="minorHAnsi"/>
                <w:sz w:val="22"/>
                <w:szCs w:val="22"/>
              </w:rPr>
            </w:pPr>
            <w:r w:rsidRPr="00D86ED1">
              <w:rPr>
                <w:rFonts w:asciiTheme="minorHAnsi" w:hAnsiTheme="minorHAnsi" w:cstheme="minorHAnsi"/>
                <w:sz w:val="22"/>
                <w:szCs w:val="22"/>
              </w:rPr>
              <w:t>The incident management plan is documented and must include:</w:t>
            </w:r>
          </w:p>
        </w:tc>
        <w:tc>
          <w:tcPr>
            <w:tcW w:w="3969" w:type="dxa"/>
            <w:hideMark/>
          </w:tcPr>
          <w:p w14:paraId="6A5A6622" w14:textId="77777777" w:rsidR="00DB2084" w:rsidRPr="00D86ED1" w:rsidRDefault="00DB2084" w:rsidP="00DB2084">
            <w:pPr>
              <w:rPr>
                <w:rFonts w:asciiTheme="minorHAnsi" w:hAnsiTheme="minorHAnsi" w:cstheme="minorHAnsi"/>
                <w:sz w:val="22"/>
                <w:szCs w:val="22"/>
              </w:rPr>
            </w:pPr>
          </w:p>
        </w:tc>
      </w:tr>
      <w:tr w:rsidR="00DB2084" w:rsidRPr="00D86ED1" w14:paraId="7C6A5F6E" w14:textId="77777777" w:rsidTr="00B3784C">
        <w:trPr>
          <w:trHeight w:val="290"/>
        </w:trPr>
        <w:tc>
          <w:tcPr>
            <w:tcW w:w="5665" w:type="dxa"/>
            <w:hideMark/>
          </w:tcPr>
          <w:p w14:paraId="760EC3F7" w14:textId="16FB93E0" w:rsidR="00DB2084" w:rsidRPr="00D86ED1" w:rsidRDefault="00DB2084" w:rsidP="003A5366">
            <w:pPr>
              <w:pStyle w:val="ListParagraph"/>
              <w:numPr>
                <w:ilvl w:val="0"/>
                <w:numId w:val="28"/>
              </w:numPr>
              <w:rPr>
                <w:rFonts w:asciiTheme="minorHAnsi" w:hAnsiTheme="minorHAnsi" w:cstheme="minorHAnsi"/>
                <w:sz w:val="22"/>
                <w:szCs w:val="22"/>
              </w:rPr>
            </w:pPr>
            <w:r w:rsidRPr="00D86ED1">
              <w:rPr>
                <w:rFonts w:asciiTheme="minorHAnsi" w:hAnsiTheme="minorHAnsi" w:cstheme="minorHAnsi"/>
                <w:sz w:val="22"/>
                <w:szCs w:val="22"/>
              </w:rPr>
              <w:t>potential environmental risks to business continuity</w:t>
            </w:r>
          </w:p>
        </w:tc>
        <w:tc>
          <w:tcPr>
            <w:tcW w:w="3969" w:type="dxa"/>
            <w:hideMark/>
          </w:tcPr>
          <w:p w14:paraId="2F80D4A4" w14:textId="77777777" w:rsidR="00DB2084" w:rsidRPr="00D86ED1" w:rsidRDefault="00DB2084" w:rsidP="00DB2084">
            <w:pPr>
              <w:rPr>
                <w:rFonts w:asciiTheme="minorHAnsi" w:hAnsiTheme="minorHAnsi" w:cstheme="minorHAnsi"/>
                <w:sz w:val="22"/>
                <w:szCs w:val="22"/>
              </w:rPr>
            </w:pPr>
          </w:p>
        </w:tc>
      </w:tr>
      <w:tr w:rsidR="00DB2084" w:rsidRPr="00D86ED1" w14:paraId="548899C4" w14:textId="77777777" w:rsidTr="00B3784C">
        <w:trPr>
          <w:trHeight w:val="290"/>
        </w:trPr>
        <w:tc>
          <w:tcPr>
            <w:tcW w:w="5665" w:type="dxa"/>
            <w:hideMark/>
          </w:tcPr>
          <w:p w14:paraId="17DC0695" w14:textId="4C64A34F" w:rsidR="00DB2084" w:rsidRPr="00D86ED1" w:rsidRDefault="00DB2084" w:rsidP="003A5366">
            <w:pPr>
              <w:pStyle w:val="ListParagraph"/>
              <w:numPr>
                <w:ilvl w:val="0"/>
                <w:numId w:val="28"/>
              </w:numPr>
              <w:rPr>
                <w:rFonts w:asciiTheme="minorHAnsi" w:hAnsiTheme="minorHAnsi" w:cstheme="minorHAnsi"/>
                <w:sz w:val="22"/>
                <w:szCs w:val="22"/>
              </w:rPr>
            </w:pPr>
            <w:r w:rsidRPr="00D86ED1">
              <w:rPr>
                <w:rFonts w:asciiTheme="minorHAnsi" w:hAnsiTheme="minorHAnsi" w:cstheme="minorHAnsi"/>
                <w:sz w:val="22"/>
                <w:szCs w:val="22"/>
              </w:rPr>
              <w:t>strategies and practices to manage identified risks</w:t>
            </w:r>
          </w:p>
        </w:tc>
        <w:tc>
          <w:tcPr>
            <w:tcW w:w="3969" w:type="dxa"/>
            <w:hideMark/>
          </w:tcPr>
          <w:p w14:paraId="6EF55346" w14:textId="77777777" w:rsidR="00DB2084" w:rsidRPr="00D86ED1" w:rsidRDefault="00DB2084" w:rsidP="00DB2084">
            <w:pPr>
              <w:rPr>
                <w:rFonts w:asciiTheme="minorHAnsi" w:hAnsiTheme="minorHAnsi" w:cstheme="minorHAnsi"/>
                <w:sz w:val="22"/>
                <w:szCs w:val="22"/>
              </w:rPr>
            </w:pPr>
          </w:p>
        </w:tc>
      </w:tr>
      <w:tr w:rsidR="00DB2084" w:rsidRPr="00D86ED1" w14:paraId="05506926" w14:textId="77777777" w:rsidTr="00B3784C">
        <w:trPr>
          <w:trHeight w:val="290"/>
        </w:trPr>
        <w:tc>
          <w:tcPr>
            <w:tcW w:w="5665" w:type="dxa"/>
            <w:hideMark/>
          </w:tcPr>
          <w:p w14:paraId="177FDF6E" w14:textId="4BD9EA9C" w:rsidR="00DB2084" w:rsidRPr="00D86ED1" w:rsidRDefault="00DB2084" w:rsidP="003A5366">
            <w:pPr>
              <w:pStyle w:val="ListParagraph"/>
              <w:numPr>
                <w:ilvl w:val="0"/>
                <w:numId w:val="28"/>
              </w:numPr>
              <w:rPr>
                <w:rFonts w:asciiTheme="minorHAnsi" w:hAnsiTheme="minorHAnsi" w:cstheme="minorHAnsi"/>
                <w:sz w:val="22"/>
                <w:szCs w:val="22"/>
              </w:rPr>
            </w:pPr>
            <w:r w:rsidRPr="00D86ED1">
              <w:rPr>
                <w:rFonts w:asciiTheme="minorHAnsi" w:hAnsiTheme="minorHAnsi" w:cstheme="minorHAnsi"/>
                <w:sz w:val="22"/>
                <w:szCs w:val="22"/>
              </w:rPr>
              <w:t>workers responsible for incident management</w:t>
            </w:r>
          </w:p>
        </w:tc>
        <w:tc>
          <w:tcPr>
            <w:tcW w:w="3969" w:type="dxa"/>
            <w:hideMark/>
          </w:tcPr>
          <w:p w14:paraId="1FAB2FAB" w14:textId="77777777" w:rsidR="00DB2084" w:rsidRPr="00D86ED1" w:rsidRDefault="00DB2084" w:rsidP="00DB2084">
            <w:pPr>
              <w:rPr>
                <w:rFonts w:asciiTheme="minorHAnsi" w:hAnsiTheme="minorHAnsi" w:cstheme="minorHAnsi"/>
                <w:sz w:val="22"/>
                <w:szCs w:val="22"/>
              </w:rPr>
            </w:pPr>
          </w:p>
        </w:tc>
      </w:tr>
      <w:tr w:rsidR="00DB2084" w:rsidRPr="00D86ED1" w14:paraId="6D246B8E" w14:textId="77777777" w:rsidTr="00B3784C">
        <w:trPr>
          <w:trHeight w:val="290"/>
        </w:trPr>
        <w:tc>
          <w:tcPr>
            <w:tcW w:w="5665" w:type="dxa"/>
            <w:hideMark/>
          </w:tcPr>
          <w:p w14:paraId="78DE88DB" w14:textId="020A4582" w:rsidR="00DB2084" w:rsidRPr="00D86ED1" w:rsidRDefault="00DB2084" w:rsidP="003A5366">
            <w:pPr>
              <w:pStyle w:val="ListParagraph"/>
              <w:numPr>
                <w:ilvl w:val="0"/>
                <w:numId w:val="28"/>
              </w:numPr>
              <w:rPr>
                <w:rFonts w:asciiTheme="minorHAnsi" w:hAnsiTheme="minorHAnsi" w:cstheme="minorHAnsi"/>
                <w:sz w:val="22"/>
                <w:szCs w:val="22"/>
              </w:rPr>
            </w:pPr>
            <w:r w:rsidRPr="00D86ED1">
              <w:rPr>
                <w:rFonts w:asciiTheme="minorHAnsi" w:hAnsiTheme="minorHAnsi" w:cstheme="minorHAnsi"/>
                <w:sz w:val="22"/>
                <w:szCs w:val="22"/>
              </w:rPr>
              <w:t>contact details of internal and external stakeholders</w:t>
            </w:r>
          </w:p>
        </w:tc>
        <w:tc>
          <w:tcPr>
            <w:tcW w:w="3969" w:type="dxa"/>
            <w:hideMark/>
          </w:tcPr>
          <w:p w14:paraId="0C35204A" w14:textId="77777777" w:rsidR="00DB2084" w:rsidRPr="00D86ED1" w:rsidRDefault="00DB2084" w:rsidP="00DB2084">
            <w:pPr>
              <w:rPr>
                <w:rFonts w:asciiTheme="minorHAnsi" w:hAnsiTheme="minorHAnsi" w:cstheme="minorHAnsi"/>
                <w:sz w:val="22"/>
                <w:szCs w:val="22"/>
              </w:rPr>
            </w:pPr>
          </w:p>
        </w:tc>
      </w:tr>
      <w:tr w:rsidR="00DB2084" w:rsidRPr="00D86ED1" w14:paraId="1999F263" w14:textId="77777777" w:rsidTr="00B3784C">
        <w:trPr>
          <w:trHeight w:val="290"/>
        </w:trPr>
        <w:tc>
          <w:tcPr>
            <w:tcW w:w="5665" w:type="dxa"/>
            <w:hideMark/>
          </w:tcPr>
          <w:p w14:paraId="293F1B07" w14:textId="5F192FBE" w:rsidR="00DB2084" w:rsidRPr="00D86ED1" w:rsidRDefault="00DB2084" w:rsidP="003A5366">
            <w:pPr>
              <w:pStyle w:val="ListParagraph"/>
              <w:numPr>
                <w:ilvl w:val="0"/>
                <w:numId w:val="28"/>
              </w:numPr>
              <w:rPr>
                <w:rFonts w:asciiTheme="minorHAnsi" w:hAnsiTheme="minorHAnsi" w:cstheme="minorHAnsi"/>
                <w:sz w:val="22"/>
                <w:szCs w:val="22"/>
              </w:rPr>
            </w:pPr>
            <w:r w:rsidRPr="00D86ED1">
              <w:rPr>
                <w:rFonts w:asciiTheme="minorHAnsi" w:hAnsiTheme="minorHAnsi" w:cstheme="minorHAnsi"/>
                <w:sz w:val="22"/>
                <w:szCs w:val="22"/>
              </w:rPr>
              <w:t>name of person documenting the plan</w:t>
            </w:r>
          </w:p>
        </w:tc>
        <w:tc>
          <w:tcPr>
            <w:tcW w:w="3969" w:type="dxa"/>
            <w:hideMark/>
          </w:tcPr>
          <w:p w14:paraId="74FC9981" w14:textId="77777777" w:rsidR="00DB2084" w:rsidRPr="00D86ED1" w:rsidRDefault="00DB2084" w:rsidP="00DB2084">
            <w:pPr>
              <w:rPr>
                <w:rFonts w:asciiTheme="minorHAnsi" w:hAnsiTheme="minorHAnsi" w:cstheme="minorHAnsi"/>
                <w:sz w:val="22"/>
                <w:szCs w:val="22"/>
              </w:rPr>
            </w:pPr>
          </w:p>
        </w:tc>
      </w:tr>
      <w:tr w:rsidR="00DB2084" w:rsidRPr="00D86ED1" w14:paraId="17B2B039" w14:textId="77777777" w:rsidTr="00B3784C">
        <w:trPr>
          <w:trHeight w:val="290"/>
        </w:trPr>
        <w:tc>
          <w:tcPr>
            <w:tcW w:w="5665" w:type="dxa"/>
            <w:hideMark/>
          </w:tcPr>
          <w:p w14:paraId="41F471A4" w14:textId="6449699C" w:rsidR="00DB2084" w:rsidRPr="00D86ED1" w:rsidRDefault="00DB2084" w:rsidP="003A5366">
            <w:pPr>
              <w:pStyle w:val="ListParagraph"/>
              <w:numPr>
                <w:ilvl w:val="0"/>
                <w:numId w:val="28"/>
              </w:numPr>
              <w:rPr>
                <w:rFonts w:asciiTheme="minorHAnsi" w:hAnsiTheme="minorHAnsi" w:cstheme="minorHAnsi"/>
                <w:sz w:val="22"/>
                <w:szCs w:val="22"/>
              </w:rPr>
            </w:pPr>
            <w:r w:rsidRPr="00D86ED1">
              <w:rPr>
                <w:rFonts w:asciiTheme="minorHAnsi" w:hAnsiTheme="minorHAnsi" w:cstheme="minorHAnsi"/>
                <w:sz w:val="22"/>
                <w:szCs w:val="22"/>
              </w:rPr>
              <w:t>date plan is developed.</w:t>
            </w:r>
          </w:p>
        </w:tc>
        <w:tc>
          <w:tcPr>
            <w:tcW w:w="3969" w:type="dxa"/>
            <w:hideMark/>
          </w:tcPr>
          <w:p w14:paraId="59B88AD3" w14:textId="77777777" w:rsidR="00DB2084" w:rsidRPr="00D86ED1" w:rsidRDefault="00DB2084" w:rsidP="00DB2084">
            <w:pPr>
              <w:rPr>
                <w:rFonts w:asciiTheme="minorHAnsi" w:hAnsiTheme="minorHAnsi" w:cstheme="minorHAnsi"/>
                <w:sz w:val="22"/>
                <w:szCs w:val="22"/>
              </w:rPr>
            </w:pPr>
          </w:p>
        </w:tc>
      </w:tr>
      <w:tr w:rsidR="00DB2084" w:rsidRPr="00D86ED1" w14:paraId="4FA98ADD" w14:textId="77777777" w:rsidTr="00B3784C">
        <w:trPr>
          <w:trHeight w:val="290"/>
        </w:trPr>
        <w:tc>
          <w:tcPr>
            <w:tcW w:w="5665" w:type="dxa"/>
            <w:hideMark/>
          </w:tcPr>
          <w:p w14:paraId="3D1F3FF1" w14:textId="56188A5D" w:rsidR="00DB2084" w:rsidRPr="00D86ED1" w:rsidRDefault="00DB2084" w:rsidP="003A5366">
            <w:pPr>
              <w:pStyle w:val="ListParagraph"/>
              <w:numPr>
                <w:ilvl w:val="0"/>
                <w:numId w:val="26"/>
              </w:numPr>
              <w:rPr>
                <w:rFonts w:asciiTheme="minorHAnsi" w:hAnsiTheme="minorHAnsi" w:cstheme="minorHAnsi"/>
                <w:sz w:val="22"/>
                <w:szCs w:val="22"/>
              </w:rPr>
            </w:pPr>
            <w:r w:rsidRPr="00D86ED1">
              <w:rPr>
                <w:rFonts w:asciiTheme="minorHAnsi" w:hAnsiTheme="minorHAnsi" w:cstheme="minorHAnsi"/>
                <w:sz w:val="22"/>
                <w:szCs w:val="22"/>
              </w:rPr>
              <w:t>A test of the incident management plan is conducted annually. A record is kept.</w:t>
            </w:r>
          </w:p>
        </w:tc>
        <w:tc>
          <w:tcPr>
            <w:tcW w:w="3969" w:type="dxa"/>
            <w:hideMark/>
          </w:tcPr>
          <w:p w14:paraId="72E4D418" w14:textId="77777777" w:rsidR="00DB2084" w:rsidRPr="00D86ED1" w:rsidRDefault="00DB2084" w:rsidP="00DB2084">
            <w:pPr>
              <w:rPr>
                <w:rFonts w:asciiTheme="minorHAnsi" w:hAnsiTheme="minorHAnsi" w:cstheme="minorHAnsi"/>
                <w:sz w:val="22"/>
                <w:szCs w:val="22"/>
              </w:rPr>
            </w:pPr>
          </w:p>
        </w:tc>
      </w:tr>
      <w:tr w:rsidR="00DB2084" w:rsidRPr="00D86ED1" w14:paraId="0F4EFF21" w14:textId="77777777" w:rsidTr="00B3784C">
        <w:trPr>
          <w:trHeight w:val="580"/>
        </w:trPr>
        <w:tc>
          <w:tcPr>
            <w:tcW w:w="5665" w:type="dxa"/>
            <w:hideMark/>
          </w:tcPr>
          <w:p w14:paraId="36411AB9" w14:textId="0680FA50" w:rsidR="00DB2084" w:rsidRPr="00D86ED1" w:rsidRDefault="00DB2084" w:rsidP="003A5366">
            <w:pPr>
              <w:pStyle w:val="ListParagraph"/>
              <w:numPr>
                <w:ilvl w:val="0"/>
                <w:numId w:val="26"/>
              </w:numPr>
              <w:rPr>
                <w:rFonts w:asciiTheme="minorHAnsi" w:hAnsiTheme="minorHAnsi" w:cstheme="minorHAnsi"/>
                <w:sz w:val="22"/>
                <w:szCs w:val="22"/>
              </w:rPr>
            </w:pPr>
            <w:r w:rsidRPr="00D86ED1">
              <w:rPr>
                <w:rFonts w:asciiTheme="minorHAnsi" w:hAnsiTheme="minorHAnsi" w:cstheme="minorHAnsi"/>
                <w:sz w:val="22"/>
                <w:szCs w:val="22"/>
              </w:rPr>
              <w:t>The incident management plan is reviewed at least annually, and after any event requiring the incident management plan to be actioned. A record is kept.</w:t>
            </w:r>
          </w:p>
        </w:tc>
        <w:tc>
          <w:tcPr>
            <w:tcW w:w="3969" w:type="dxa"/>
            <w:hideMark/>
          </w:tcPr>
          <w:p w14:paraId="7AAB0E42" w14:textId="77777777" w:rsidR="00DB2084" w:rsidRPr="00D86ED1" w:rsidRDefault="00DB2084" w:rsidP="00DB2084">
            <w:pPr>
              <w:rPr>
                <w:rFonts w:asciiTheme="minorHAnsi" w:hAnsiTheme="minorHAnsi" w:cstheme="minorHAnsi"/>
                <w:sz w:val="22"/>
                <w:szCs w:val="22"/>
              </w:rPr>
            </w:pPr>
          </w:p>
        </w:tc>
      </w:tr>
      <w:tr w:rsidR="00DB2084" w:rsidRPr="00D86ED1" w14:paraId="26071DA6" w14:textId="77777777" w:rsidTr="00B3784C">
        <w:trPr>
          <w:trHeight w:val="290"/>
        </w:trPr>
        <w:tc>
          <w:tcPr>
            <w:tcW w:w="9634" w:type="dxa"/>
            <w:gridSpan w:val="2"/>
            <w:shd w:val="clear" w:color="auto" w:fill="8EAADB" w:themeFill="accent1" w:themeFillTint="99"/>
            <w:hideMark/>
          </w:tcPr>
          <w:p w14:paraId="649E3FEC"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M7.2 Conduct internal audits to verify ongoing compliance with this Standard.</w:t>
            </w:r>
          </w:p>
        </w:tc>
      </w:tr>
      <w:tr w:rsidR="00DB2084" w:rsidRPr="00D86ED1" w14:paraId="737570EF" w14:textId="77777777" w:rsidTr="00B3784C">
        <w:trPr>
          <w:trHeight w:val="580"/>
        </w:trPr>
        <w:tc>
          <w:tcPr>
            <w:tcW w:w="5665" w:type="dxa"/>
            <w:hideMark/>
          </w:tcPr>
          <w:p w14:paraId="7A0925C5" w14:textId="12A0FB0B" w:rsidR="00DB2084" w:rsidRPr="00D86ED1" w:rsidRDefault="00DB2084" w:rsidP="003A5366">
            <w:pPr>
              <w:pStyle w:val="ListParagraph"/>
              <w:numPr>
                <w:ilvl w:val="0"/>
                <w:numId w:val="29"/>
              </w:numPr>
              <w:rPr>
                <w:rFonts w:asciiTheme="minorHAnsi" w:hAnsiTheme="minorHAnsi" w:cstheme="minorHAnsi"/>
                <w:sz w:val="22"/>
                <w:szCs w:val="22"/>
              </w:rPr>
            </w:pPr>
            <w:r w:rsidRPr="00D86ED1">
              <w:rPr>
                <w:rFonts w:asciiTheme="minorHAnsi" w:hAnsiTheme="minorHAnsi" w:cstheme="minorHAnsi"/>
                <w:sz w:val="22"/>
                <w:szCs w:val="22"/>
              </w:rPr>
              <w:t>An internal audit of all activities and records relevant to this Standard is conducted at least annually. A record is kept.</w:t>
            </w:r>
          </w:p>
        </w:tc>
        <w:tc>
          <w:tcPr>
            <w:tcW w:w="3969" w:type="dxa"/>
            <w:hideMark/>
          </w:tcPr>
          <w:p w14:paraId="4BFAE6CF" w14:textId="77777777" w:rsidR="00DB2084" w:rsidRPr="00D86ED1" w:rsidRDefault="00DB2084" w:rsidP="00DB2084">
            <w:pPr>
              <w:rPr>
                <w:rFonts w:asciiTheme="minorHAnsi" w:hAnsiTheme="minorHAnsi" w:cstheme="minorHAnsi"/>
                <w:sz w:val="22"/>
                <w:szCs w:val="22"/>
              </w:rPr>
            </w:pPr>
          </w:p>
        </w:tc>
      </w:tr>
      <w:tr w:rsidR="00DB2084" w:rsidRPr="00D86ED1" w14:paraId="576C3728" w14:textId="77777777" w:rsidTr="00B3784C">
        <w:trPr>
          <w:trHeight w:val="580"/>
        </w:trPr>
        <w:tc>
          <w:tcPr>
            <w:tcW w:w="5665" w:type="dxa"/>
            <w:hideMark/>
          </w:tcPr>
          <w:p w14:paraId="7B7A6394" w14:textId="44CB8433" w:rsidR="00DB2084" w:rsidRPr="00D86ED1" w:rsidRDefault="00DB2084" w:rsidP="003A5366">
            <w:pPr>
              <w:pStyle w:val="ListParagraph"/>
              <w:numPr>
                <w:ilvl w:val="0"/>
                <w:numId w:val="29"/>
              </w:numPr>
              <w:rPr>
                <w:rFonts w:asciiTheme="minorHAnsi" w:hAnsiTheme="minorHAnsi" w:cstheme="minorHAnsi"/>
                <w:sz w:val="22"/>
                <w:szCs w:val="22"/>
              </w:rPr>
            </w:pPr>
            <w:r w:rsidRPr="00D86ED1">
              <w:rPr>
                <w:rFonts w:asciiTheme="minorHAnsi" w:hAnsiTheme="minorHAnsi" w:cstheme="minorHAnsi"/>
                <w:sz w:val="22"/>
                <w:szCs w:val="22"/>
              </w:rPr>
              <w:t>Workers responsible for completing sections of the internal audit are identified and, where possible, are independent of the practices being assessed.</w:t>
            </w:r>
          </w:p>
        </w:tc>
        <w:tc>
          <w:tcPr>
            <w:tcW w:w="3969" w:type="dxa"/>
            <w:hideMark/>
          </w:tcPr>
          <w:p w14:paraId="214B0E31" w14:textId="77777777" w:rsidR="00DB2084" w:rsidRPr="00D86ED1" w:rsidRDefault="00DB2084" w:rsidP="00DB2084">
            <w:pPr>
              <w:rPr>
                <w:rFonts w:asciiTheme="minorHAnsi" w:hAnsiTheme="minorHAnsi" w:cstheme="minorHAnsi"/>
                <w:sz w:val="22"/>
                <w:szCs w:val="22"/>
              </w:rPr>
            </w:pPr>
          </w:p>
        </w:tc>
      </w:tr>
      <w:tr w:rsidR="00DB2084" w:rsidRPr="00D86ED1" w14:paraId="4D95E0B1" w14:textId="77777777" w:rsidTr="00B3784C">
        <w:trPr>
          <w:trHeight w:val="290"/>
        </w:trPr>
        <w:tc>
          <w:tcPr>
            <w:tcW w:w="9634" w:type="dxa"/>
            <w:gridSpan w:val="2"/>
            <w:shd w:val="clear" w:color="auto" w:fill="8EAADB" w:themeFill="accent1" w:themeFillTint="99"/>
            <w:hideMark/>
          </w:tcPr>
          <w:p w14:paraId="6D8CCCB3"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M7.3 Complete corrective actions for any non-compliance.</w:t>
            </w:r>
          </w:p>
        </w:tc>
      </w:tr>
      <w:tr w:rsidR="00DB2084" w:rsidRPr="00D86ED1" w14:paraId="5D13A24E" w14:textId="77777777" w:rsidTr="00B3784C">
        <w:trPr>
          <w:trHeight w:val="580"/>
        </w:trPr>
        <w:tc>
          <w:tcPr>
            <w:tcW w:w="5665" w:type="dxa"/>
            <w:hideMark/>
          </w:tcPr>
          <w:p w14:paraId="09D9D546" w14:textId="5000DF2A" w:rsidR="00DB2084" w:rsidRPr="00D86ED1" w:rsidRDefault="00DB2084" w:rsidP="003A5366">
            <w:pPr>
              <w:pStyle w:val="ListParagraph"/>
              <w:numPr>
                <w:ilvl w:val="0"/>
                <w:numId w:val="30"/>
              </w:numPr>
              <w:rPr>
                <w:rFonts w:asciiTheme="minorHAnsi" w:hAnsiTheme="minorHAnsi" w:cstheme="minorHAnsi"/>
                <w:sz w:val="22"/>
                <w:szCs w:val="22"/>
              </w:rPr>
            </w:pPr>
            <w:r w:rsidRPr="00D86ED1">
              <w:rPr>
                <w:rFonts w:asciiTheme="minorHAnsi" w:hAnsiTheme="minorHAnsi" w:cstheme="minorHAnsi"/>
                <w:sz w:val="22"/>
                <w:szCs w:val="22"/>
              </w:rPr>
              <w:t>A Corrective Action Record (CAR) must be completed when the requirements of the Standard, Freshcare Rules or legislation are not being met, as identified by:</w:t>
            </w:r>
          </w:p>
        </w:tc>
        <w:tc>
          <w:tcPr>
            <w:tcW w:w="3969" w:type="dxa"/>
            <w:hideMark/>
          </w:tcPr>
          <w:p w14:paraId="04D79249" w14:textId="77777777" w:rsidR="00DB2084" w:rsidRPr="00D86ED1" w:rsidRDefault="00DB2084" w:rsidP="00DB2084">
            <w:pPr>
              <w:rPr>
                <w:rFonts w:asciiTheme="minorHAnsi" w:hAnsiTheme="minorHAnsi" w:cstheme="minorHAnsi"/>
                <w:sz w:val="22"/>
                <w:szCs w:val="22"/>
              </w:rPr>
            </w:pPr>
          </w:p>
        </w:tc>
      </w:tr>
      <w:tr w:rsidR="00DB2084" w:rsidRPr="00D86ED1" w14:paraId="622AF9F3" w14:textId="77777777" w:rsidTr="00B3784C">
        <w:trPr>
          <w:trHeight w:val="290"/>
        </w:trPr>
        <w:tc>
          <w:tcPr>
            <w:tcW w:w="5665" w:type="dxa"/>
            <w:hideMark/>
          </w:tcPr>
          <w:p w14:paraId="5546757B" w14:textId="0CF95C31" w:rsidR="00DB2084" w:rsidRPr="00D86ED1" w:rsidRDefault="00DB2084" w:rsidP="003A5366">
            <w:pPr>
              <w:pStyle w:val="ListParagraph"/>
              <w:numPr>
                <w:ilvl w:val="0"/>
                <w:numId w:val="31"/>
              </w:numPr>
              <w:rPr>
                <w:rFonts w:asciiTheme="minorHAnsi" w:hAnsiTheme="minorHAnsi" w:cstheme="minorHAnsi"/>
                <w:sz w:val="22"/>
                <w:szCs w:val="22"/>
              </w:rPr>
            </w:pPr>
            <w:r w:rsidRPr="00D86ED1">
              <w:rPr>
                <w:rFonts w:asciiTheme="minorHAnsi" w:hAnsiTheme="minorHAnsi" w:cstheme="minorHAnsi"/>
                <w:sz w:val="22"/>
                <w:szCs w:val="22"/>
              </w:rPr>
              <w:t>routine activities</w:t>
            </w:r>
          </w:p>
        </w:tc>
        <w:tc>
          <w:tcPr>
            <w:tcW w:w="3969" w:type="dxa"/>
            <w:hideMark/>
          </w:tcPr>
          <w:p w14:paraId="0B15E626" w14:textId="77777777" w:rsidR="00DB2084" w:rsidRPr="00D86ED1" w:rsidRDefault="00DB2084" w:rsidP="00DB2084">
            <w:pPr>
              <w:rPr>
                <w:rFonts w:asciiTheme="minorHAnsi" w:hAnsiTheme="minorHAnsi" w:cstheme="minorHAnsi"/>
                <w:sz w:val="22"/>
                <w:szCs w:val="22"/>
              </w:rPr>
            </w:pPr>
          </w:p>
        </w:tc>
      </w:tr>
      <w:tr w:rsidR="00DB2084" w:rsidRPr="00D86ED1" w14:paraId="58F41E0D" w14:textId="77777777" w:rsidTr="00B3784C">
        <w:trPr>
          <w:trHeight w:val="290"/>
        </w:trPr>
        <w:tc>
          <w:tcPr>
            <w:tcW w:w="5665" w:type="dxa"/>
            <w:hideMark/>
          </w:tcPr>
          <w:p w14:paraId="25C3B752" w14:textId="555271E1" w:rsidR="00DB2084" w:rsidRPr="00D86ED1" w:rsidRDefault="00DB2084" w:rsidP="003A5366">
            <w:pPr>
              <w:pStyle w:val="ListParagraph"/>
              <w:numPr>
                <w:ilvl w:val="0"/>
                <w:numId w:val="31"/>
              </w:numPr>
              <w:rPr>
                <w:rFonts w:asciiTheme="minorHAnsi" w:hAnsiTheme="minorHAnsi" w:cstheme="minorHAnsi"/>
                <w:sz w:val="22"/>
                <w:szCs w:val="22"/>
              </w:rPr>
            </w:pPr>
            <w:r w:rsidRPr="00D86ED1">
              <w:rPr>
                <w:rFonts w:asciiTheme="minorHAnsi" w:hAnsiTheme="minorHAnsi" w:cstheme="minorHAnsi"/>
                <w:sz w:val="22"/>
                <w:szCs w:val="22"/>
              </w:rPr>
              <w:t>annual internal audits</w:t>
            </w:r>
          </w:p>
        </w:tc>
        <w:tc>
          <w:tcPr>
            <w:tcW w:w="3969" w:type="dxa"/>
            <w:hideMark/>
          </w:tcPr>
          <w:p w14:paraId="605C88AC" w14:textId="77777777" w:rsidR="00DB2084" w:rsidRPr="00D86ED1" w:rsidRDefault="00DB2084" w:rsidP="00DB2084">
            <w:pPr>
              <w:rPr>
                <w:rFonts w:asciiTheme="minorHAnsi" w:hAnsiTheme="minorHAnsi" w:cstheme="minorHAnsi"/>
                <w:sz w:val="22"/>
                <w:szCs w:val="22"/>
              </w:rPr>
            </w:pPr>
          </w:p>
        </w:tc>
      </w:tr>
      <w:tr w:rsidR="00DB2084" w:rsidRPr="00D86ED1" w14:paraId="364E1806" w14:textId="77777777" w:rsidTr="00B3784C">
        <w:trPr>
          <w:trHeight w:val="290"/>
        </w:trPr>
        <w:tc>
          <w:tcPr>
            <w:tcW w:w="5665" w:type="dxa"/>
            <w:hideMark/>
          </w:tcPr>
          <w:p w14:paraId="2831C452" w14:textId="56E7B9C6" w:rsidR="00DB2084" w:rsidRPr="00D86ED1" w:rsidRDefault="00DB2084" w:rsidP="003A5366">
            <w:pPr>
              <w:pStyle w:val="ListParagraph"/>
              <w:numPr>
                <w:ilvl w:val="0"/>
                <w:numId w:val="31"/>
              </w:numPr>
              <w:rPr>
                <w:rFonts w:asciiTheme="minorHAnsi" w:hAnsiTheme="minorHAnsi" w:cstheme="minorHAnsi"/>
                <w:sz w:val="22"/>
                <w:szCs w:val="22"/>
              </w:rPr>
            </w:pPr>
            <w:r w:rsidRPr="00D86ED1">
              <w:rPr>
                <w:rFonts w:asciiTheme="minorHAnsi" w:hAnsiTheme="minorHAnsi" w:cstheme="minorHAnsi"/>
                <w:sz w:val="22"/>
                <w:szCs w:val="22"/>
              </w:rPr>
              <w:t>external audits</w:t>
            </w:r>
          </w:p>
        </w:tc>
        <w:tc>
          <w:tcPr>
            <w:tcW w:w="3969" w:type="dxa"/>
            <w:hideMark/>
          </w:tcPr>
          <w:p w14:paraId="18455156" w14:textId="77777777" w:rsidR="00DB2084" w:rsidRPr="00D86ED1" w:rsidRDefault="00DB2084" w:rsidP="00DB2084">
            <w:pPr>
              <w:rPr>
                <w:rFonts w:asciiTheme="minorHAnsi" w:hAnsiTheme="minorHAnsi" w:cstheme="minorHAnsi"/>
                <w:sz w:val="22"/>
                <w:szCs w:val="22"/>
              </w:rPr>
            </w:pPr>
          </w:p>
        </w:tc>
      </w:tr>
      <w:tr w:rsidR="00DB2084" w:rsidRPr="00D86ED1" w14:paraId="070BF526" w14:textId="77777777" w:rsidTr="00B3784C">
        <w:trPr>
          <w:trHeight w:val="290"/>
        </w:trPr>
        <w:tc>
          <w:tcPr>
            <w:tcW w:w="5665" w:type="dxa"/>
            <w:hideMark/>
          </w:tcPr>
          <w:p w14:paraId="6CFC7877" w14:textId="12CED67F" w:rsidR="00DB2084" w:rsidRPr="00D86ED1" w:rsidRDefault="00DB2084" w:rsidP="003A5366">
            <w:pPr>
              <w:pStyle w:val="ListParagraph"/>
              <w:numPr>
                <w:ilvl w:val="0"/>
                <w:numId w:val="31"/>
              </w:numPr>
              <w:rPr>
                <w:rFonts w:asciiTheme="minorHAnsi" w:hAnsiTheme="minorHAnsi" w:cstheme="minorHAnsi"/>
                <w:sz w:val="22"/>
                <w:szCs w:val="22"/>
              </w:rPr>
            </w:pPr>
            <w:r w:rsidRPr="00D86ED1">
              <w:rPr>
                <w:rFonts w:asciiTheme="minorHAnsi" w:hAnsiTheme="minorHAnsi" w:cstheme="minorHAnsi"/>
                <w:sz w:val="22"/>
                <w:szCs w:val="22"/>
              </w:rPr>
              <w:lastRenderedPageBreak/>
              <w:t xml:space="preserve">complaints (received from a neighbour, </w:t>
            </w:r>
            <w:proofErr w:type="gramStart"/>
            <w:r w:rsidRPr="00D86ED1">
              <w:rPr>
                <w:rFonts w:asciiTheme="minorHAnsi" w:hAnsiTheme="minorHAnsi" w:cstheme="minorHAnsi"/>
                <w:sz w:val="22"/>
                <w:szCs w:val="22"/>
              </w:rPr>
              <w:t>customer</w:t>
            </w:r>
            <w:proofErr w:type="gramEnd"/>
            <w:r w:rsidRPr="00D86ED1">
              <w:rPr>
                <w:rFonts w:asciiTheme="minorHAnsi" w:hAnsiTheme="minorHAnsi" w:cstheme="minorHAnsi"/>
                <w:sz w:val="22"/>
                <w:szCs w:val="22"/>
              </w:rPr>
              <w:t xml:space="preserve"> or regulatory authority)</w:t>
            </w:r>
          </w:p>
        </w:tc>
        <w:tc>
          <w:tcPr>
            <w:tcW w:w="3969" w:type="dxa"/>
            <w:hideMark/>
          </w:tcPr>
          <w:p w14:paraId="2CA668B7" w14:textId="77777777" w:rsidR="00DB2084" w:rsidRPr="00D86ED1" w:rsidRDefault="00DB2084" w:rsidP="00DB2084">
            <w:pPr>
              <w:rPr>
                <w:rFonts w:asciiTheme="minorHAnsi" w:hAnsiTheme="minorHAnsi" w:cstheme="minorHAnsi"/>
                <w:sz w:val="22"/>
                <w:szCs w:val="22"/>
              </w:rPr>
            </w:pPr>
          </w:p>
        </w:tc>
      </w:tr>
      <w:tr w:rsidR="00DB2084" w:rsidRPr="00D86ED1" w14:paraId="36064F26" w14:textId="77777777" w:rsidTr="00B3784C">
        <w:trPr>
          <w:trHeight w:val="290"/>
        </w:trPr>
        <w:tc>
          <w:tcPr>
            <w:tcW w:w="5665" w:type="dxa"/>
            <w:hideMark/>
          </w:tcPr>
          <w:p w14:paraId="70C85CE9" w14:textId="24077964" w:rsidR="00DB2084" w:rsidRPr="00D86ED1" w:rsidRDefault="00DB2084" w:rsidP="003A5366">
            <w:pPr>
              <w:pStyle w:val="ListParagraph"/>
              <w:numPr>
                <w:ilvl w:val="0"/>
                <w:numId w:val="31"/>
              </w:numPr>
              <w:rPr>
                <w:rFonts w:asciiTheme="minorHAnsi" w:hAnsiTheme="minorHAnsi" w:cstheme="minorHAnsi"/>
                <w:sz w:val="22"/>
                <w:szCs w:val="22"/>
              </w:rPr>
            </w:pPr>
            <w:r w:rsidRPr="00D86ED1">
              <w:rPr>
                <w:rFonts w:asciiTheme="minorHAnsi" w:hAnsiTheme="minorHAnsi" w:cstheme="minorHAnsi"/>
                <w:sz w:val="22"/>
                <w:szCs w:val="22"/>
              </w:rPr>
              <w:t>incidents and near misses</w:t>
            </w:r>
          </w:p>
        </w:tc>
        <w:tc>
          <w:tcPr>
            <w:tcW w:w="3969" w:type="dxa"/>
            <w:hideMark/>
          </w:tcPr>
          <w:p w14:paraId="51A159FE" w14:textId="77777777" w:rsidR="00DB2084" w:rsidRPr="00D86ED1" w:rsidRDefault="00DB2084" w:rsidP="00DB2084">
            <w:pPr>
              <w:rPr>
                <w:rFonts w:asciiTheme="minorHAnsi" w:hAnsiTheme="minorHAnsi" w:cstheme="minorHAnsi"/>
                <w:sz w:val="22"/>
                <w:szCs w:val="22"/>
              </w:rPr>
            </w:pPr>
          </w:p>
        </w:tc>
      </w:tr>
      <w:tr w:rsidR="00DB2084" w:rsidRPr="00D86ED1" w14:paraId="684D2A8E" w14:textId="77777777" w:rsidTr="00B3784C">
        <w:trPr>
          <w:trHeight w:val="290"/>
        </w:trPr>
        <w:tc>
          <w:tcPr>
            <w:tcW w:w="5665" w:type="dxa"/>
            <w:hideMark/>
          </w:tcPr>
          <w:p w14:paraId="2B173188" w14:textId="0869C847" w:rsidR="00DB2084" w:rsidRPr="00D86ED1" w:rsidRDefault="00DB2084" w:rsidP="003A5366">
            <w:pPr>
              <w:pStyle w:val="ListParagraph"/>
              <w:numPr>
                <w:ilvl w:val="0"/>
                <w:numId w:val="30"/>
              </w:numPr>
              <w:rPr>
                <w:rFonts w:asciiTheme="minorHAnsi" w:hAnsiTheme="minorHAnsi" w:cstheme="minorHAnsi"/>
                <w:sz w:val="22"/>
                <w:szCs w:val="22"/>
              </w:rPr>
            </w:pPr>
            <w:r w:rsidRPr="00D86ED1">
              <w:rPr>
                <w:rFonts w:asciiTheme="minorHAnsi" w:hAnsiTheme="minorHAnsi" w:cstheme="minorHAnsi"/>
                <w:sz w:val="22"/>
                <w:szCs w:val="22"/>
              </w:rPr>
              <w:t>A Corrective Action Record must include:</w:t>
            </w:r>
          </w:p>
        </w:tc>
        <w:tc>
          <w:tcPr>
            <w:tcW w:w="3969" w:type="dxa"/>
            <w:hideMark/>
          </w:tcPr>
          <w:p w14:paraId="33D4083F" w14:textId="77777777" w:rsidR="00DB2084" w:rsidRPr="00D86ED1" w:rsidRDefault="00DB2084" w:rsidP="00DB2084">
            <w:pPr>
              <w:rPr>
                <w:rFonts w:asciiTheme="minorHAnsi" w:hAnsiTheme="minorHAnsi" w:cstheme="minorHAnsi"/>
                <w:sz w:val="22"/>
                <w:szCs w:val="22"/>
              </w:rPr>
            </w:pPr>
          </w:p>
        </w:tc>
      </w:tr>
      <w:tr w:rsidR="00DB2084" w:rsidRPr="00D86ED1" w14:paraId="4F206321" w14:textId="77777777" w:rsidTr="00B3784C">
        <w:trPr>
          <w:trHeight w:val="290"/>
        </w:trPr>
        <w:tc>
          <w:tcPr>
            <w:tcW w:w="5665" w:type="dxa"/>
            <w:hideMark/>
          </w:tcPr>
          <w:p w14:paraId="73668956" w14:textId="1672236E"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description of the problem</w:t>
            </w:r>
          </w:p>
        </w:tc>
        <w:tc>
          <w:tcPr>
            <w:tcW w:w="3969" w:type="dxa"/>
            <w:hideMark/>
          </w:tcPr>
          <w:p w14:paraId="3FAF9CD5" w14:textId="77777777" w:rsidR="00DB2084" w:rsidRPr="00D86ED1" w:rsidRDefault="00DB2084" w:rsidP="00DB2084">
            <w:pPr>
              <w:rPr>
                <w:rFonts w:asciiTheme="minorHAnsi" w:hAnsiTheme="minorHAnsi" w:cstheme="minorHAnsi"/>
                <w:sz w:val="22"/>
                <w:szCs w:val="22"/>
              </w:rPr>
            </w:pPr>
          </w:p>
        </w:tc>
      </w:tr>
      <w:tr w:rsidR="00DB2084" w:rsidRPr="00D86ED1" w14:paraId="3F604B93" w14:textId="77777777" w:rsidTr="00B3784C">
        <w:trPr>
          <w:trHeight w:val="290"/>
        </w:trPr>
        <w:tc>
          <w:tcPr>
            <w:tcW w:w="5665" w:type="dxa"/>
            <w:hideMark/>
          </w:tcPr>
          <w:p w14:paraId="2887DB55" w14:textId="33C5FB6B"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cause of the problem</w:t>
            </w:r>
          </w:p>
        </w:tc>
        <w:tc>
          <w:tcPr>
            <w:tcW w:w="3969" w:type="dxa"/>
            <w:hideMark/>
          </w:tcPr>
          <w:p w14:paraId="7EF60665" w14:textId="77777777" w:rsidR="00DB2084" w:rsidRPr="00D86ED1" w:rsidRDefault="00DB2084" w:rsidP="00DB2084">
            <w:pPr>
              <w:rPr>
                <w:rFonts w:asciiTheme="minorHAnsi" w:hAnsiTheme="minorHAnsi" w:cstheme="minorHAnsi"/>
                <w:sz w:val="22"/>
                <w:szCs w:val="22"/>
              </w:rPr>
            </w:pPr>
          </w:p>
        </w:tc>
      </w:tr>
      <w:tr w:rsidR="00DB2084" w:rsidRPr="00D86ED1" w14:paraId="50D679D3" w14:textId="77777777" w:rsidTr="00B3784C">
        <w:trPr>
          <w:trHeight w:val="290"/>
        </w:trPr>
        <w:tc>
          <w:tcPr>
            <w:tcW w:w="5665" w:type="dxa"/>
            <w:hideMark/>
          </w:tcPr>
          <w:p w14:paraId="6C401C0B" w14:textId="4D4B0426"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whether or not the problem has occurred before</w:t>
            </w:r>
          </w:p>
        </w:tc>
        <w:tc>
          <w:tcPr>
            <w:tcW w:w="3969" w:type="dxa"/>
            <w:hideMark/>
          </w:tcPr>
          <w:p w14:paraId="7280C36F" w14:textId="77777777" w:rsidR="00DB2084" w:rsidRPr="00D86ED1" w:rsidRDefault="00DB2084" w:rsidP="00DB2084">
            <w:pPr>
              <w:rPr>
                <w:rFonts w:asciiTheme="minorHAnsi" w:hAnsiTheme="minorHAnsi" w:cstheme="minorHAnsi"/>
                <w:sz w:val="22"/>
                <w:szCs w:val="22"/>
              </w:rPr>
            </w:pPr>
          </w:p>
        </w:tc>
      </w:tr>
      <w:tr w:rsidR="00DB2084" w:rsidRPr="00D86ED1" w14:paraId="730BBDF0" w14:textId="77777777" w:rsidTr="00B3784C">
        <w:trPr>
          <w:trHeight w:val="290"/>
        </w:trPr>
        <w:tc>
          <w:tcPr>
            <w:tcW w:w="5665" w:type="dxa"/>
            <w:hideMark/>
          </w:tcPr>
          <w:p w14:paraId="4F0C8146" w14:textId="51EAFC32"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short term fix (action taken to fix the problem)</w:t>
            </w:r>
          </w:p>
        </w:tc>
        <w:tc>
          <w:tcPr>
            <w:tcW w:w="3969" w:type="dxa"/>
            <w:hideMark/>
          </w:tcPr>
          <w:p w14:paraId="2DC82A4E" w14:textId="77777777" w:rsidR="00DB2084" w:rsidRPr="00D86ED1" w:rsidRDefault="00DB2084" w:rsidP="00DB2084">
            <w:pPr>
              <w:rPr>
                <w:rFonts w:asciiTheme="minorHAnsi" w:hAnsiTheme="minorHAnsi" w:cstheme="minorHAnsi"/>
                <w:sz w:val="22"/>
                <w:szCs w:val="22"/>
              </w:rPr>
            </w:pPr>
          </w:p>
        </w:tc>
      </w:tr>
      <w:tr w:rsidR="00DB2084" w:rsidRPr="00D86ED1" w14:paraId="3F5ED9F4" w14:textId="77777777" w:rsidTr="00B3784C">
        <w:trPr>
          <w:trHeight w:val="290"/>
        </w:trPr>
        <w:tc>
          <w:tcPr>
            <w:tcW w:w="5665" w:type="dxa"/>
            <w:hideMark/>
          </w:tcPr>
          <w:p w14:paraId="24828498" w14:textId="3ED9F490"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long term fix (action taken to prevent the problem recurring)</w:t>
            </w:r>
          </w:p>
        </w:tc>
        <w:tc>
          <w:tcPr>
            <w:tcW w:w="3969" w:type="dxa"/>
            <w:hideMark/>
          </w:tcPr>
          <w:p w14:paraId="3E257DFB" w14:textId="77777777" w:rsidR="00DB2084" w:rsidRPr="00D86ED1" w:rsidRDefault="00DB2084" w:rsidP="00DB2084">
            <w:pPr>
              <w:rPr>
                <w:rFonts w:asciiTheme="minorHAnsi" w:hAnsiTheme="minorHAnsi" w:cstheme="minorHAnsi"/>
                <w:sz w:val="22"/>
                <w:szCs w:val="22"/>
              </w:rPr>
            </w:pPr>
          </w:p>
        </w:tc>
      </w:tr>
      <w:tr w:rsidR="00DB2084" w:rsidRPr="00D86ED1" w14:paraId="13D8EB4C" w14:textId="77777777" w:rsidTr="00B3784C">
        <w:trPr>
          <w:trHeight w:val="290"/>
        </w:trPr>
        <w:tc>
          <w:tcPr>
            <w:tcW w:w="5665" w:type="dxa"/>
            <w:hideMark/>
          </w:tcPr>
          <w:p w14:paraId="34DC4254" w14:textId="4A880F74"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date action completed and the name of the person responsible</w:t>
            </w:r>
          </w:p>
        </w:tc>
        <w:tc>
          <w:tcPr>
            <w:tcW w:w="3969" w:type="dxa"/>
            <w:hideMark/>
          </w:tcPr>
          <w:p w14:paraId="00E95E72" w14:textId="77777777" w:rsidR="00DB2084" w:rsidRPr="00D86ED1" w:rsidRDefault="00DB2084" w:rsidP="00DB2084">
            <w:pPr>
              <w:rPr>
                <w:rFonts w:asciiTheme="minorHAnsi" w:hAnsiTheme="minorHAnsi" w:cstheme="minorHAnsi"/>
                <w:sz w:val="22"/>
                <w:szCs w:val="22"/>
              </w:rPr>
            </w:pPr>
          </w:p>
        </w:tc>
      </w:tr>
      <w:tr w:rsidR="00DB2084" w:rsidRPr="00D86ED1" w14:paraId="2D623878" w14:textId="77777777" w:rsidTr="00B3784C">
        <w:trPr>
          <w:trHeight w:val="290"/>
        </w:trPr>
        <w:tc>
          <w:tcPr>
            <w:tcW w:w="5665" w:type="dxa"/>
            <w:hideMark/>
          </w:tcPr>
          <w:p w14:paraId="03C778B6" w14:textId="60C5B87E"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review and verify that short term and long-term actions are complete and effective</w:t>
            </w:r>
          </w:p>
        </w:tc>
        <w:tc>
          <w:tcPr>
            <w:tcW w:w="3969" w:type="dxa"/>
            <w:hideMark/>
          </w:tcPr>
          <w:p w14:paraId="166EA2A4" w14:textId="77777777" w:rsidR="00DB2084" w:rsidRPr="00D86ED1" w:rsidRDefault="00DB2084" w:rsidP="00DB2084">
            <w:pPr>
              <w:rPr>
                <w:rFonts w:asciiTheme="minorHAnsi" w:hAnsiTheme="minorHAnsi" w:cstheme="minorHAnsi"/>
                <w:sz w:val="22"/>
                <w:szCs w:val="22"/>
              </w:rPr>
            </w:pPr>
          </w:p>
        </w:tc>
      </w:tr>
      <w:tr w:rsidR="00DB2084" w:rsidRPr="00D86ED1" w14:paraId="101CB83E" w14:textId="77777777" w:rsidTr="00B3784C">
        <w:trPr>
          <w:trHeight w:val="290"/>
        </w:trPr>
        <w:tc>
          <w:tcPr>
            <w:tcW w:w="5665" w:type="dxa"/>
            <w:hideMark/>
          </w:tcPr>
          <w:p w14:paraId="2C1D2F58" w14:textId="1C43B46F" w:rsidR="00DB2084" w:rsidRPr="00D86ED1" w:rsidRDefault="00DB2084" w:rsidP="003A5366">
            <w:pPr>
              <w:pStyle w:val="ListParagraph"/>
              <w:numPr>
                <w:ilvl w:val="0"/>
                <w:numId w:val="32"/>
              </w:numPr>
              <w:rPr>
                <w:rFonts w:asciiTheme="minorHAnsi" w:hAnsiTheme="minorHAnsi" w:cstheme="minorHAnsi"/>
                <w:sz w:val="22"/>
                <w:szCs w:val="22"/>
              </w:rPr>
            </w:pPr>
            <w:r w:rsidRPr="00D86ED1">
              <w:rPr>
                <w:rFonts w:asciiTheme="minorHAnsi" w:hAnsiTheme="minorHAnsi" w:cstheme="minorHAnsi"/>
                <w:sz w:val="22"/>
                <w:szCs w:val="22"/>
              </w:rPr>
              <w:t>name of the person completing the review and date of review.</w:t>
            </w:r>
          </w:p>
        </w:tc>
        <w:tc>
          <w:tcPr>
            <w:tcW w:w="3969" w:type="dxa"/>
            <w:hideMark/>
          </w:tcPr>
          <w:p w14:paraId="76AE19B2" w14:textId="77777777" w:rsidR="00DB2084" w:rsidRPr="00D86ED1" w:rsidRDefault="00DB2084" w:rsidP="00DB2084">
            <w:pPr>
              <w:rPr>
                <w:rFonts w:asciiTheme="minorHAnsi" w:hAnsiTheme="minorHAnsi" w:cstheme="minorHAnsi"/>
                <w:sz w:val="22"/>
                <w:szCs w:val="22"/>
              </w:rPr>
            </w:pPr>
          </w:p>
        </w:tc>
      </w:tr>
      <w:tr w:rsidR="00DB2084" w:rsidRPr="00D86ED1" w14:paraId="0DC7D1B8" w14:textId="77777777" w:rsidTr="00B3784C">
        <w:trPr>
          <w:trHeight w:val="580"/>
        </w:trPr>
        <w:tc>
          <w:tcPr>
            <w:tcW w:w="5665" w:type="dxa"/>
            <w:hideMark/>
          </w:tcPr>
          <w:p w14:paraId="38D4D40D" w14:textId="2CB1C4B4" w:rsidR="00DB2084" w:rsidRPr="00D86ED1" w:rsidRDefault="00DB2084" w:rsidP="003A5366">
            <w:pPr>
              <w:pStyle w:val="ListParagraph"/>
              <w:numPr>
                <w:ilvl w:val="0"/>
                <w:numId w:val="30"/>
              </w:numPr>
              <w:rPr>
                <w:rFonts w:asciiTheme="minorHAnsi" w:hAnsiTheme="minorHAnsi" w:cstheme="minorHAnsi"/>
                <w:sz w:val="22"/>
                <w:szCs w:val="22"/>
              </w:rPr>
            </w:pPr>
            <w:r w:rsidRPr="00D86ED1">
              <w:rPr>
                <w:rFonts w:asciiTheme="minorHAnsi" w:hAnsiTheme="minorHAnsi" w:cstheme="minorHAnsi"/>
                <w:sz w:val="22"/>
                <w:szCs w:val="22"/>
              </w:rPr>
              <w:t>Reoccurrences of non-compliance are reviewed by the owner or appropriate senior manager. A record is kept.</w:t>
            </w:r>
          </w:p>
        </w:tc>
        <w:tc>
          <w:tcPr>
            <w:tcW w:w="3969" w:type="dxa"/>
            <w:hideMark/>
          </w:tcPr>
          <w:p w14:paraId="57D7D308" w14:textId="77777777" w:rsidR="00DB2084" w:rsidRPr="00D86ED1" w:rsidRDefault="00DB2084" w:rsidP="00DB2084">
            <w:pPr>
              <w:rPr>
                <w:rFonts w:asciiTheme="minorHAnsi" w:hAnsiTheme="minorHAnsi" w:cstheme="minorHAnsi"/>
                <w:sz w:val="22"/>
                <w:szCs w:val="22"/>
              </w:rPr>
            </w:pPr>
          </w:p>
        </w:tc>
      </w:tr>
      <w:tr w:rsidR="00DB2084" w:rsidRPr="00D86ED1" w14:paraId="612B476F" w14:textId="77777777" w:rsidTr="00B3784C">
        <w:trPr>
          <w:trHeight w:val="580"/>
        </w:trPr>
        <w:tc>
          <w:tcPr>
            <w:tcW w:w="5665" w:type="dxa"/>
            <w:hideMark/>
          </w:tcPr>
          <w:p w14:paraId="45C54454" w14:textId="3AD409DA" w:rsidR="00DB2084" w:rsidRPr="00D86ED1" w:rsidRDefault="00DB2084" w:rsidP="003A5366">
            <w:pPr>
              <w:pStyle w:val="ListParagraph"/>
              <w:numPr>
                <w:ilvl w:val="0"/>
                <w:numId w:val="30"/>
              </w:numPr>
              <w:rPr>
                <w:rFonts w:asciiTheme="minorHAnsi" w:hAnsiTheme="minorHAnsi" w:cstheme="minorHAnsi"/>
                <w:sz w:val="22"/>
                <w:szCs w:val="22"/>
              </w:rPr>
            </w:pPr>
            <w:r w:rsidRPr="00D86ED1">
              <w:rPr>
                <w:rFonts w:asciiTheme="minorHAnsi" w:hAnsiTheme="minorHAnsi" w:cstheme="minorHAnsi"/>
                <w:sz w:val="22"/>
                <w:szCs w:val="22"/>
              </w:rPr>
              <w:t>Corrective Action Records are retained for a minimum period of five (5) years (or longer if required by legislation or customers).</w:t>
            </w:r>
          </w:p>
        </w:tc>
        <w:tc>
          <w:tcPr>
            <w:tcW w:w="3969" w:type="dxa"/>
            <w:hideMark/>
          </w:tcPr>
          <w:p w14:paraId="3BDB251B" w14:textId="77777777" w:rsidR="00DB2084" w:rsidRPr="00D86ED1" w:rsidRDefault="00DB2084" w:rsidP="00DB2084">
            <w:pPr>
              <w:rPr>
                <w:rFonts w:asciiTheme="minorHAnsi" w:hAnsiTheme="minorHAnsi" w:cstheme="minorHAnsi"/>
                <w:sz w:val="22"/>
                <w:szCs w:val="22"/>
              </w:rPr>
            </w:pPr>
          </w:p>
        </w:tc>
      </w:tr>
      <w:tr w:rsidR="00DB2084" w:rsidRPr="00D86ED1" w14:paraId="11D82B69" w14:textId="77777777" w:rsidTr="00B3784C">
        <w:trPr>
          <w:trHeight w:val="290"/>
        </w:trPr>
        <w:tc>
          <w:tcPr>
            <w:tcW w:w="9634" w:type="dxa"/>
            <w:gridSpan w:val="2"/>
            <w:shd w:val="clear" w:color="auto" w:fill="8EAADB" w:themeFill="accent1" w:themeFillTint="99"/>
            <w:hideMark/>
          </w:tcPr>
          <w:p w14:paraId="54606A3B" w14:textId="77777777" w:rsidR="00DB2084" w:rsidRPr="00D86ED1" w:rsidRDefault="00DB2084" w:rsidP="00DB2084">
            <w:pPr>
              <w:rPr>
                <w:rFonts w:asciiTheme="minorHAnsi" w:hAnsiTheme="minorHAnsi" w:cstheme="minorHAnsi"/>
                <w:b/>
                <w:bCs/>
                <w:sz w:val="22"/>
                <w:szCs w:val="22"/>
              </w:rPr>
            </w:pPr>
            <w:r w:rsidRPr="00D86ED1">
              <w:rPr>
                <w:rFonts w:asciiTheme="minorHAnsi" w:hAnsiTheme="minorHAnsi" w:cstheme="minorHAnsi"/>
                <w:b/>
                <w:bCs/>
                <w:sz w:val="22"/>
                <w:szCs w:val="22"/>
              </w:rPr>
              <w:t>M7.4 Conduct a management review of compliance and documentation.</w:t>
            </w:r>
          </w:p>
        </w:tc>
      </w:tr>
      <w:tr w:rsidR="00DB2084" w:rsidRPr="00D86ED1" w14:paraId="47DA06AD" w14:textId="77777777" w:rsidTr="00B3784C">
        <w:trPr>
          <w:trHeight w:val="580"/>
        </w:trPr>
        <w:tc>
          <w:tcPr>
            <w:tcW w:w="5665" w:type="dxa"/>
            <w:hideMark/>
          </w:tcPr>
          <w:p w14:paraId="2D0603AF" w14:textId="5577B2B2" w:rsidR="00DB2084" w:rsidRPr="00D86ED1" w:rsidRDefault="00DB2084" w:rsidP="003A5366">
            <w:pPr>
              <w:pStyle w:val="ListParagraph"/>
              <w:numPr>
                <w:ilvl w:val="0"/>
                <w:numId w:val="33"/>
              </w:numPr>
              <w:rPr>
                <w:rFonts w:asciiTheme="minorHAnsi" w:hAnsiTheme="minorHAnsi" w:cstheme="minorHAnsi"/>
                <w:sz w:val="22"/>
                <w:szCs w:val="22"/>
              </w:rPr>
            </w:pPr>
            <w:r w:rsidRPr="00D86ED1">
              <w:rPr>
                <w:rFonts w:asciiTheme="minorHAnsi" w:hAnsiTheme="minorHAnsi" w:cstheme="minorHAnsi"/>
                <w:sz w:val="22"/>
                <w:szCs w:val="22"/>
              </w:rPr>
              <w:t>The owner or appropriate senior manager conducts a management review of compliance at least annually. A record of the review is kept and must include:</w:t>
            </w:r>
          </w:p>
        </w:tc>
        <w:tc>
          <w:tcPr>
            <w:tcW w:w="3969" w:type="dxa"/>
            <w:hideMark/>
          </w:tcPr>
          <w:p w14:paraId="5AC80E50" w14:textId="77777777" w:rsidR="00DB2084" w:rsidRPr="00D86ED1" w:rsidRDefault="00DB2084" w:rsidP="00DB2084">
            <w:pPr>
              <w:rPr>
                <w:rFonts w:asciiTheme="minorHAnsi" w:hAnsiTheme="minorHAnsi" w:cstheme="minorHAnsi"/>
                <w:sz w:val="22"/>
                <w:szCs w:val="22"/>
              </w:rPr>
            </w:pPr>
          </w:p>
        </w:tc>
      </w:tr>
      <w:tr w:rsidR="00DB2084" w:rsidRPr="00D86ED1" w14:paraId="037419DE" w14:textId="77777777" w:rsidTr="00B3784C">
        <w:trPr>
          <w:trHeight w:val="290"/>
        </w:trPr>
        <w:tc>
          <w:tcPr>
            <w:tcW w:w="5665" w:type="dxa"/>
            <w:hideMark/>
          </w:tcPr>
          <w:p w14:paraId="123EFF1B" w14:textId="23F79870" w:rsidR="00DB2084" w:rsidRPr="00D86ED1" w:rsidRDefault="00DB2084" w:rsidP="003A5366">
            <w:pPr>
              <w:pStyle w:val="ListParagraph"/>
              <w:numPr>
                <w:ilvl w:val="0"/>
                <w:numId w:val="34"/>
              </w:numPr>
              <w:rPr>
                <w:rFonts w:asciiTheme="minorHAnsi" w:hAnsiTheme="minorHAnsi" w:cstheme="minorHAnsi"/>
                <w:sz w:val="22"/>
                <w:szCs w:val="22"/>
              </w:rPr>
            </w:pPr>
            <w:r w:rsidRPr="00D86ED1">
              <w:rPr>
                <w:rFonts w:asciiTheme="minorHAnsi" w:hAnsiTheme="minorHAnsi" w:cstheme="minorHAnsi"/>
                <w:sz w:val="22"/>
                <w:szCs w:val="22"/>
              </w:rPr>
              <w:t>internal and external audits</w:t>
            </w:r>
          </w:p>
        </w:tc>
        <w:tc>
          <w:tcPr>
            <w:tcW w:w="3969" w:type="dxa"/>
            <w:hideMark/>
          </w:tcPr>
          <w:p w14:paraId="15CD63A3" w14:textId="77777777" w:rsidR="00DB2084" w:rsidRPr="00D86ED1" w:rsidRDefault="00DB2084" w:rsidP="00DB2084">
            <w:pPr>
              <w:rPr>
                <w:rFonts w:asciiTheme="minorHAnsi" w:hAnsiTheme="minorHAnsi" w:cstheme="minorHAnsi"/>
                <w:sz w:val="22"/>
                <w:szCs w:val="22"/>
              </w:rPr>
            </w:pPr>
          </w:p>
        </w:tc>
      </w:tr>
      <w:tr w:rsidR="00DB2084" w:rsidRPr="00D86ED1" w14:paraId="4C7C0FF0" w14:textId="77777777" w:rsidTr="00B3784C">
        <w:trPr>
          <w:trHeight w:val="290"/>
        </w:trPr>
        <w:tc>
          <w:tcPr>
            <w:tcW w:w="5665" w:type="dxa"/>
            <w:hideMark/>
          </w:tcPr>
          <w:p w14:paraId="18110F3A" w14:textId="6C9FD32E" w:rsidR="00DB2084" w:rsidRPr="00D86ED1" w:rsidRDefault="00DB2084" w:rsidP="003A5366">
            <w:pPr>
              <w:pStyle w:val="ListParagraph"/>
              <w:numPr>
                <w:ilvl w:val="0"/>
                <w:numId w:val="34"/>
              </w:numPr>
              <w:rPr>
                <w:rFonts w:asciiTheme="minorHAnsi" w:hAnsiTheme="minorHAnsi" w:cstheme="minorHAnsi"/>
                <w:sz w:val="22"/>
                <w:szCs w:val="22"/>
              </w:rPr>
            </w:pPr>
            <w:r w:rsidRPr="00D86ED1">
              <w:rPr>
                <w:rFonts w:asciiTheme="minorHAnsi" w:hAnsiTheme="minorHAnsi" w:cstheme="minorHAnsi"/>
                <w:sz w:val="22"/>
                <w:szCs w:val="22"/>
              </w:rPr>
              <w:t>corrective and preventative actions</w:t>
            </w:r>
          </w:p>
        </w:tc>
        <w:tc>
          <w:tcPr>
            <w:tcW w:w="3969" w:type="dxa"/>
            <w:hideMark/>
          </w:tcPr>
          <w:p w14:paraId="6181D2AD" w14:textId="77777777" w:rsidR="00DB2084" w:rsidRPr="00D86ED1" w:rsidRDefault="00DB2084" w:rsidP="00DB2084">
            <w:pPr>
              <w:rPr>
                <w:rFonts w:asciiTheme="minorHAnsi" w:hAnsiTheme="minorHAnsi" w:cstheme="minorHAnsi"/>
                <w:sz w:val="22"/>
                <w:szCs w:val="22"/>
              </w:rPr>
            </w:pPr>
          </w:p>
        </w:tc>
      </w:tr>
      <w:tr w:rsidR="00DB2084" w:rsidRPr="00D86ED1" w14:paraId="21B7ED03" w14:textId="77777777" w:rsidTr="00B3784C">
        <w:trPr>
          <w:trHeight w:val="290"/>
        </w:trPr>
        <w:tc>
          <w:tcPr>
            <w:tcW w:w="5665" w:type="dxa"/>
            <w:hideMark/>
          </w:tcPr>
          <w:p w14:paraId="4E7C42E7" w14:textId="4A758B63" w:rsidR="00DB2084" w:rsidRPr="00D86ED1" w:rsidRDefault="00DB2084" w:rsidP="003A5366">
            <w:pPr>
              <w:pStyle w:val="ListParagraph"/>
              <w:numPr>
                <w:ilvl w:val="0"/>
                <w:numId w:val="34"/>
              </w:numPr>
              <w:rPr>
                <w:rFonts w:asciiTheme="minorHAnsi" w:hAnsiTheme="minorHAnsi" w:cstheme="minorHAnsi"/>
                <w:sz w:val="22"/>
                <w:szCs w:val="22"/>
              </w:rPr>
            </w:pPr>
            <w:r w:rsidRPr="00D86ED1">
              <w:rPr>
                <w:rFonts w:asciiTheme="minorHAnsi" w:hAnsiTheme="minorHAnsi" w:cstheme="minorHAnsi"/>
                <w:sz w:val="22"/>
                <w:szCs w:val="22"/>
              </w:rPr>
              <w:t>complaints</w:t>
            </w:r>
          </w:p>
        </w:tc>
        <w:tc>
          <w:tcPr>
            <w:tcW w:w="3969" w:type="dxa"/>
            <w:hideMark/>
          </w:tcPr>
          <w:p w14:paraId="101F7428" w14:textId="77777777" w:rsidR="00DB2084" w:rsidRPr="00D86ED1" w:rsidRDefault="00DB2084" w:rsidP="00DB2084">
            <w:pPr>
              <w:rPr>
                <w:rFonts w:asciiTheme="minorHAnsi" w:hAnsiTheme="minorHAnsi" w:cstheme="minorHAnsi"/>
                <w:sz w:val="22"/>
                <w:szCs w:val="22"/>
              </w:rPr>
            </w:pPr>
          </w:p>
        </w:tc>
      </w:tr>
      <w:tr w:rsidR="00DB2084" w:rsidRPr="00D86ED1" w14:paraId="0E2027E4" w14:textId="77777777" w:rsidTr="00B3784C">
        <w:trPr>
          <w:trHeight w:val="290"/>
        </w:trPr>
        <w:tc>
          <w:tcPr>
            <w:tcW w:w="5665" w:type="dxa"/>
            <w:hideMark/>
          </w:tcPr>
          <w:p w14:paraId="280C54B2" w14:textId="1A714296" w:rsidR="00DB2084" w:rsidRPr="00D86ED1" w:rsidRDefault="00DB2084" w:rsidP="003A5366">
            <w:pPr>
              <w:pStyle w:val="ListParagraph"/>
              <w:numPr>
                <w:ilvl w:val="0"/>
                <w:numId w:val="34"/>
              </w:numPr>
              <w:rPr>
                <w:rFonts w:asciiTheme="minorHAnsi" w:hAnsiTheme="minorHAnsi" w:cstheme="minorHAnsi"/>
                <w:sz w:val="22"/>
                <w:szCs w:val="22"/>
              </w:rPr>
            </w:pPr>
            <w:r w:rsidRPr="00D86ED1">
              <w:rPr>
                <w:rFonts w:asciiTheme="minorHAnsi" w:hAnsiTheme="minorHAnsi" w:cstheme="minorHAnsi"/>
                <w:sz w:val="22"/>
                <w:szCs w:val="22"/>
              </w:rPr>
              <w:t>incidents and near misses</w:t>
            </w:r>
          </w:p>
        </w:tc>
        <w:tc>
          <w:tcPr>
            <w:tcW w:w="3969" w:type="dxa"/>
            <w:hideMark/>
          </w:tcPr>
          <w:p w14:paraId="7C1A0AE0" w14:textId="77777777" w:rsidR="00DB2084" w:rsidRPr="00D86ED1" w:rsidRDefault="00DB2084" w:rsidP="00DB2084">
            <w:pPr>
              <w:rPr>
                <w:rFonts w:asciiTheme="minorHAnsi" w:hAnsiTheme="minorHAnsi" w:cstheme="minorHAnsi"/>
                <w:sz w:val="22"/>
                <w:szCs w:val="22"/>
              </w:rPr>
            </w:pPr>
          </w:p>
        </w:tc>
      </w:tr>
      <w:tr w:rsidR="00DB2084" w:rsidRPr="00D86ED1" w14:paraId="23DB67C1" w14:textId="77777777" w:rsidTr="00B3784C">
        <w:trPr>
          <w:trHeight w:val="290"/>
        </w:trPr>
        <w:tc>
          <w:tcPr>
            <w:tcW w:w="5665" w:type="dxa"/>
            <w:hideMark/>
          </w:tcPr>
          <w:p w14:paraId="02A71AB1" w14:textId="0614445F" w:rsidR="00DB2084" w:rsidRPr="00D86ED1" w:rsidRDefault="00DB2084" w:rsidP="003A5366">
            <w:pPr>
              <w:pStyle w:val="ListParagraph"/>
              <w:numPr>
                <w:ilvl w:val="0"/>
                <w:numId w:val="34"/>
              </w:numPr>
              <w:rPr>
                <w:rFonts w:asciiTheme="minorHAnsi" w:hAnsiTheme="minorHAnsi" w:cstheme="minorHAnsi"/>
                <w:sz w:val="22"/>
                <w:szCs w:val="22"/>
              </w:rPr>
            </w:pPr>
            <w:r w:rsidRPr="00D86ED1">
              <w:rPr>
                <w:rFonts w:asciiTheme="minorHAnsi" w:hAnsiTheme="minorHAnsi" w:cstheme="minorHAnsi"/>
                <w:sz w:val="22"/>
                <w:szCs w:val="22"/>
              </w:rPr>
              <w:t>training</w:t>
            </w:r>
          </w:p>
        </w:tc>
        <w:tc>
          <w:tcPr>
            <w:tcW w:w="3969" w:type="dxa"/>
            <w:hideMark/>
          </w:tcPr>
          <w:p w14:paraId="5FB7A901" w14:textId="77777777" w:rsidR="00DB2084" w:rsidRPr="00D86ED1" w:rsidRDefault="00DB2084" w:rsidP="00DB2084">
            <w:pPr>
              <w:rPr>
                <w:rFonts w:asciiTheme="minorHAnsi" w:hAnsiTheme="minorHAnsi" w:cstheme="minorHAnsi"/>
                <w:sz w:val="22"/>
                <w:szCs w:val="22"/>
              </w:rPr>
            </w:pPr>
          </w:p>
        </w:tc>
      </w:tr>
      <w:tr w:rsidR="00DB2084" w:rsidRPr="00D86ED1" w14:paraId="78F678F1" w14:textId="77777777" w:rsidTr="00B3784C">
        <w:trPr>
          <w:trHeight w:val="290"/>
        </w:trPr>
        <w:tc>
          <w:tcPr>
            <w:tcW w:w="5665" w:type="dxa"/>
            <w:hideMark/>
          </w:tcPr>
          <w:p w14:paraId="3328202B" w14:textId="528F95C0" w:rsidR="00DB2084" w:rsidRPr="00D86ED1" w:rsidRDefault="00DB2084" w:rsidP="003A5366">
            <w:pPr>
              <w:pStyle w:val="ListParagraph"/>
              <w:numPr>
                <w:ilvl w:val="0"/>
                <w:numId w:val="34"/>
              </w:numPr>
              <w:rPr>
                <w:rFonts w:asciiTheme="minorHAnsi" w:hAnsiTheme="minorHAnsi" w:cstheme="minorHAnsi"/>
                <w:sz w:val="22"/>
                <w:szCs w:val="22"/>
              </w:rPr>
            </w:pPr>
            <w:r w:rsidRPr="00D86ED1">
              <w:rPr>
                <w:rFonts w:asciiTheme="minorHAnsi" w:hAnsiTheme="minorHAnsi" w:cstheme="minorHAnsi"/>
                <w:sz w:val="22"/>
                <w:szCs w:val="22"/>
              </w:rPr>
              <w:t>the Sustainability Action Plan (SAP).</w:t>
            </w:r>
          </w:p>
        </w:tc>
        <w:tc>
          <w:tcPr>
            <w:tcW w:w="3969" w:type="dxa"/>
            <w:hideMark/>
          </w:tcPr>
          <w:p w14:paraId="2566EF49" w14:textId="77777777" w:rsidR="00DB2084" w:rsidRPr="00D86ED1" w:rsidRDefault="00DB2084" w:rsidP="00DB2084">
            <w:pPr>
              <w:rPr>
                <w:rFonts w:asciiTheme="minorHAnsi" w:hAnsiTheme="minorHAnsi" w:cstheme="minorHAnsi"/>
                <w:sz w:val="22"/>
                <w:szCs w:val="22"/>
              </w:rPr>
            </w:pPr>
          </w:p>
        </w:tc>
      </w:tr>
    </w:tbl>
    <w:p w14:paraId="6AD9E31E" w14:textId="4CC26687" w:rsidR="00DB2084" w:rsidRPr="00D86ED1" w:rsidRDefault="00DB2084" w:rsidP="00192BEF">
      <w:pPr>
        <w:spacing w:after="0" w:line="240" w:lineRule="auto"/>
        <w:rPr>
          <w:rStyle w:val="normaltextrun"/>
          <w:rFonts w:cstheme="minorHAnsi"/>
          <w:lang w:val="en-US"/>
        </w:rPr>
      </w:pPr>
    </w:p>
    <w:p w14:paraId="772189FE" w14:textId="77777777" w:rsidR="00192BEF" w:rsidRPr="00D86ED1" w:rsidRDefault="00192BEF" w:rsidP="00192BEF">
      <w:pPr>
        <w:spacing w:after="0" w:line="240" w:lineRule="auto"/>
        <w:rPr>
          <w:rStyle w:val="normaltextrun"/>
          <w:rFonts w:cstheme="minorHAnsi"/>
          <w:lang w:val="en-US"/>
        </w:rPr>
      </w:pPr>
    </w:p>
    <w:p w14:paraId="557882CF" w14:textId="36374214" w:rsidR="00DB2084" w:rsidRPr="00D86ED1" w:rsidRDefault="00DB2084">
      <w:pPr>
        <w:rPr>
          <w:rFonts w:cstheme="minorHAnsi"/>
        </w:rPr>
      </w:pPr>
      <w:r w:rsidRPr="00D86ED1">
        <w:rPr>
          <w:rFonts w:cstheme="minorHAnsi"/>
        </w:rPr>
        <w:br w:type="page"/>
      </w:r>
    </w:p>
    <w:tbl>
      <w:tblPr>
        <w:tblStyle w:val="TableGrid"/>
        <w:tblW w:w="9634"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94"/>
        <w:gridCol w:w="3940"/>
      </w:tblGrid>
      <w:tr w:rsidR="00EF1C74" w:rsidRPr="00D86ED1" w14:paraId="0D821549" w14:textId="77777777" w:rsidTr="00B3784C">
        <w:trPr>
          <w:trHeight w:val="290"/>
          <w:tblHeader/>
        </w:trPr>
        <w:tc>
          <w:tcPr>
            <w:tcW w:w="5694" w:type="dxa"/>
            <w:shd w:val="clear" w:color="auto" w:fill="1F3864" w:themeFill="accent1" w:themeFillShade="80"/>
            <w:hideMark/>
          </w:tcPr>
          <w:p w14:paraId="2F1C1446" w14:textId="7CE1C9BC" w:rsidR="00DB2084" w:rsidRPr="00D86ED1" w:rsidRDefault="00DB2084" w:rsidP="008A069D">
            <w:pPr>
              <w:tabs>
                <w:tab w:val="left" w:pos="3852"/>
              </w:tabs>
              <w:jc w:val="cente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lastRenderedPageBreak/>
              <w:t>Compliance Criteria</w:t>
            </w:r>
          </w:p>
        </w:tc>
        <w:tc>
          <w:tcPr>
            <w:tcW w:w="3940" w:type="dxa"/>
            <w:shd w:val="clear" w:color="auto" w:fill="1F3864" w:themeFill="accent1" w:themeFillShade="80"/>
            <w:hideMark/>
          </w:tcPr>
          <w:p w14:paraId="63429CB1" w14:textId="7D0524D5" w:rsidR="00DB2084" w:rsidRPr="00D86ED1" w:rsidRDefault="008A069D" w:rsidP="008A069D">
            <w:pPr>
              <w:jc w:val="center"/>
              <w:rPr>
                <w:rFonts w:asciiTheme="minorHAnsi" w:hAnsiTheme="minorHAnsi" w:cstheme="minorHAnsi"/>
                <w:b/>
                <w:bCs/>
                <w:color w:val="FFFFFF" w:themeColor="background1"/>
                <w:sz w:val="24"/>
                <w:szCs w:val="24"/>
              </w:rPr>
            </w:pPr>
            <w:r w:rsidRPr="00D86ED1">
              <w:rPr>
                <w:rFonts w:asciiTheme="minorHAnsi" w:hAnsiTheme="minorHAnsi" w:cstheme="minorHAnsi"/>
                <w:b/>
                <w:bCs/>
                <w:sz w:val="24"/>
                <w:szCs w:val="24"/>
              </w:rPr>
              <w:t>Comments for 2024 Review</w:t>
            </w:r>
          </w:p>
        </w:tc>
      </w:tr>
      <w:tr w:rsidR="00EF1C74" w:rsidRPr="00D86ED1" w14:paraId="773DD10A" w14:textId="77777777" w:rsidTr="00B3784C">
        <w:trPr>
          <w:trHeight w:val="290"/>
        </w:trPr>
        <w:tc>
          <w:tcPr>
            <w:tcW w:w="5694" w:type="dxa"/>
            <w:shd w:val="clear" w:color="auto" w:fill="2F5496" w:themeFill="accent1" w:themeFillShade="BF"/>
            <w:hideMark/>
          </w:tcPr>
          <w:p w14:paraId="527742F9" w14:textId="61EADC00"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E</w:t>
            </w:r>
            <w:proofErr w:type="gramStart"/>
            <w:r w:rsidRPr="00D86ED1">
              <w:rPr>
                <w:rFonts w:asciiTheme="minorHAnsi" w:hAnsiTheme="minorHAnsi" w:cstheme="minorHAnsi"/>
                <w:b/>
                <w:bCs/>
                <w:color w:val="FFFFFF" w:themeColor="background1"/>
                <w:sz w:val="24"/>
                <w:szCs w:val="24"/>
              </w:rPr>
              <w:t>1  Biosecurity</w:t>
            </w:r>
            <w:proofErr w:type="gramEnd"/>
            <w:r w:rsidRPr="00D86ED1">
              <w:rPr>
                <w:rFonts w:asciiTheme="minorHAnsi" w:hAnsiTheme="minorHAnsi" w:cstheme="minorHAnsi"/>
                <w:b/>
                <w:bCs/>
                <w:color w:val="FFFFFF" w:themeColor="background1"/>
                <w:sz w:val="24"/>
                <w:szCs w:val="24"/>
              </w:rPr>
              <w:t xml:space="preserve"> </w:t>
            </w:r>
          </w:p>
        </w:tc>
        <w:tc>
          <w:tcPr>
            <w:tcW w:w="3940" w:type="dxa"/>
            <w:shd w:val="clear" w:color="auto" w:fill="2F5496" w:themeFill="accent1" w:themeFillShade="BF"/>
            <w:hideMark/>
          </w:tcPr>
          <w:p w14:paraId="44511FCD"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44DF84FE" w14:textId="77777777" w:rsidTr="00B3784C">
        <w:trPr>
          <w:trHeight w:val="290"/>
        </w:trPr>
        <w:tc>
          <w:tcPr>
            <w:tcW w:w="9634" w:type="dxa"/>
            <w:gridSpan w:val="2"/>
            <w:shd w:val="clear" w:color="auto" w:fill="8EAADB" w:themeFill="accent1" w:themeFillTint="99"/>
            <w:hideMark/>
          </w:tcPr>
          <w:p w14:paraId="1989571C"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E1.1 Manage biosecurity on the property.</w:t>
            </w:r>
          </w:p>
        </w:tc>
      </w:tr>
      <w:tr w:rsidR="00DB2084" w:rsidRPr="00D86ED1" w14:paraId="5B289A9A" w14:textId="77777777" w:rsidTr="00B3784C">
        <w:trPr>
          <w:trHeight w:val="290"/>
        </w:trPr>
        <w:tc>
          <w:tcPr>
            <w:tcW w:w="5694" w:type="dxa"/>
            <w:hideMark/>
          </w:tcPr>
          <w:p w14:paraId="4DFDEA7A" w14:textId="542C5E9E" w:rsidR="00DB2084" w:rsidRPr="00D86ED1" w:rsidRDefault="00DB2084" w:rsidP="003A5366">
            <w:pPr>
              <w:pStyle w:val="ListParagraph"/>
              <w:numPr>
                <w:ilvl w:val="0"/>
                <w:numId w:val="35"/>
              </w:numPr>
              <w:rPr>
                <w:rFonts w:asciiTheme="minorHAnsi" w:hAnsiTheme="minorHAnsi" w:cstheme="minorHAnsi"/>
                <w:sz w:val="22"/>
                <w:szCs w:val="22"/>
              </w:rPr>
            </w:pPr>
            <w:r w:rsidRPr="00D86ED1">
              <w:rPr>
                <w:rFonts w:asciiTheme="minorHAnsi" w:hAnsiTheme="minorHAnsi" w:cstheme="minorHAnsi"/>
                <w:sz w:val="22"/>
                <w:szCs w:val="22"/>
              </w:rPr>
              <w:t>A Biosecurity Management Program is documented and must include:</w:t>
            </w:r>
          </w:p>
        </w:tc>
        <w:tc>
          <w:tcPr>
            <w:tcW w:w="3940" w:type="dxa"/>
            <w:hideMark/>
          </w:tcPr>
          <w:p w14:paraId="21191ADF" w14:textId="77777777" w:rsidR="00DB2084" w:rsidRPr="00D86ED1" w:rsidRDefault="00DB2084">
            <w:pPr>
              <w:rPr>
                <w:rFonts w:asciiTheme="minorHAnsi" w:hAnsiTheme="minorHAnsi" w:cstheme="minorHAnsi"/>
                <w:sz w:val="22"/>
                <w:szCs w:val="22"/>
              </w:rPr>
            </w:pPr>
          </w:p>
        </w:tc>
      </w:tr>
      <w:tr w:rsidR="00DB2084" w:rsidRPr="00D86ED1" w14:paraId="7F1F0169" w14:textId="77777777" w:rsidTr="00B3784C">
        <w:trPr>
          <w:trHeight w:val="290"/>
        </w:trPr>
        <w:tc>
          <w:tcPr>
            <w:tcW w:w="5694" w:type="dxa"/>
            <w:hideMark/>
          </w:tcPr>
          <w:p w14:paraId="3FBFEBA0" w14:textId="0A06D6B4" w:rsidR="00DB2084" w:rsidRPr="00D86ED1" w:rsidRDefault="00DB2084" w:rsidP="003A5366">
            <w:pPr>
              <w:pStyle w:val="ListParagraph"/>
              <w:numPr>
                <w:ilvl w:val="0"/>
                <w:numId w:val="36"/>
              </w:numPr>
              <w:rPr>
                <w:rFonts w:asciiTheme="minorHAnsi" w:hAnsiTheme="minorHAnsi" w:cstheme="minorHAnsi"/>
                <w:sz w:val="22"/>
                <w:szCs w:val="22"/>
              </w:rPr>
            </w:pPr>
            <w:r w:rsidRPr="00D86ED1">
              <w:rPr>
                <w:rFonts w:asciiTheme="minorHAnsi" w:hAnsiTheme="minorHAnsi" w:cstheme="minorHAnsi"/>
                <w:sz w:val="22"/>
                <w:szCs w:val="22"/>
              </w:rPr>
              <w:t>date developed</w:t>
            </w:r>
          </w:p>
        </w:tc>
        <w:tc>
          <w:tcPr>
            <w:tcW w:w="3940" w:type="dxa"/>
            <w:hideMark/>
          </w:tcPr>
          <w:p w14:paraId="40BF1F42" w14:textId="77777777" w:rsidR="00DB2084" w:rsidRPr="00D86ED1" w:rsidRDefault="00DB2084">
            <w:pPr>
              <w:rPr>
                <w:rFonts w:asciiTheme="minorHAnsi" w:hAnsiTheme="minorHAnsi" w:cstheme="minorHAnsi"/>
                <w:sz w:val="22"/>
                <w:szCs w:val="22"/>
              </w:rPr>
            </w:pPr>
          </w:p>
        </w:tc>
      </w:tr>
      <w:tr w:rsidR="00DB2084" w:rsidRPr="00D86ED1" w14:paraId="1D16C90C" w14:textId="77777777" w:rsidTr="00B3784C">
        <w:trPr>
          <w:trHeight w:val="290"/>
        </w:trPr>
        <w:tc>
          <w:tcPr>
            <w:tcW w:w="5694" w:type="dxa"/>
            <w:hideMark/>
          </w:tcPr>
          <w:p w14:paraId="63862290" w14:textId="43675DAE" w:rsidR="00DB2084" w:rsidRPr="00D86ED1" w:rsidRDefault="00DB2084" w:rsidP="003A5366">
            <w:pPr>
              <w:pStyle w:val="ListParagraph"/>
              <w:numPr>
                <w:ilvl w:val="0"/>
                <w:numId w:val="36"/>
              </w:numPr>
              <w:rPr>
                <w:rFonts w:asciiTheme="minorHAnsi" w:hAnsiTheme="minorHAnsi" w:cstheme="minorHAnsi"/>
                <w:sz w:val="22"/>
                <w:szCs w:val="22"/>
              </w:rPr>
            </w:pPr>
            <w:r w:rsidRPr="00D86ED1">
              <w:rPr>
                <w:rFonts w:asciiTheme="minorHAnsi" w:hAnsiTheme="minorHAnsi" w:cstheme="minorHAnsi"/>
                <w:sz w:val="22"/>
                <w:szCs w:val="22"/>
              </w:rPr>
              <w:t>name of the person documenting the Program</w:t>
            </w:r>
          </w:p>
        </w:tc>
        <w:tc>
          <w:tcPr>
            <w:tcW w:w="3940" w:type="dxa"/>
            <w:hideMark/>
          </w:tcPr>
          <w:p w14:paraId="2BE8CD40" w14:textId="77777777" w:rsidR="00DB2084" w:rsidRPr="00D86ED1" w:rsidRDefault="00DB2084">
            <w:pPr>
              <w:rPr>
                <w:rFonts w:asciiTheme="minorHAnsi" w:hAnsiTheme="minorHAnsi" w:cstheme="minorHAnsi"/>
                <w:sz w:val="22"/>
                <w:szCs w:val="22"/>
              </w:rPr>
            </w:pPr>
          </w:p>
        </w:tc>
      </w:tr>
      <w:tr w:rsidR="00DB2084" w:rsidRPr="00D86ED1" w14:paraId="25009CA2" w14:textId="77777777" w:rsidTr="00B3784C">
        <w:trPr>
          <w:trHeight w:val="290"/>
        </w:trPr>
        <w:tc>
          <w:tcPr>
            <w:tcW w:w="5694" w:type="dxa"/>
            <w:hideMark/>
          </w:tcPr>
          <w:p w14:paraId="0E2B9F10" w14:textId="6F81AF14" w:rsidR="00DB2084" w:rsidRPr="00D86ED1" w:rsidRDefault="00DB2084" w:rsidP="003A5366">
            <w:pPr>
              <w:pStyle w:val="ListParagraph"/>
              <w:numPr>
                <w:ilvl w:val="0"/>
                <w:numId w:val="36"/>
              </w:numPr>
              <w:rPr>
                <w:rFonts w:asciiTheme="minorHAnsi" w:hAnsiTheme="minorHAnsi" w:cstheme="minorHAnsi"/>
                <w:sz w:val="22"/>
                <w:szCs w:val="22"/>
              </w:rPr>
            </w:pPr>
            <w:r w:rsidRPr="00D86ED1">
              <w:rPr>
                <w:rFonts w:asciiTheme="minorHAnsi" w:hAnsiTheme="minorHAnsi" w:cstheme="minorHAnsi"/>
                <w:sz w:val="22"/>
                <w:szCs w:val="22"/>
              </w:rPr>
              <w:t>biosecurity threats</w:t>
            </w:r>
          </w:p>
        </w:tc>
        <w:tc>
          <w:tcPr>
            <w:tcW w:w="3940" w:type="dxa"/>
            <w:hideMark/>
          </w:tcPr>
          <w:p w14:paraId="3A81EA27" w14:textId="77777777" w:rsidR="00DB2084" w:rsidRPr="00D86ED1" w:rsidRDefault="00DB2084">
            <w:pPr>
              <w:rPr>
                <w:rFonts w:asciiTheme="minorHAnsi" w:hAnsiTheme="minorHAnsi" w:cstheme="minorHAnsi"/>
                <w:sz w:val="22"/>
                <w:szCs w:val="22"/>
              </w:rPr>
            </w:pPr>
          </w:p>
        </w:tc>
      </w:tr>
      <w:tr w:rsidR="00DB2084" w:rsidRPr="00D86ED1" w14:paraId="0C769061" w14:textId="77777777" w:rsidTr="00B3784C">
        <w:trPr>
          <w:trHeight w:val="580"/>
        </w:trPr>
        <w:tc>
          <w:tcPr>
            <w:tcW w:w="5694" w:type="dxa"/>
            <w:hideMark/>
          </w:tcPr>
          <w:p w14:paraId="2385AAC0" w14:textId="5D268E6C" w:rsidR="00DB2084" w:rsidRPr="00D86ED1" w:rsidRDefault="00DB2084" w:rsidP="003A5366">
            <w:pPr>
              <w:pStyle w:val="ListParagraph"/>
              <w:numPr>
                <w:ilvl w:val="0"/>
                <w:numId w:val="36"/>
              </w:numPr>
              <w:rPr>
                <w:rFonts w:asciiTheme="minorHAnsi" w:hAnsiTheme="minorHAnsi" w:cstheme="minorHAnsi"/>
                <w:sz w:val="22"/>
                <w:szCs w:val="22"/>
              </w:rPr>
            </w:pPr>
            <w:r w:rsidRPr="00D86ED1">
              <w:rPr>
                <w:rFonts w:asciiTheme="minorHAnsi" w:hAnsiTheme="minorHAnsi" w:cstheme="minorHAnsi"/>
                <w:sz w:val="22"/>
                <w:szCs w:val="22"/>
              </w:rPr>
              <w:t>strategies/practices to minimise risk (including quarantine regulations and requirements)</w:t>
            </w:r>
          </w:p>
        </w:tc>
        <w:tc>
          <w:tcPr>
            <w:tcW w:w="3940" w:type="dxa"/>
            <w:hideMark/>
          </w:tcPr>
          <w:p w14:paraId="59F44E8E" w14:textId="77777777" w:rsidR="00DB2084" w:rsidRPr="00D86ED1" w:rsidRDefault="00DB2084">
            <w:pPr>
              <w:rPr>
                <w:rFonts w:asciiTheme="minorHAnsi" w:hAnsiTheme="minorHAnsi" w:cstheme="minorHAnsi"/>
                <w:sz w:val="22"/>
                <w:szCs w:val="22"/>
              </w:rPr>
            </w:pPr>
          </w:p>
        </w:tc>
      </w:tr>
      <w:tr w:rsidR="00DB2084" w:rsidRPr="00D86ED1" w14:paraId="76E60C3F" w14:textId="77777777" w:rsidTr="00B3784C">
        <w:trPr>
          <w:trHeight w:val="290"/>
        </w:trPr>
        <w:tc>
          <w:tcPr>
            <w:tcW w:w="5694" w:type="dxa"/>
            <w:hideMark/>
          </w:tcPr>
          <w:p w14:paraId="3B8D9734" w14:textId="2B329E53" w:rsidR="00DB2084" w:rsidRPr="00D86ED1" w:rsidRDefault="00DB2084" w:rsidP="003A5366">
            <w:pPr>
              <w:pStyle w:val="ListParagraph"/>
              <w:numPr>
                <w:ilvl w:val="0"/>
                <w:numId w:val="36"/>
              </w:numPr>
              <w:rPr>
                <w:rFonts w:asciiTheme="minorHAnsi" w:hAnsiTheme="minorHAnsi" w:cstheme="minorHAnsi"/>
                <w:sz w:val="22"/>
                <w:szCs w:val="22"/>
              </w:rPr>
            </w:pPr>
            <w:r w:rsidRPr="00D86ED1">
              <w:rPr>
                <w:rFonts w:asciiTheme="minorHAnsi" w:hAnsiTheme="minorHAnsi" w:cstheme="minorHAnsi"/>
                <w:sz w:val="22"/>
                <w:szCs w:val="22"/>
              </w:rPr>
              <w:t>worker(s) responsible.</w:t>
            </w:r>
          </w:p>
        </w:tc>
        <w:tc>
          <w:tcPr>
            <w:tcW w:w="3940" w:type="dxa"/>
            <w:hideMark/>
          </w:tcPr>
          <w:p w14:paraId="41EE880C" w14:textId="77777777" w:rsidR="00DB2084" w:rsidRPr="00D86ED1" w:rsidRDefault="00DB2084">
            <w:pPr>
              <w:rPr>
                <w:rFonts w:asciiTheme="minorHAnsi" w:hAnsiTheme="minorHAnsi" w:cstheme="minorHAnsi"/>
                <w:sz w:val="22"/>
                <w:szCs w:val="22"/>
              </w:rPr>
            </w:pPr>
          </w:p>
        </w:tc>
      </w:tr>
      <w:tr w:rsidR="00DB2084" w:rsidRPr="00D86ED1" w14:paraId="260C3567" w14:textId="77777777" w:rsidTr="00B3784C">
        <w:trPr>
          <w:trHeight w:val="580"/>
        </w:trPr>
        <w:tc>
          <w:tcPr>
            <w:tcW w:w="5694" w:type="dxa"/>
            <w:hideMark/>
          </w:tcPr>
          <w:p w14:paraId="7270CF8F" w14:textId="4E9FDEBC" w:rsidR="00DB2084" w:rsidRPr="00D86ED1" w:rsidRDefault="00DB2084" w:rsidP="003A5366">
            <w:pPr>
              <w:pStyle w:val="ListParagraph"/>
              <w:numPr>
                <w:ilvl w:val="0"/>
                <w:numId w:val="35"/>
              </w:numPr>
              <w:rPr>
                <w:rFonts w:asciiTheme="minorHAnsi" w:hAnsiTheme="minorHAnsi" w:cstheme="minorHAnsi"/>
                <w:sz w:val="22"/>
                <w:szCs w:val="22"/>
              </w:rPr>
            </w:pPr>
            <w:r w:rsidRPr="00D86ED1">
              <w:rPr>
                <w:rFonts w:asciiTheme="minorHAnsi" w:hAnsiTheme="minorHAnsi" w:cstheme="minorHAnsi"/>
                <w:sz w:val="22"/>
                <w:szCs w:val="22"/>
              </w:rPr>
              <w:t>Biosecurity and hygiene requirements are reinforced with prominent signs and/or written or pictorial training guides.</w:t>
            </w:r>
          </w:p>
        </w:tc>
        <w:tc>
          <w:tcPr>
            <w:tcW w:w="3940" w:type="dxa"/>
            <w:hideMark/>
          </w:tcPr>
          <w:p w14:paraId="6CD798C2" w14:textId="77777777" w:rsidR="00DB2084" w:rsidRPr="00D86ED1" w:rsidRDefault="00DB2084">
            <w:pPr>
              <w:rPr>
                <w:rFonts w:asciiTheme="minorHAnsi" w:hAnsiTheme="minorHAnsi" w:cstheme="minorHAnsi"/>
                <w:sz w:val="22"/>
                <w:szCs w:val="22"/>
              </w:rPr>
            </w:pPr>
          </w:p>
        </w:tc>
      </w:tr>
      <w:tr w:rsidR="00DB2084" w:rsidRPr="00D86ED1" w14:paraId="29CA114E" w14:textId="77777777" w:rsidTr="00B3784C">
        <w:trPr>
          <w:trHeight w:val="580"/>
        </w:trPr>
        <w:tc>
          <w:tcPr>
            <w:tcW w:w="5694" w:type="dxa"/>
            <w:hideMark/>
          </w:tcPr>
          <w:p w14:paraId="3D696BB0" w14:textId="6630B041" w:rsidR="00DB2084" w:rsidRPr="00D86ED1" w:rsidRDefault="00DB2084" w:rsidP="003A5366">
            <w:pPr>
              <w:pStyle w:val="ListParagraph"/>
              <w:numPr>
                <w:ilvl w:val="0"/>
                <w:numId w:val="35"/>
              </w:numPr>
              <w:rPr>
                <w:rFonts w:asciiTheme="minorHAnsi" w:hAnsiTheme="minorHAnsi" w:cstheme="minorHAnsi"/>
                <w:sz w:val="22"/>
                <w:szCs w:val="22"/>
              </w:rPr>
            </w:pPr>
            <w:r w:rsidRPr="00D86ED1">
              <w:rPr>
                <w:rFonts w:asciiTheme="minorHAnsi" w:hAnsiTheme="minorHAnsi" w:cstheme="minorHAnsi"/>
                <w:sz w:val="22"/>
                <w:szCs w:val="22"/>
              </w:rPr>
              <w:t xml:space="preserve">Access to the property and growing sites is restricted to authorised persons and vehicles including workers, </w:t>
            </w:r>
            <w:proofErr w:type="gramStart"/>
            <w:r w:rsidRPr="00D86ED1">
              <w:rPr>
                <w:rFonts w:asciiTheme="minorHAnsi" w:hAnsiTheme="minorHAnsi" w:cstheme="minorHAnsi"/>
                <w:sz w:val="22"/>
                <w:szCs w:val="22"/>
              </w:rPr>
              <w:t>visitors</w:t>
            </w:r>
            <w:proofErr w:type="gramEnd"/>
            <w:r w:rsidRPr="00D86ED1">
              <w:rPr>
                <w:rFonts w:asciiTheme="minorHAnsi" w:hAnsiTheme="minorHAnsi" w:cstheme="minorHAnsi"/>
                <w:sz w:val="22"/>
                <w:szCs w:val="22"/>
              </w:rPr>
              <w:t xml:space="preserve"> and contractors.</w:t>
            </w:r>
          </w:p>
        </w:tc>
        <w:tc>
          <w:tcPr>
            <w:tcW w:w="3940" w:type="dxa"/>
            <w:hideMark/>
          </w:tcPr>
          <w:p w14:paraId="10550C6B" w14:textId="77777777" w:rsidR="00DB2084" w:rsidRPr="00D86ED1" w:rsidRDefault="00DB2084">
            <w:pPr>
              <w:rPr>
                <w:rFonts w:asciiTheme="minorHAnsi" w:hAnsiTheme="minorHAnsi" w:cstheme="minorHAnsi"/>
                <w:sz w:val="22"/>
                <w:szCs w:val="22"/>
              </w:rPr>
            </w:pPr>
          </w:p>
        </w:tc>
      </w:tr>
      <w:tr w:rsidR="00DB2084" w:rsidRPr="00D86ED1" w14:paraId="117ACA48" w14:textId="77777777" w:rsidTr="00B3784C">
        <w:trPr>
          <w:trHeight w:val="870"/>
        </w:trPr>
        <w:tc>
          <w:tcPr>
            <w:tcW w:w="5694" w:type="dxa"/>
            <w:hideMark/>
          </w:tcPr>
          <w:p w14:paraId="4806AC29" w14:textId="74E6A545" w:rsidR="00DB2084" w:rsidRPr="00D86ED1" w:rsidRDefault="00DB2084" w:rsidP="003A5366">
            <w:pPr>
              <w:pStyle w:val="ListParagraph"/>
              <w:numPr>
                <w:ilvl w:val="0"/>
                <w:numId w:val="35"/>
              </w:numPr>
              <w:rPr>
                <w:rFonts w:asciiTheme="minorHAnsi" w:hAnsiTheme="minorHAnsi" w:cstheme="minorHAnsi"/>
                <w:sz w:val="22"/>
                <w:szCs w:val="22"/>
              </w:rPr>
            </w:pPr>
            <w:r w:rsidRPr="00D86ED1">
              <w:rPr>
                <w:rFonts w:asciiTheme="minorHAnsi" w:hAnsiTheme="minorHAnsi" w:cstheme="minorHAnsi"/>
                <w:sz w:val="22"/>
                <w:szCs w:val="22"/>
              </w:rPr>
              <w:t>The Biosecurity Management Program is reviewed and updated at least annually.  The name of the person completing the review and the date of the review are documented.</w:t>
            </w:r>
          </w:p>
        </w:tc>
        <w:tc>
          <w:tcPr>
            <w:tcW w:w="3940" w:type="dxa"/>
            <w:hideMark/>
          </w:tcPr>
          <w:p w14:paraId="43077E08" w14:textId="77777777" w:rsidR="00DB2084" w:rsidRPr="00D86ED1" w:rsidRDefault="00DB2084">
            <w:pPr>
              <w:rPr>
                <w:rFonts w:asciiTheme="minorHAnsi" w:hAnsiTheme="minorHAnsi" w:cstheme="minorHAnsi"/>
                <w:sz w:val="22"/>
                <w:szCs w:val="22"/>
              </w:rPr>
            </w:pPr>
          </w:p>
        </w:tc>
      </w:tr>
      <w:tr w:rsidR="00DB2084" w:rsidRPr="00D86ED1" w14:paraId="54F62A6B" w14:textId="77777777" w:rsidTr="00B3784C">
        <w:trPr>
          <w:trHeight w:val="290"/>
        </w:trPr>
        <w:tc>
          <w:tcPr>
            <w:tcW w:w="5694" w:type="dxa"/>
            <w:shd w:val="clear" w:color="auto" w:fill="8EAADB" w:themeFill="accent1" w:themeFillTint="99"/>
            <w:hideMark/>
          </w:tcPr>
          <w:p w14:paraId="2EAEE9AC"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E1.2 Monitor and report unusual findings.</w:t>
            </w:r>
          </w:p>
        </w:tc>
        <w:tc>
          <w:tcPr>
            <w:tcW w:w="3940" w:type="dxa"/>
            <w:shd w:val="clear" w:color="auto" w:fill="8EAADB" w:themeFill="accent1" w:themeFillTint="99"/>
            <w:hideMark/>
          </w:tcPr>
          <w:p w14:paraId="07474A33" w14:textId="77777777" w:rsidR="00DB2084" w:rsidRPr="00D86ED1" w:rsidRDefault="00DB2084">
            <w:pPr>
              <w:rPr>
                <w:rFonts w:asciiTheme="minorHAnsi" w:hAnsiTheme="minorHAnsi" w:cstheme="minorHAnsi"/>
                <w:b/>
                <w:bCs/>
                <w:sz w:val="22"/>
                <w:szCs w:val="22"/>
              </w:rPr>
            </w:pPr>
          </w:p>
        </w:tc>
      </w:tr>
      <w:tr w:rsidR="00DB2084" w:rsidRPr="00D86ED1" w14:paraId="091EFB73" w14:textId="77777777" w:rsidTr="00B3784C">
        <w:trPr>
          <w:trHeight w:val="580"/>
        </w:trPr>
        <w:tc>
          <w:tcPr>
            <w:tcW w:w="5694" w:type="dxa"/>
            <w:hideMark/>
          </w:tcPr>
          <w:p w14:paraId="02C624F0" w14:textId="6E53FFC3" w:rsidR="00DB2084" w:rsidRPr="00D86ED1" w:rsidRDefault="00DB2084" w:rsidP="003A5366">
            <w:pPr>
              <w:pStyle w:val="ListParagraph"/>
              <w:numPr>
                <w:ilvl w:val="0"/>
                <w:numId w:val="37"/>
              </w:numPr>
              <w:rPr>
                <w:rFonts w:asciiTheme="minorHAnsi" w:hAnsiTheme="minorHAnsi" w:cstheme="minorHAnsi"/>
                <w:sz w:val="22"/>
                <w:szCs w:val="22"/>
              </w:rPr>
            </w:pPr>
            <w:r w:rsidRPr="00D86ED1">
              <w:rPr>
                <w:rFonts w:asciiTheme="minorHAnsi" w:hAnsiTheme="minorHAnsi" w:cstheme="minorHAnsi"/>
                <w:sz w:val="22"/>
                <w:szCs w:val="22"/>
              </w:rPr>
              <w:t>Worker and visitor behaviour is monitored for compliance with biosecurity and hygiene requirements.</w:t>
            </w:r>
          </w:p>
        </w:tc>
        <w:tc>
          <w:tcPr>
            <w:tcW w:w="3940" w:type="dxa"/>
            <w:hideMark/>
          </w:tcPr>
          <w:p w14:paraId="0683CB68" w14:textId="77777777" w:rsidR="00DB2084" w:rsidRPr="00D86ED1" w:rsidRDefault="00DB2084">
            <w:pPr>
              <w:rPr>
                <w:rFonts w:asciiTheme="minorHAnsi" w:hAnsiTheme="minorHAnsi" w:cstheme="minorHAnsi"/>
                <w:sz w:val="22"/>
                <w:szCs w:val="22"/>
              </w:rPr>
            </w:pPr>
          </w:p>
        </w:tc>
      </w:tr>
      <w:tr w:rsidR="00DB2084" w:rsidRPr="00D86ED1" w14:paraId="2550916A" w14:textId="77777777" w:rsidTr="00B3784C">
        <w:trPr>
          <w:trHeight w:val="870"/>
        </w:trPr>
        <w:tc>
          <w:tcPr>
            <w:tcW w:w="5694" w:type="dxa"/>
            <w:hideMark/>
          </w:tcPr>
          <w:p w14:paraId="04A12AC3" w14:textId="2787CB69" w:rsidR="00DB2084" w:rsidRPr="00D86ED1" w:rsidRDefault="00DB2084" w:rsidP="003A5366">
            <w:pPr>
              <w:pStyle w:val="ListParagraph"/>
              <w:numPr>
                <w:ilvl w:val="0"/>
                <w:numId w:val="37"/>
              </w:numPr>
              <w:rPr>
                <w:rFonts w:asciiTheme="minorHAnsi" w:hAnsiTheme="minorHAnsi" w:cstheme="minorHAnsi"/>
                <w:sz w:val="22"/>
                <w:szCs w:val="22"/>
              </w:rPr>
            </w:pPr>
            <w:r w:rsidRPr="00D86ED1">
              <w:rPr>
                <w:rFonts w:asciiTheme="minorHAnsi" w:hAnsiTheme="minorHAnsi" w:cstheme="minorHAnsi"/>
                <w:sz w:val="22"/>
                <w:szCs w:val="22"/>
              </w:rPr>
              <w:t>Any unusual plant pest, disease or weed identified on the property must be reported to the relevant state or territory agriculture agency directly, or through the Exotic Plant Pest Hotline (1800 084 881).</w:t>
            </w:r>
          </w:p>
        </w:tc>
        <w:tc>
          <w:tcPr>
            <w:tcW w:w="3940" w:type="dxa"/>
            <w:hideMark/>
          </w:tcPr>
          <w:p w14:paraId="35F223B4" w14:textId="77777777" w:rsidR="00DB2084" w:rsidRPr="00D86ED1" w:rsidRDefault="00DB2084">
            <w:pPr>
              <w:rPr>
                <w:rFonts w:asciiTheme="minorHAnsi" w:hAnsiTheme="minorHAnsi" w:cstheme="minorHAnsi"/>
                <w:sz w:val="22"/>
                <w:szCs w:val="22"/>
              </w:rPr>
            </w:pPr>
          </w:p>
        </w:tc>
      </w:tr>
      <w:tr w:rsidR="006E43E9" w:rsidRPr="00D86ED1" w14:paraId="7239287B" w14:textId="77777777" w:rsidTr="00B3784C">
        <w:trPr>
          <w:trHeight w:val="290"/>
        </w:trPr>
        <w:tc>
          <w:tcPr>
            <w:tcW w:w="5694" w:type="dxa"/>
            <w:shd w:val="clear" w:color="auto" w:fill="2F5496" w:themeFill="accent1" w:themeFillShade="BF"/>
            <w:hideMark/>
          </w:tcPr>
          <w:p w14:paraId="1EE762AE"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E2 Land, Soil and Nutrient Management</w:t>
            </w:r>
          </w:p>
        </w:tc>
        <w:tc>
          <w:tcPr>
            <w:tcW w:w="3940" w:type="dxa"/>
            <w:shd w:val="clear" w:color="auto" w:fill="2F5496" w:themeFill="accent1" w:themeFillShade="BF"/>
            <w:hideMark/>
          </w:tcPr>
          <w:p w14:paraId="2DC17884"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58593F97" w14:textId="77777777" w:rsidTr="00B3784C">
        <w:trPr>
          <w:trHeight w:val="290"/>
        </w:trPr>
        <w:tc>
          <w:tcPr>
            <w:tcW w:w="9634" w:type="dxa"/>
            <w:gridSpan w:val="2"/>
            <w:shd w:val="clear" w:color="auto" w:fill="8EAADB" w:themeFill="accent1" w:themeFillTint="99"/>
            <w:hideMark/>
          </w:tcPr>
          <w:p w14:paraId="15D2F04C"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E2.1 Manage land and soil to minimise degradation and optimise soil organic matter and remediation.</w:t>
            </w:r>
          </w:p>
        </w:tc>
      </w:tr>
      <w:tr w:rsidR="00DB2084" w:rsidRPr="00D86ED1" w14:paraId="24C77AD5" w14:textId="77777777" w:rsidTr="00D86ED1">
        <w:trPr>
          <w:trHeight w:val="671"/>
        </w:trPr>
        <w:tc>
          <w:tcPr>
            <w:tcW w:w="5694" w:type="dxa"/>
            <w:hideMark/>
          </w:tcPr>
          <w:p w14:paraId="72E97598" w14:textId="503F55F0" w:rsidR="00DB2084" w:rsidRPr="00D86ED1" w:rsidRDefault="00DB2084" w:rsidP="003A5366">
            <w:pPr>
              <w:pStyle w:val="ListParagraph"/>
              <w:numPr>
                <w:ilvl w:val="0"/>
                <w:numId w:val="38"/>
              </w:numPr>
              <w:rPr>
                <w:rFonts w:asciiTheme="minorHAnsi" w:hAnsiTheme="minorHAnsi" w:cstheme="minorHAnsi"/>
                <w:sz w:val="22"/>
                <w:szCs w:val="22"/>
              </w:rPr>
            </w:pPr>
            <w:r w:rsidRPr="00D86ED1">
              <w:rPr>
                <w:rFonts w:asciiTheme="minorHAnsi" w:hAnsiTheme="minorHAnsi" w:cstheme="minorHAnsi"/>
                <w:sz w:val="22"/>
                <w:szCs w:val="22"/>
              </w:rPr>
              <w:t>Soil conservation and crop production practices are chosen to:</w:t>
            </w:r>
          </w:p>
        </w:tc>
        <w:tc>
          <w:tcPr>
            <w:tcW w:w="3940" w:type="dxa"/>
            <w:hideMark/>
          </w:tcPr>
          <w:p w14:paraId="01513E16" w14:textId="77777777" w:rsidR="00DB2084" w:rsidRPr="00D86ED1" w:rsidRDefault="00DB2084">
            <w:pPr>
              <w:rPr>
                <w:rFonts w:asciiTheme="minorHAnsi" w:hAnsiTheme="minorHAnsi" w:cstheme="minorHAnsi"/>
                <w:sz w:val="22"/>
                <w:szCs w:val="22"/>
              </w:rPr>
            </w:pPr>
          </w:p>
        </w:tc>
      </w:tr>
      <w:tr w:rsidR="00DB2084" w:rsidRPr="00D86ED1" w14:paraId="3DA5564D" w14:textId="77777777" w:rsidTr="00D86ED1">
        <w:trPr>
          <w:trHeight w:val="679"/>
        </w:trPr>
        <w:tc>
          <w:tcPr>
            <w:tcW w:w="5694" w:type="dxa"/>
            <w:hideMark/>
          </w:tcPr>
          <w:p w14:paraId="13BFF0A2" w14:textId="745C3734" w:rsidR="00DB2084" w:rsidRPr="00D86ED1" w:rsidRDefault="00DB2084" w:rsidP="003A5366">
            <w:pPr>
              <w:pStyle w:val="ListParagraph"/>
              <w:numPr>
                <w:ilvl w:val="0"/>
                <w:numId w:val="39"/>
              </w:numPr>
              <w:rPr>
                <w:rFonts w:asciiTheme="minorHAnsi" w:hAnsiTheme="minorHAnsi" w:cstheme="minorHAnsi"/>
                <w:sz w:val="22"/>
                <w:szCs w:val="22"/>
              </w:rPr>
            </w:pPr>
            <w:r w:rsidRPr="00D86ED1">
              <w:rPr>
                <w:rFonts w:asciiTheme="minorHAnsi" w:hAnsiTheme="minorHAnsi" w:cstheme="minorHAnsi"/>
                <w:sz w:val="22"/>
                <w:szCs w:val="22"/>
              </w:rPr>
              <w:t xml:space="preserve">minimise soil degradation, erosion, </w:t>
            </w:r>
            <w:proofErr w:type="gramStart"/>
            <w:r w:rsidRPr="00D86ED1">
              <w:rPr>
                <w:rFonts w:asciiTheme="minorHAnsi" w:hAnsiTheme="minorHAnsi" w:cstheme="minorHAnsi"/>
                <w:sz w:val="22"/>
                <w:szCs w:val="22"/>
              </w:rPr>
              <w:t>compaction</w:t>
            </w:r>
            <w:proofErr w:type="gramEnd"/>
            <w:r w:rsidRPr="00D86ED1">
              <w:rPr>
                <w:rFonts w:asciiTheme="minorHAnsi" w:hAnsiTheme="minorHAnsi" w:cstheme="minorHAnsi"/>
                <w:sz w:val="22"/>
                <w:szCs w:val="22"/>
              </w:rPr>
              <w:t xml:space="preserve"> and contamination</w:t>
            </w:r>
          </w:p>
        </w:tc>
        <w:tc>
          <w:tcPr>
            <w:tcW w:w="3940" w:type="dxa"/>
            <w:hideMark/>
          </w:tcPr>
          <w:p w14:paraId="457F3F1F" w14:textId="77777777" w:rsidR="00DB2084" w:rsidRPr="00D86ED1" w:rsidRDefault="00DB2084">
            <w:pPr>
              <w:rPr>
                <w:rFonts w:asciiTheme="minorHAnsi" w:hAnsiTheme="minorHAnsi" w:cstheme="minorHAnsi"/>
                <w:sz w:val="22"/>
                <w:szCs w:val="22"/>
              </w:rPr>
            </w:pPr>
          </w:p>
        </w:tc>
      </w:tr>
      <w:tr w:rsidR="00DB2084" w:rsidRPr="00D86ED1" w14:paraId="53E3E93A" w14:textId="77777777" w:rsidTr="00D86ED1">
        <w:trPr>
          <w:trHeight w:val="1254"/>
        </w:trPr>
        <w:tc>
          <w:tcPr>
            <w:tcW w:w="5694" w:type="dxa"/>
            <w:hideMark/>
          </w:tcPr>
          <w:p w14:paraId="19BFC05D" w14:textId="77777777" w:rsidR="00B5777F" w:rsidRPr="00D86ED1" w:rsidRDefault="00DB2084" w:rsidP="003A5366">
            <w:pPr>
              <w:pStyle w:val="ListParagraph"/>
              <w:numPr>
                <w:ilvl w:val="0"/>
                <w:numId w:val="39"/>
              </w:numPr>
              <w:rPr>
                <w:rFonts w:asciiTheme="minorHAnsi" w:hAnsiTheme="minorHAnsi" w:cstheme="minorHAnsi"/>
                <w:sz w:val="22"/>
                <w:szCs w:val="22"/>
              </w:rPr>
            </w:pPr>
            <w:r w:rsidRPr="00D86ED1">
              <w:rPr>
                <w:rFonts w:asciiTheme="minorHAnsi" w:hAnsiTheme="minorHAnsi" w:cstheme="minorHAnsi"/>
                <w:sz w:val="22"/>
                <w:szCs w:val="22"/>
              </w:rPr>
              <w:t xml:space="preserve">optimise soil organic matter and fertility consistent with fruit quality </w:t>
            </w:r>
            <w:proofErr w:type="gramStart"/>
            <w:r w:rsidRPr="00D86ED1">
              <w:rPr>
                <w:rFonts w:asciiTheme="minorHAnsi" w:hAnsiTheme="minorHAnsi" w:cstheme="minorHAnsi"/>
                <w:sz w:val="22"/>
                <w:szCs w:val="22"/>
              </w:rPr>
              <w:t>objectives</w:t>
            </w:r>
            <w:proofErr w:type="gramEnd"/>
            <w:r w:rsidRPr="00D86ED1">
              <w:rPr>
                <w:rFonts w:asciiTheme="minorHAnsi" w:hAnsiTheme="minorHAnsi" w:cstheme="minorHAnsi"/>
                <w:sz w:val="22"/>
                <w:szCs w:val="22"/>
              </w:rPr>
              <w:t xml:space="preserve"> </w:t>
            </w:r>
          </w:p>
          <w:p w14:paraId="0AEC9574" w14:textId="1D1A6C77" w:rsidR="00DB2084" w:rsidRPr="00D86ED1" w:rsidRDefault="00DB2084" w:rsidP="00B5777F">
            <w:pPr>
              <w:rPr>
                <w:rFonts w:asciiTheme="minorHAnsi" w:hAnsiTheme="minorHAnsi" w:cstheme="minorHAnsi"/>
                <w:sz w:val="22"/>
                <w:szCs w:val="22"/>
              </w:rPr>
            </w:pPr>
            <w:r w:rsidRPr="00D86ED1">
              <w:rPr>
                <w:rFonts w:asciiTheme="minorHAnsi" w:hAnsiTheme="minorHAnsi" w:cstheme="minorHAnsi"/>
                <w:sz w:val="22"/>
                <w:szCs w:val="22"/>
              </w:rPr>
              <w:t>For identified areas, applicable records of these practices are kept.</w:t>
            </w:r>
          </w:p>
        </w:tc>
        <w:tc>
          <w:tcPr>
            <w:tcW w:w="3940" w:type="dxa"/>
            <w:hideMark/>
          </w:tcPr>
          <w:p w14:paraId="312E2F93" w14:textId="77777777" w:rsidR="00DB2084" w:rsidRPr="00D86ED1" w:rsidRDefault="00DB2084">
            <w:pPr>
              <w:rPr>
                <w:rFonts w:asciiTheme="minorHAnsi" w:hAnsiTheme="minorHAnsi" w:cstheme="minorHAnsi"/>
                <w:sz w:val="22"/>
                <w:szCs w:val="22"/>
              </w:rPr>
            </w:pPr>
          </w:p>
        </w:tc>
      </w:tr>
      <w:tr w:rsidR="00DB2084" w:rsidRPr="00D86ED1" w14:paraId="62B96301" w14:textId="77777777" w:rsidTr="00D86ED1">
        <w:trPr>
          <w:trHeight w:val="589"/>
        </w:trPr>
        <w:tc>
          <w:tcPr>
            <w:tcW w:w="5694" w:type="dxa"/>
            <w:hideMark/>
          </w:tcPr>
          <w:p w14:paraId="69773334" w14:textId="55885951" w:rsidR="00DB2084" w:rsidRPr="00D86ED1" w:rsidRDefault="00DB2084" w:rsidP="003A5366">
            <w:pPr>
              <w:pStyle w:val="ListParagraph"/>
              <w:numPr>
                <w:ilvl w:val="0"/>
                <w:numId w:val="38"/>
              </w:numPr>
              <w:rPr>
                <w:rFonts w:asciiTheme="minorHAnsi" w:hAnsiTheme="minorHAnsi" w:cstheme="minorHAnsi"/>
                <w:sz w:val="22"/>
                <w:szCs w:val="22"/>
              </w:rPr>
            </w:pPr>
            <w:r w:rsidRPr="00D86ED1">
              <w:rPr>
                <w:rFonts w:asciiTheme="minorHAnsi" w:hAnsiTheme="minorHAnsi" w:cstheme="minorHAnsi"/>
                <w:sz w:val="22"/>
                <w:szCs w:val="22"/>
              </w:rPr>
              <w:t xml:space="preserve">Areas identified as being highly degraded, </w:t>
            </w:r>
            <w:proofErr w:type="gramStart"/>
            <w:r w:rsidRPr="00D86ED1">
              <w:rPr>
                <w:rFonts w:asciiTheme="minorHAnsi" w:hAnsiTheme="minorHAnsi" w:cstheme="minorHAnsi"/>
                <w:sz w:val="22"/>
                <w:szCs w:val="22"/>
              </w:rPr>
              <w:t>eroded</w:t>
            </w:r>
            <w:proofErr w:type="gramEnd"/>
            <w:r w:rsidRPr="00D86ED1">
              <w:rPr>
                <w:rFonts w:asciiTheme="minorHAnsi" w:hAnsiTheme="minorHAnsi" w:cstheme="minorHAnsi"/>
                <w:sz w:val="22"/>
                <w:szCs w:val="22"/>
              </w:rPr>
              <w:t xml:space="preserve"> or contaminated are:</w:t>
            </w:r>
          </w:p>
        </w:tc>
        <w:tc>
          <w:tcPr>
            <w:tcW w:w="3940" w:type="dxa"/>
            <w:hideMark/>
          </w:tcPr>
          <w:p w14:paraId="1CF449A1" w14:textId="77777777" w:rsidR="00DB2084" w:rsidRPr="00D86ED1" w:rsidRDefault="00DB2084">
            <w:pPr>
              <w:rPr>
                <w:rFonts w:asciiTheme="minorHAnsi" w:hAnsiTheme="minorHAnsi" w:cstheme="minorHAnsi"/>
                <w:sz w:val="22"/>
                <w:szCs w:val="22"/>
              </w:rPr>
            </w:pPr>
          </w:p>
        </w:tc>
      </w:tr>
      <w:tr w:rsidR="00DB2084" w:rsidRPr="00D86ED1" w14:paraId="32D3EBAC" w14:textId="77777777" w:rsidTr="00D86ED1">
        <w:trPr>
          <w:trHeight w:val="611"/>
        </w:trPr>
        <w:tc>
          <w:tcPr>
            <w:tcW w:w="5694" w:type="dxa"/>
            <w:hideMark/>
          </w:tcPr>
          <w:p w14:paraId="7D17FC12" w14:textId="06998F44" w:rsidR="00DB2084" w:rsidRPr="00D86ED1" w:rsidRDefault="00DB2084" w:rsidP="003A5366">
            <w:pPr>
              <w:pStyle w:val="ListParagraph"/>
              <w:numPr>
                <w:ilvl w:val="0"/>
                <w:numId w:val="40"/>
              </w:numPr>
              <w:rPr>
                <w:rFonts w:asciiTheme="minorHAnsi" w:hAnsiTheme="minorHAnsi" w:cstheme="minorHAnsi"/>
                <w:sz w:val="22"/>
                <w:szCs w:val="22"/>
              </w:rPr>
            </w:pPr>
            <w:r w:rsidRPr="00D86ED1">
              <w:rPr>
                <w:rFonts w:asciiTheme="minorHAnsi" w:hAnsiTheme="minorHAnsi" w:cstheme="minorHAnsi"/>
                <w:sz w:val="22"/>
                <w:szCs w:val="22"/>
              </w:rPr>
              <w:t xml:space="preserve">managed to minimise further degradation, </w:t>
            </w:r>
            <w:proofErr w:type="gramStart"/>
            <w:r w:rsidRPr="00D86ED1">
              <w:rPr>
                <w:rFonts w:asciiTheme="minorHAnsi" w:hAnsiTheme="minorHAnsi" w:cstheme="minorHAnsi"/>
                <w:sz w:val="22"/>
                <w:szCs w:val="22"/>
              </w:rPr>
              <w:t>erosion</w:t>
            </w:r>
            <w:proofErr w:type="gramEnd"/>
            <w:r w:rsidRPr="00D86ED1">
              <w:rPr>
                <w:rFonts w:asciiTheme="minorHAnsi" w:hAnsiTheme="minorHAnsi" w:cstheme="minorHAnsi"/>
                <w:sz w:val="22"/>
                <w:szCs w:val="22"/>
              </w:rPr>
              <w:t xml:space="preserve"> or contamination</w:t>
            </w:r>
          </w:p>
        </w:tc>
        <w:tc>
          <w:tcPr>
            <w:tcW w:w="3940" w:type="dxa"/>
            <w:hideMark/>
          </w:tcPr>
          <w:p w14:paraId="1C2E2F29" w14:textId="77777777" w:rsidR="00DB2084" w:rsidRPr="00D86ED1" w:rsidRDefault="00DB2084">
            <w:pPr>
              <w:rPr>
                <w:rFonts w:asciiTheme="minorHAnsi" w:hAnsiTheme="minorHAnsi" w:cstheme="minorHAnsi"/>
                <w:sz w:val="22"/>
                <w:szCs w:val="22"/>
              </w:rPr>
            </w:pPr>
          </w:p>
        </w:tc>
      </w:tr>
      <w:tr w:rsidR="00DB2084" w:rsidRPr="00D86ED1" w14:paraId="64B14D44" w14:textId="77777777" w:rsidTr="00D86ED1">
        <w:trPr>
          <w:trHeight w:val="619"/>
        </w:trPr>
        <w:tc>
          <w:tcPr>
            <w:tcW w:w="5694" w:type="dxa"/>
            <w:hideMark/>
          </w:tcPr>
          <w:p w14:paraId="0704ECAC" w14:textId="4C19E3EB" w:rsidR="00DB2084" w:rsidRPr="00D86ED1" w:rsidRDefault="00DB2084" w:rsidP="003A5366">
            <w:pPr>
              <w:pStyle w:val="ListParagraph"/>
              <w:numPr>
                <w:ilvl w:val="0"/>
                <w:numId w:val="40"/>
              </w:numPr>
              <w:rPr>
                <w:rFonts w:asciiTheme="minorHAnsi" w:hAnsiTheme="minorHAnsi" w:cstheme="minorHAnsi"/>
                <w:sz w:val="22"/>
                <w:szCs w:val="22"/>
              </w:rPr>
            </w:pPr>
            <w:r w:rsidRPr="00D86ED1">
              <w:rPr>
                <w:rFonts w:asciiTheme="minorHAnsi" w:hAnsiTheme="minorHAnsi" w:cstheme="minorHAnsi"/>
                <w:sz w:val="22"/>
                <w:szCs w:val="22"/>
              </w:rPr>
              <w:t>managed to minimise the release of soil and surface water run-off to water sources</w:t>
            </w:r>
          </w:p>
        </w:tc>
        <w:tc>
          <w:tcPr>
            <w:tcW w:w="3940" w:type="dxa"/>
            <w:hideMark/>
          </w:tcPr>
          <w:p w14:paraId="62F82506" w14:textId="77777777" w:rsidR="00DB2084" w:rsidRPr="00D86ED1" w:rsidRDefault="00DB2084">
            <w:pPr>
              <w:rPr>
                <w:rFonts w:asciiTheme="minorHAnsi" w:hAnsiTheme="minorHAnsi" w:cstheme="minorHAnsi"/>
                <w:sz w:val="22"/>
                <w:szCs w:val="22"/>
              </w:rPr>
            </w:pPr>
          </w:p>
        </w:tc>
      </w:tr>
      <w:tr w:rsidR="00DB2084" w:rsidRPr="00D86ED1" w14:paraId="3A703524" w14:textId="77777777" w:rsidTr="00D86ED1">
        <w:trPr>
          <w:trHeight w:val="599"/>
        </w:trPr>
        <w:tc>
          <w:tcPr>
            <w:tcW w:w="5694" w:type="dxa"/>
            <w:hideMark/>
          </w:tcPr>
          <w:p w14:paraId="00EE0DBD" w14:textId="18497B66" w:rsidR="00DB2084" w:rsidRPr="00D86ED1" w:rsidRDefault="00DB2084" w:rsidP="003A5366">
            <w:pPr>
              <w:pStyle w:val="ListParagraph"/>
              <w:numPr>
                <w:ilvl w:val="0"/>
                <w:numId w:val="40"/>
              </w:numPr>
              <w:rPr>
                <w:rFonts w:asciiTheme="minorHAnsi" w:hAnsiTheme="minorHAnsi" w:cstheme="minorHAnsi"/>
                <w:sz w:val="22"/>
                <w:szCs w:val="22"/>
              </w:rPr>
            </w:pPr>
            <w:r w:rsidRPr="00D86ED1">
              <w:rPr>
                <w:rFonts w:asciiTheme="minorHAnsi" w:hAnsiTheme="minorHAnsi" w:cstheme="minorHAnsi"/>
                <w:sz w:val="22"/>
                <w:szCs w:val="22"/>
              </w:rPr>
              <w:t>for contaminated soil, contained to minimise movement on and off-site.</w:t>
            </w:r>
          </w:p>
        </w:tc>
        <w:tc>
          <w:tcPr>
            <w:tcW w:w="3940" w:type="dxa"/>
            <w:hideMark/>
          </w:tcPr>
          <w:p w14:paraId="4791AB94" w14:textId="77777777" w:rsidR="00DB2084" w:rsidRPr="00D86ED1" w:rsidRDefault="00DB2084">
            <w:pPr>
              <w:rPr>
                <w:rFonts w:asciiTheme="minorHAnsi" w:hAnsiTheme="minorHAnsi" w:cstheme="minorHAnsi"/>
                <w:sz w:val="22"/>
                <w:szCs w:val="22"/>
              </w:rPr>
            </w:pPr>
          </w:p>
        </w:tc>
      </w:tr>
      <w:tr w:rsidR="00DB2084" w:rsidRPr="00D86ED1" w14:paraId="1632253D" w14:textId="77777777" w:rsidTr="00B3784C">
        <w:trPr>
          <w:trHeight w:val="580"/>
        </w:trPr>
        <w:tc>
          <w:tcPr>
            <w:tcW w:w="5694" w:type="dxa"/>
            <w:hideMark/>
          </w:tcPr>
          <w:p w14:paraId="7DB38C5A" w14:textId="36466859" w:rsidR="00DB2084" w:rsidRPr="00D86ED1" w:rsidRDefault="00DB2084" w:rsidP="003A5366">
            <w:pPr>
              <w:pStyle w:val="ListParagraph"/>
              <w:numPr>
                <w:ilvl w:val="0"/>
                <w:numId w:val="38"/>
              </w:numPr>
              <w:rPr>
                <w:rFonts w:asciiTheme="minorHAnsi" w:hAnsiTheme="minorHAnsi" w:cstheme="minorHAnsi"/>
                <w:sz w:val="22"/>
                <w:szCs w:val="22"/>
              </w:rPr>
            </w:pPr>
            <w:r w:rsidRPr="00D86ED1">
              <w:rPr>
                <w:rFonts w:asciiTheme="minorHAnsi" w:hAnsiTheme="minorHAnsi" w:cstheme="minorHAnsi"/>
                <w:sz w:val="22"/>
                <w:szCs w:val="22"/>
              </w:rPr>
              <w:t>Remediation activities for areas identified in E2.1.2 are documented in the Sustainability Action Plan (M2).</w:t>
            </w:r>
          </w:p>
        </w:tc>
        <w:tc>
          <w:tcPr>
            <w:tcW w:w="3940" w:type="dxa"/>
            <w:hideMark/>
          </w:tcPr>
          <w:p w14:paraId="6C1C5693" w14:textId="77777777" w:rsidR="00DB2084" w:rsidRPr="00D86ED1" w:rsidRDefault="00DB2084">
            <w:pPr>
              <w:rPr>
                <w:rFonts w:asciiTheme="minorHAnsi" w:hAnsiTheme="minorHAnsi" w:cstheme="minorHAnsi"/>
                <w:sz w:val="22"/>
                <w:szCs w:val="22"/>
              </w:rPr>
            </w:pPr>
          </w:p>
        </w:tc>
      </w:tr>
      <w:tr w:rsidR="00DB2084" w:rsidRPr="00D86ED1" w14:paraId="3F85D1AD" w14:textId="77777777" w:rsidTr="00B3784C">
        <w:trPr>
          <w:trHeight w:val="290"/>
        </w:trPr>
        <w:tc>
          <w:tcPr>
            <w:tcW w:w="9634" w:type="dxa"/>
            <w:gridSpan w:val="2"/>
            <w:shd w:val="clear" w:color="auto" w:fill="8EAADB" w:themeFill="accent1" w:themeFillTint="99"/>
            <w:hideMark/>
          </w:tcPr>
          <w:p w14:paraId="1CCB54ED"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lastRenderedPageBreak/>
              <w:t>E2.2 Select fertilisers and soil additives to minimise risk to the environment.</w:t>
            </w:r>
          </w:p>
        </w:tc>
      </w:tr>
      <w:tr w:rsidR="00DB2084" w:rsidRPr="00D86ED1" w14:paraId="596E2949" w14:textId="77777777" w:rsidTr="00B3784C">
        <w:trPr>
          <w:trHeight w:val="290"/>
        </w:trPr>
        <w:tc>
          <w:tcPr>
            <w:tcW w:w="5694" w:type="dxa"/>
            <w:hideMark/>
          </w:tcPr>
          <w:p w14:paraId="0BC9C1ED" w14:textId="63F8395E" w:rsidR="00DB2084" w:rsidRPr="00D86ED1" w:rsidRDefault="00DB2084" w:rsidP="003A5366">
            <w:pPr>
              <w:pStyle w:val="ListParagraph"/>
              <w:numPr>
                <w:ilvl w:val="0"/>
                <w:numId w:val="41"/>
              </w:numPr>
              <w:rPr>
                <w:rFonts w:asciiTheme="minorHAnsi" w:hAnsiTheme="minorHAnsi" w:cstheme="minorHAnsi"/>
                <w:sz w:val="22"/>
                <w:szCs w:val="22"/>
              </w:rPr>
            </w:pPr>
            <w:r w:rsidRPr="00D86ED1">
              <w:rPr>
                <w:rFonts w:asciiTheme="minorHAnsi" w:hAnsiTheme="minorHAnsi" w:cstheme="minorHAnsi"/>
                <w:sz w:val="22"/>
                <w:szCs w:val="22"/>
              </w:rPr>
              <w:t>A Nutrient Management Program is documented and must include:</w:t>
            </w:r>
          </w:p>
        </w:tc>
        <w:tc>
          <w:tcPr>
            <w:tcW w:w="3940" w:type="dxa"/>
            <w:hideMark/>
          </w:tcPr>
          <w:p w14:paraId="56216009" w14:textId="77777777" w:rsidR="00DB2084" w:rsidRPr="00D86ED1" w:rsidRDefault="00DB2084">
            <w:pPr>
              <w:rPr>
                <w:rFonts w:asciiTheme="minorHAnsi" w:hAnsiTheme="minorHAnsi" w:cstheme="minorHAnsi"/>
                <w:sz w:val="22"/>
                <w:szCs w:val="22"/>
              </w:rPr>
            </w:pPr>
          </w:p>
        </w:tc>
      </w:tr>
      <w:tr w:rsidR="00DB2084" w:rsidRPr="00D86ED1" w14:paraId="7492373D" w14:textId="77777777" w:rsidTr="00B3784C">
        <w:trPr>
          <w:trHeight w:val="290"/>
        </w:trPr>
        <w:tc>
          <w:tcPr>
            <w:tcW w:w="5694" w:type="dxa"/>
            <w:hideMark/>
          </w:tcPr>
          <w:p w14:paraId="7232C48F" w14:textId="53DA003C" w:rsidR="00DB2084" w:rsidRPr="00D86ED1" w:rsidRDefault="00DB2084" w:rsidP="003A5366">
            <w:pPr>
              <w:pStyle w:val="ListParagraph"/>
              <w:numPr>
                <w:ilvl w:val="0"/>
                <w:numId w:val="42"/>
              </w:numPr>
              <w:rPr>
                <w:rFonts w:asciiTheme="minorHAnsi" w:hAnsiTheme="minorHAnsi" w:cstheme="minorHAnsi"/>
                <w:sz w:val="22"/>
                <w:szCs w:val="22"/>
              </w:rPr>
            </w:pPr>
            <w:r w:rsidRPr="00D86ED1">
              <w:rPr>
                <w:rFonts w:asciiTheme="minorHAnsi" w:hAnsiTheme="minorHAnsi" w:cstheme="minorHAnsi"/>
                <w:sz w:val="22"/>
                <w:szCs w:val="22"/>
              </w:rPr>
              <w:t>date developed</w:t>
            </w:r>
          </w:p>
        </w:tc>
        <w:tc>
          <w:tcPr>
            <w:tcW w:w="3940" w:type="dxa"/>
            <w:hideMark/>
          </w:tcPr>
          <w:p w14:paraId="20ABA97F" w14:textId="77777777" w:rsidR="00DB2084" w:rsidRPr="00D86ED1" w:rsidRDefault="00DB2084">
            <w:pPr>
              <w:rPr>
                <w:rFonts w:asciiTheme="minorHAnsi" w:hAnsiTheme="minorHAnsi" w:cstheme="minorHAnsi"/>
                <w:sz w:val="22"/>
                <w:szCs w:val="22"/>
              </w:rPr>
            </w:pPr>
          </w:p>
        </w:tc>
      </w:tr>
      <w:tr w:rsidR="00DB2084" w:rsidRPr="00D86ED1" w14:paraId="67F023E6" w14:textId="77777777" w:rsidTr="00B3784C">
        <w:trPr>
          <w:trHeight w:val="290"/>
        </w:trPr>
        <w:tc>
          <w:tcPr>
            <w:tcW w:w="5694" w:type="dxa"/>
            <w:hideMark/>
          </w:tcPr>
          <w:p w14:paraId="285E11A7" w14:textId="6D47D490" w:rsidR="00DB2084" w:rsidRPr="00D86ED1" w:rsidRDefault="00DB2084" w:rsidP="003A5366">
            <w:pPr>
              <w:pStyle w:val="ListParagraph"/>
              <w:numPr>
                <w:ilvl w:val="0"/>
                <w:numId w:val="42"/>
              </w:numPr>
              <w:rPr>
                <w:rFonts w:asciiTheme="minorHAnsi" w:hAnsiTheme="minorHAnsi" w:cstheme="minorHAnsi"/>
                <w:sz w:val="22"/>
                <w:szCs w:val="22"/>
              </w:rPr>
            </w:pPr>
            <w:r w:rsidRPr="00D86ED1">
              <w:rPr>
                <w:rFonts w:asciiTheme="minorHAnsi" w:hAnsiTheme="minorHAnsi" w:cstheme="minorHAnsi"/>
                <w:sz w:val="22"/>
                <w:szCs w:val="22"/>
              </w:rPr>
              <w:t>name of the person documenting the Program</w:t>
            </w:r>
          </w:p>
        </w:tc>
        <w:tc>
          <w:tcPr>
            <w:tcW w:w="3940" w:type="dxa"/>
            <w:hideMark/>
          </w:tcPr>
          <w:p w14:paraId="3BD7FC20" w14:textId="77777777" w:rsidR="00DB2084" w:rsidRPr="00D86ED1" w:rsidRDefault="00DB2084">
            <w:pPr>
              <w:rPr>
                <w:rFonts w:asciiTheme="minorHAnsi" w:hAnsiTheme="minorHAnsi" w:cstheme="minorHAnsi"/>
                <w:sz w:val="22"/>
                <w:szCs w:val="22"/>
              </w:rPr>
            </w:pPr>
          </w:p>
        </w:tc>
      </w:tr>
      <w:tr w:rsidR="00DB2084" w:rsidRPr="00D86ED1" w14:paraId="08A3763B" w14:textId="77777777" w:rsidTr="00B3784C">
        <w:trPr>
          <w:trHeight w:val="290"/>
        </w:trPr>
        <w:tc>
          <w:tcPr>
            <w:tcW w:w="5694" w:type="dxa"/>
            <w:hideMark/>
          </w:tcPr>
          <w:p w14:paraId="029E2B50" w14:textId="77B27F30" w:rsidR="00DB2084" w:rsidRPr="00D86ED1" w:rsidRDefault="00DB2084" w:rsidP="003A5366">
            <w:pPr>
              <w:pStyle w:val="ListParagraph"/>
              <w:numPr>
                <w:ilvl w:val="0"/>
                <w:numId w:val="42"/>
              </w:numPr>
              <w:rPr>
                <w:rFonts w:asciiTheme="minorHAnsi" w:hAnsiTheme="minorHAnsi" w:cstheme="minorHAnsi"/>
                <w:sz w:val="22"/>
                <w:szCs w:val="22"/>
              </w:rPr>
            </w:pPr>
            <w:r w:rsidRPr="00D86ED1">
              <w:rPr>
                <w:rFonts w:asciiTheme="minorHAnsi" w:hAnsiTheme="minorHAnsi" w:cstheme="minorHAnsi"/>
                <w:sz w:val="22"/>
                <w:szCs w:val="22"/>
              </w:rPr>
              <w:t>crop nutrient requirements</w:t>
            </w:r>
          </w:p>
        </w:tc>
        <w:tc>
          <w:tcPr>
            <w:tcW w:w="3940" w:type="dxa"/>
            <w:hideMark/>
          </w:tcPr>
          <w:p w14:paraId="08F0601A" w14:textId="77777777" w:rsidR="00DB2084" w:rsidRPr="00D86ED1" w:rsidRDefault="00DB2084">
            <w:pPr>
              <w:rPr>
                <w:rFonts w:asciiTheme="minorHAnsi" w:hAnsiTheme="minorHAnsi" w:cstheme="minorHAnsi"/>
                <w:sz w:val="22"/>
                <w:szCs w:val="22"/>
              </w:rPr>
            </w:pPr>
          </w:p>
        </w:tc>
      </w:tr>
      <w:tr w:rsidR="00DB2084" w:rsidRPr="00D86ED1" w14:paraId="2C47E01C" w14:textId="77777777" w:rsidTr="00B3784C">
        <w:trPr>
          <w:trHeight w:val="290"/>
        </w:trPr>
        <w:tc>
          <w:tcPr>
            <w:tcW w:w="5694" w:type="dxa"/>
            <w:hideMark/>
          </w:tcPr>
          <w:p w14:paraId="01FB630F" w14:textId="15C63D6A" w:rsidR="00DB2084" w:rsidRPr="00D86ED1" w:rsidRDefault="00DB2084" w:rsidP="003A5366">
            <w:pPr>
              <w:pStyle w:val="ListParagraph"/>
              <w:numPr>
                <w:ilvl w:val="0"/>
                <w:numId w:val="42"/>
              </w:numPr>
              <w:rPr>
                <w:rFonts w:asciiTheme="minorHAnsi" w:hAnsiTheme="minorHAnsi" w:cstheme="minorHAnsi"/>
                <w:sz w:val="22"/>
                <w:szCs w:val="22"/>
              </w:rPr>
            </w:pPr>
            <w:r w:rsidRPr="00D86ED1">
              <w:rPr>
                <w:rFonts w:asciiTheme="minorHAnsi" w:hAnsiTheme="minorHAnsi" w:cstheme="minorHAnsi"/>
                <w:sz w:val="22"/>
                <w:szCs w:val="22"/>
              </w:rPr>
              <w:t>fertilisers and soil additive budget</w:t>
            </w:r>
          </w:p>
        </w:tc>
        <w:tc>
          <w:tcPr>
            <w:tcW w:w="3940" w:type="dxa"/>
            <w:hideMark/>
          </w:tcPr>
          <w:p w14:paraId="2413F26C" w14:textId="77777777" w:rsidR="00DB2084" w:rsidRPr="00D86ED1" w:rsidRDefault="00DB2084">
            <w:pPr>
              <w:rPr>
                <w:rFonts w:asciiTheme="minorHAnsi" w:hAnsiTheme="minorHAnsi" w:cstheme="minorHAnsi"/>
                <w:sz w:val="22"/>
                <w:szCs w:val="22"/>
              </w:rPr>
            </w:pPr>
          </w:p>
        </w:tc>
      </w:tr>
      <w:tr w:rsidR="00DB2084" w:rsidRPr="00D86ED1" w14:paraId="5F89CF47" w14:textId="77777777" w:rsidTr="00B3784C">
        <w:trPr>
          <w:trHeight w:val="290"/>
        </w:trPr>
        <w:tc>
          <w:tcPr>
            <w:tcW w:w="5694" w:type="dxa"/>
            <w:hideMark/>
          </w:tcPr>
          <w:p w14:paraId="5C6D6D52" w14:textId="712ED16A" w:rsidR="00DB2084" w:rsidRPr="00D86ED1" w:rsidRDefault="00DB2084" w:rsidP="003A5366">
            <w:pPr>
              <w:pStyle w:val="ListParagraph"/>
              <w:numPr>
                <w:ilvl w:val="0"/>
                <w:numId w:val="42"/>
              </w:numPr>
              <w:rPr>
                <w:rFonts w:asciiTheme="minorHAnsi" w:hAnsiTheme="minorHAnsi" w:cstheme="minorHAnsi"/>
                <w:sz w:val="22"/>
                <w:szCs w:val="22"/>
              </w:rPr>
            </w:pPr>
            <w:r w:rsidRPr="00D86ED1">
              <w:rPr>
                <w:rFonts w:asciiTheme="minorHAnsi" w:hAnsiTheme="minorHAnsi" w:cstheme="minorHAnsi"/>
                <w:sz w:val="22"/>
                <w:szCs w:val="22"/>
              </w:rPr>
              <w:t>application including justification and schedule</w:t>
            </w:r>
          </w:p>
        </w:tc>
        <w:tc>
          <w:tcPr>
            <w:tcW w:w="3940" w:type="dxa"/>
            <w:hideMark/>
          </w:tcPr>
          <w:p w14:paraId="6D07CE7F" w14:textId="77777777" w:rsidR="00DB2084" w:rsidRPr="00D86ED1" w:rsidRDefault="00DB2084">
            <w:pPr>
              <w:rPr>
                <w:rFonts w:asciiTheme="minorHAnsi" w:hAnsiTheme="minorHAnsi" w:cstheme="minorHAnsi"/>
                <w:sz w:val="22"/>
                <w:szCs w:val="22"/>
              </w:rPr>
            </w:pPr>
          </w:p>
        </w:tc>
      </w:tr>
      <w:tr w:rsidR="00DB2084" w:rsidRPr="00D86ED1" w14:paraId="04E96654" w14:textId="77777777" w:rsidTr="00B3784C">
        <w:trPr>
          <w:trHeight w:val="290"/>
        </w:trPr>
        <w:tc>
          <w:tcPr>
            <w:tcW w:w="5694" w:type="dxa"/>
            <w:hideMark/>
          </w:tcPr>
          <w:p w14:paraId="44E1BB6C" w14:textId="2C24BB68" w:rsidR="00DB2084" w:rsidRPr="00D86ED1" w:rsidRDefault="00DB2084" w:rsidP="003A5366">
            <w:pPr>
              <w:pStyle w:val="ListParagraph"/>
              <w:numPr>
                <w:ilvl w:val="0"/>
                <w:numId w:val="42"/>
              </w:numPr>
              <w:rPr>
                <w:rFonts w:asciiTheme="minorHAnsi" w:hAnsiTheme="minorHAnsi" w:cstheme="minorHAnsi"/>
                <w:sz w:val="22"/>
                <w:szCs w:val="22"/>
              </w:rPr>
            </w:pPr>
            <w:r w:rsidRPr="00D86ED1">
              <w:rPr>
                <w:rFonts w:asciiTheme="minorHAnsi" w:hAnsiTheme="minorHAnsi" w:cstheme="minorHAnsi"/>
                <w:sz w:val="22"/>
                <w:szCs w:val="22"/>
              </w:rPr>
              <w:t>worker(s) responsible</w:t>
            </w:r>
          </w:p>
        </w:tc>
        <w:tc>
          <w:tcPr>
            <w:tcW w:w="3940" w:type="dxa"/>
            <w:hideMark/>
          </w:tcPr>
          <w:p w14:paraId="22DFF5E7" w14:textId="77777777" w:rsidR="00DB2084" w:rsidRPr="00D86ED1" w:rsidRDefault="00DB2084">
            <w:pPr>
              <w:rPr>
                <w:rFonts w:asciiTheme="minorHAnsi" w:hAnsiTheme="minorHAnsi" w:cstheme="minorHAnsi"/>
                <w:sz w:val="22"/>
                <w:szCs w:val="22"/>
              </w:rPr>
            </w:pPr>
          </w:p>
        </w:tc>
      </w:tr>
      <w:tr w:rsidR="00DB2084" w:rsidRPr="00D86ED1" w14:paraId="49A51582" w14:textId="77777777" w:rsidTr="00B3784C">
        <w:trPr>
          <w:trHeight w:val="580"/>
        </w:trPr>
        <w:tc>
          <w:tcPr>
            <w:tcW w:w="5694" w:type="dxa"/>
            <w:hideMark/>
          </w:tcPr>
          <w:p w14:paraId="09075BF7" w14:textId="45FF8FE3" w:rsidR="00DB2084" w:rsidRPr="00D86ED1" w:rsidRDefault="00DB2084" w:rsidP="003A5366">
            <w:pPr>
              <w:pStyle w:val="ListParagraph"/>
              <w:numPr>
                <w:ilvl w:val="0"/>
                <w:numId w:val="41"/>
              </w:numPr>
              <w:rPr>
                <w:rFonts w:asciiTheme="minorHAnsi" w:hAnsiTheme="minorHAnsi" w:cstheme="minorHAnsi"/>
                <w:sz w:val="22"/>
                <w:szCs w:val="22"/>
              </w:rPr>
            </w:pPr>
            <w:r w:rsidRPr="00D86ED1">
              <w:rPr>
                <w:rFonts w:asciiTheme="minorHAnsi" w:hAnsiTheme="minorHAnsi" w:cstheme="minorHAnsi"/>
                <w:sz w:val="22"/>
                <w:szCs w:val="22"/>
              </w:rPr>
              <w:t>The decision to use fertilisers and soil additives is based on one or more of the following:</w:t>
            </w:r>
          </w:p>
        </w:tc>
        <w:tc>
          <w:tcPr>
            <w:tcW w:w="3940" w:type="dxa"/>
            <w:hideMark/>
          </w:tcPr>
          <w:p w14:paraId="7A5FD616" w14:textId="77777777" w:rsidR="00DB2084" w:rsidRPr="00D86ED1" w:rsidRDefault="00DB2084">
            <w:pPr>
              <w:rPr>
                <w:rFonts w:asciiTheme="minorHAnsi" w:hAnsiTheme="minorHAnsi" w:cstheme="minorHAnsi"/>
                <w:sz w:val="22"/>
                <w:szCs w:val="22"/>
              </w:rPr>
            </w:pPr>
          </w:p>
        </w:tc>
      </w:tr>
      <w:tr w:rsidR="00DB2084" w:rsidRPr="00D86ED1" w14:paraId="4423A0FA" w14:textId="77777777" w:rsidTr="00B3784C">
        <w:trPr>
          <w:trHeight w:val="290"/>
        </w:trPr>
        <w:tc>
          <w:tcPr>
            <w:tcW w:w="5694" w:type="dxa"/>
            <w:hideMark/>
          </w:tcPr>
          <w:p w14:paraId="5D36FE75" w14:textId="53FC99F9" w:rsidR="00DB2084" w:rsidRPr="00D86ED1" w:rsidRDefault="00DB2084" w:rsidP="003A5366">
            <w:pPr>
              <w:pStyle w:val="ListParagraph"/>
              <w:numPr>
                <w:ilvl w:val="0"/>
                <w:numId w:val="43"/>
              </w:numPr>
              <w:rPr>
                <w:rFonts w:asciiTheme="minorHAnsi" w:hAnsiTheme="minorHAnsi" w:cstheme="minorHAnsi"/>
                <w:sz w:val="22"/>
                <w:szCs w:val="22"/>
              </w:rPr>
            </w:pPr>
            <w:r w:rsidRPr="00D86ED1">
              <w:rPr>
                <w:rFonts w:asciiTheme="minorHAnsi" w:hAnsiTheme="minorHAnsi" w:cstheme="minorHAnsi"/>
                <w:sz w:val="22"/>
                <w:szCs w:val="22"/>
              </w:rPr>
              <w:t>results of soil/plant tissue/sap testing</w:t>
            </w:r>
          </w:p>
        </w:tc>
        <w:tc>
          <w:tcPr>
            <w:tcW w:w="3940" w:type="dxa"/>
            <w:hideMark/>
          </w:tcPr>
          <w:p w14:paraId="21CCAD5E" w14:textId="77777777" w:rsidR="00DB2084" w:rsidRPr="00D86ED1" w:rsidRDefault="00DB2084">
            <w:pPr>
              <w:rPr>
                <w:rFonts w:asciiTheme="minorHAnsi" w:hAnsiTheme="minorHAnsi" w:cstheme="minorHAnsi"/>
                <w:sz w:val="22"/>
                <w:szCs w:val="22"/>
              </w:rPr>
            </w:pPr>
          </w:p>
        </w:tc>
      </w:tr>
      <w:tr w:rsidR="00DB2084" w:rsidRPr="00D86ED1" w14:paraId="433D8444" w14:textId="77777777" w:rsidTr="00B3784C">
        <w:trPr>
          <w:trHeight w:val="290"/>
        </w:trPr>
        <w:tc>
          <w:tcPr>
            <w:tcW w:w="5694" w:type="dxa"/>
            <w:hideMark/>
          </w:tcPr>
          <w:p w14:paraId="25E368A5" w14:textId="1CABDB06" w:rsidR="00DB2084" w:rsidRPr="00D86ED1" w:rsidRDefault="00DB2084" w:rsidP="003A5366">
            <w:pPr>
              <w:pStyle w:val="ListParagraph"/>
              <w:numPr>
                <w:ilvl w:val="0"/>
                <w:numId w:val="43"/>
              </w:numPr>
              <w:rPr>
                <w:rFonts w:asciiTheme="minorHAnsi" w:hAnsiTheme="minorHAnsi" w:cstheme="minorHAnsi"/>
                <w:sz w:val="22"/>
                <w:szCs w:val="22"/>
              </w:rPr>
            </w:pPr>
            <w:r w:rsidRPr="00D86ED1">
              <w:rPr>
                <w:rFonts w:asciiTheme="minorHAnsi" w:hAnsiTheme="minorHAnsi" w:cstheme="minorHAnsi"/>
                <w:sz w:val="22"/>
                <w:szCs w:val="22"/>
              </w:rPr>
              <w:t>crop monitoring with monitoring records kept</w:t>
            </w:r>
          </w:p>
        </w:tc>
        <w:tc>
          <w:tcPr>
            <w:tcW w:w="3940" w:type="dxa"/>
            <w:hideMark/>
          </w:tcPr>
          <w:p w14:paraId="203242E8" w14:textId="77777777" w:rsidR="00DB2084" w:rsidRPr="00D86ED1" w:rsidRDefault="00DB2084">
            <w:pPr>
              <w:rPr>
                <w:rFonts w:asciiTheme="minorHAnsi" w:hAnsiTheme="minorHAnsi" w:cstheme="minorHAnsi"/>
                <w:sz w:val="22"/>
                <w:szCs w:val="22"/>
              </w:rPr>
            </w:pPr>
          </w:p>
        </w:tc>
      </w:tr>
      <w:tr w:rsidR="00DB2084" w:rsidRPr="00D86ED1" w14:paraId="30C76679" w14:textId="77777777" w:rsidTr="00B3784C">
        <w:trPr>
          <w:trHeight w:val="290"/>
        </w:trPr>
        <w:tc>
          <w:tcPr>
            <w:tcW w:w="5694" w:type="dxa"/>
            <w:hideMark/>
          </w:tcPr>
          <w:p w14:paraId="2A07F135" w14:textId="07FE286F" w:rsidR="00DB2084" w:rsidRPr="00D86ED1" w:rsidRDefault="00DB2084" w:rsidP="003A5366">
            <w:pPr>
              <w:pStyle w:val="ListParagraph"/>
              <w:numPr>
                <w:ilvl w:val="0"/>
                <w:numId w:val="43"/>
              </w:numPr>
              <w:rPr>
                <w:rFonts w:asciiTheme="minorHAnsi" w:hAnsiTheme="minorHAnsi" w:cstheme="minorHAnsi"/>
                <w:sz w:val="22"/>
                <w:szCs w:val="22"/>
              </w:rPr>
            </w:pPr>
            <w:r w:rsidRPr="00D86ED1">
              <w:rPr>
                <w:rFonts w:asciiTheme="minorHAnsi" w:hAnsiTheme="minorHAnsi" w:cstheme="minorHAnsi"/>
                <w:sz w:val="22"/>
                <w:szCs w:val="22"/>
              </w:rPr>
              <w:t>a recognised nutrition program.</w:t>
            </w:r>
          </w:p>
        </w:tc>
        <w:tc>
          <w:tcPr>
            <w:tcW w:w="3940" w:type="dxa"/>
            <w:hideMark/>
          </w:tcPr>
          <w:p w14:paraId="0DBD4331" w14:textId="77777777" w:rsidR="00DB2084" w:rsidRPr="00D86ED1" w:rsidRDefault="00DB2084">
            <w:pPr>
              <w:rPr>
                <w:rFonts w:asciiTheme="minorHAnsi" w:hAnsiTheme="minorHAnsi" w:cstheme="minorHAnsi"/>
                <w:sz w:val="22"/>
                <w:szCs w:val="22"/>
              </w:rPr>
            </w:pPr>
          </w:p>
        </w:tc>
      </w:tr>
      <w:tr w:rsidR="00DB2084" w:rsidRPr="00D86ED1" w14:paraId="1C102A6B" w14:textId="77777777" w:rsidTr="00B3784C">
        <w:trPr>
          <w:trHeight w:val="870"/>
        </w:trPr>
        <w:tc>
          <w:tcPr>
            <w:tcW w:w="5694" w:type="dxa"/>
            <w:hideMark/>
          </w:tcPr>
          <w:p w14:paraId="6CB30838" w14:textId="77511608" w:rsidR="00DB2084" w:rsidRPr="00D86ED1" w:rsidRDefault="00DB2084" w:rsidP="003A5366">
            <w:pPr>
              <w:pStyle w:val="ListParagraph"/>
              <w:numPr>
                <w:ilvl w:val="0"/>
                <w:numId w:val="41"/>
              </w:numPr>
              <w:rPr>
                <w:rFonts w:asciiTheme="minorHAnsi" w:hAnsiTheme="minorHAnsi" w:cstheme="minorHAnsi"/>
                <w:sz w:val="22"/>
                <w:szCs w:val="22"/>
              </w:rPr>
            </w:pPr>
            <w:r w:rsidRPr="00D86ED1">
              <w:rPr>
                <w:rFonts w:asciiTheme="minorHAnsi" w:hAnsiTheme="minorHAnsi" w:cstheme="minorHAnsi"/>
                <w:sz w:val="22"/>
                <w:szCs w:val="22"/>
              </w:rPr>
              <w:t>Worker(s) responsible for crop nutrition are competent to make recommendations relevant to the crops under their management, with training requirements managed in accordance with M4.2.</w:t>
            </w:r>
          </w:p>
        </w:tc>
        <w:tc>
          <w:tcPr>
            <w:tcW w:w="3940" w:type="dxa"/>
            <w:hideMark/>
          </w:tcPr>
          <w:p w14:paraId="2B4F4B80" w14:textId="77777777" w:rsidR="00DB2084" w:rsidRPr="00D86ED1" w:rsidRDefault="00DB2084">
            <w:pPr>
              <w:rPr>
                <w:rFonts w:asciiTheme="minorHAnsi" w:hAnsiTheme="minorHAnsi" w:cstheme="minorHAnsi"/>
                <w:sz w:val="22"/>
                <w:szCs w:val="22"/>
              </w:rPr>
            </w:pPr>
          </w:p>
        </w:tc>
      </w:tr>
      <w:tr w:rsidR="00DB2084" w:rsidRPr="00D86ED1" w14:paraId="01DEAA09" w14:textId="77777777" w:rsidTr="00B3784C">
        <w:trPr>
          <w:trHeight w:val="870"/>
        </w:trPr>
        <w:tc>
          <w:tcPr>
            <w:tcW w:w="5694" w:type="dxa"/>
            <w:hideMark/>
          </w:tcPr>
          <w:p w14:paraId="33381833" w14:textId="7DF2ED4F" w:rsidR="00DB2084" w:rsidRPr="00D86ED1" w:rsidRDefault="00DB2084" w:rsidP="003A5366">
            <w:pPr>
              <w:pStyle w:val="ListParagraph"/>
              <w:numPr>
                <w:ilvl w:val="0"/>
                <w:numId w:val="41"/>
              </w:numPr>
              <w:rPr>
                <w:rFonts w:asciiTheme="minorHAnsi" w:hAnsiTheme="minorHAnsi" w:cstheme="minorHAnsi"/>
                <w:sz w:val="22"/>
                <w:szCs w:val="22"/>
              </w:rPr>
            </w:pPr>
            <w:r w:rsidRPr="00D86ED1">
              <w:rPr>
                <w:rFonts w:asciiTheme="minorHAnsi" w:hAnsiTheme="minorHAnsi" w:cstheme="minorHAnsi"/>
                <w:sz w:val="22"/>
                <w:szCs w:val="22"/>
              </w:rPr>
              <w:t>The Nutrient Management Program is reviewed and updated at least annually.  The name of the person completing the review and the date of the review are documented.</w:t>
            </w:r>
          </w:p>
        </w:tc>
        <w:tc>
          <w:tcPr>
            <w:tcW w:w="3940" w:type="dxa"/>
            <w:hideMark/>
          </w:tcPr>
          <w:p w14:paraId="0A052164" w14:textId="77777777" w:rsidR="00DB2084" w:rsidRPr="00D86ED1" w:rsidRDefault="00DB2084">
            <w:pPr>
              <w:rPr>
                <w:rFonts w:asciiTheme="minorHAnsi" w:hAnsiTheme="minorHAnsi" w:cstheme="minorHAnsi"/>
                <w:sz w:val="22"/>
                <w:szCs w:val="22"/>
              </w:rPr>
            </w:pPr>
          </w:p>
        </w:tc>
      </w:tr>
      <w:tr w:rsidR="00DB2084" w:rsidRPr="00D86ED1" w14:paraId="724A0B1F" w14:textId="77777777" w:rsidTr="00B3784C">
        <w:trPr>
          <w:trHeight w:val="290"/>
        </w:trPr>
        <w:tc>
          <w:tcPr>
            <w:tcW w:w="5694" w:type="dxa"/>
            <w:shd w:val="clear" w:color="auto" w:fill="8EAADB" w:themeFill="accent1" w:themeFillTint="99"/>
            <w:hideMark/>
          </w:tcPr>
          <w:p w14:paraId="562DD14B"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E2.3 Fertilisers and soil additives are purchased from approved suppliers.</w:t>
            </w:r>
          </w:p>
        </w:tc>
        <w:tc>
          <w:tcPr>
            <w:tcW w:w="3940" w:type="dxa"/>
            <w:shd w:val="clear" w:color="auto" w:fill="8EAADB" w:themeFill="accent1" w:themeFillTint="99"/>
            <w:hideMark/>
          </w:tcPr>
          <w:p w14:paraId="36C302AA" w14:textId="77777777" w:rsidR="00DB2084" w:rsidRPr="00D86ED1" w:rsidRDefault="00DB2084">
            <w:pPr>
              <w:rPr>
                <w:rFonts w:asciiTheme="minorHAnsi" w:hAnsiTheme="minorHAnsi" w:cstheme="minorHAnsi"/>
                <w:b/>
                <w:bCs/>
                <w:sz w:val="22"/>
                <w:szCs w:val="22"/>
              </w:rPr>
            </w:pPr>
          </w:p>
        </w:tc>
      </w:tr>
      <w:tr w:rsidR="00DB2084" w:rsidRPr="00D86ED1" w14:paraId="608690C4" w14:textId="77777777" w:rsidTr="00B3784C">
        <w:trPr>
          <w:trHeight w:val="580"/>
        </w:trPr>
        <w:tc>
          <w:tcPr>
            <w:tcW w:w="5694" w:type="dxa"/>
            <w:hideMark/>
          </w:tcPr>
          <w:p w14:paraId="156BB4B0" w14:textId="77777777" w:rsidR="00DB2084" w:rsidRPr="00D86ED1" w:rsidRDefault="00DB2084" w:rsidP="003A5366">
            <w:pPr>
              <w:pStyle w:val="ListParagraph"/>
              <w:numPr>
                <w:ilvl w:val="0"/>
                <w:numId w:val="44"/>
              </w:numPr>
              <w:rPr>
                <w:rFonts w:asciiTheme="minorHAnsi" w:hAnsiTheme="minorHAnsi" w:cstheme="minorHAnsi"/>
                <w:sz w:val="22"/>
                <w:szCs w:val="22"/>
              </w:rPr>
            </w:pPr>
            <w:r w:rsidRPr="00D86ED1">
              <w:rPr>
                <w:rFonts w:asciiTheme="minorHAnsi" w:hAnsiTheme="minorHAnsi" w:cstheme="minorHAnsi"/>
                <w:sz w:val="22"/>
                <w:szCs w:val="22"/>
              </w:rPr>
              <w:t>Fertilisers and soil additives are purchased from suppliers that are managed in accordance with the supplier requirements specified in M5.1.</w:t>
            </w:r>
          </w:p>
          <w:p w14:paraId="1D999C86" w14:textId="69AE440C" w:rsidR="003A077B" w:rsidRPr="00D86ED1" w:rsidRDefault="003A077B" w:rsidP="003A5366">
            <w:pPr>
              <w:pStyle w:val="ListParagraph"/>
              <w:numPr>
                <w:ilvl w:val="0"/>
                <w:numId w:val="44"/>
              </w:numPr>
              <w:rPr>
                <w:rFonts w:asciiTheme="minorHAnsi" w:hAnsiTheme="minorHAnsi" w:cstheme="minorHAnsi"/>
                <w:sz w:val="22"/>
                <w:szCs w:val="22"/>
              </w:rPr>
            </w:pPr>
            <w:r w:rsidRPr="00D86ED1">
              <w:rPr>
                <w:rFonts w:asciiTheme="minorHAnsi" w:hAnsiTheme="minorHAnsi" w:cstheme="minorHAnsi"/>
                <w:sz w:val="22"/>
                <w:szCs w:val="22"/>
              </w:rPr>
              <w:t>Fertilisers and soil additives used comply with heavy metal limits specified in AS4454-2012 Composts, soil conditioners and mulches</w:t>
            </w:r>
            <w:r w:rsidR="002463C8" w:rsidRPr="00D86ED1">
              <w:rPr>
                <w:rFonts w:asciiTheme="minorHAnsi" w:hAnsiTheme="minorHAnsi" w:cstheme="minorHAnsi"/>
                <w:sz w:val="22"/>
                <w:szCs w:val="22"/>
              </w:rPr>
              <w:t xml:space="preserve">. </w:t>
            </w:r>
            <w:r w:rsidRPr="00D86ED1">
              <w:rPr>
                <w:rFonts w:asciiTheme="minorHAnsi" w:hAnsiTheme="minorHAnsi" w:cstheme="minorHAnsi"/>
                <w:sz w:val="22"/>
                <w:szCs w:val="22"/>
              </w:rPr>
              <w:t>A record is kept.</w:t>
            </w:r>
          </w:p>
        </w:tc>
        <w:tc>
          <w:tcPr>
            <w:tcW w:w="3940" w:type="dxa"/>
            <w:hideMark/>
          </w:tcPr>
          <w:p w14:paraId="291688B0" w14:textId="77777777" w:rsidR="00DB2084" w:rsidRPr="00D86ED1" w:rsidRDefault="00DB2084">
            <w:pPr>
              <w:rPr>
                <w:rFonts w:asciiTheme="minorHAnsi" w:hAnsiTheme="minorHAnsi" w:cstheme="minorHAnsi"/>
                <w:sz w:val="22"/>
                <w:szCs w:val="22"/>
              </w:rPr>
            </w:pPr>
          </w:p>
        </w:tc>
      </w:tr>
      <w:tr w:rsidR="00DB2084" w:rsidRPr="00D86ED1" w14:paraId="530297F0" w14:textId="77777777" w:rsidTr="00B3784C">
        <w:trPr>
          <w:trHeight w:val="290"/>
        </w:trPr>
        <w:tc>
          <w:tcPr>
            <w:tcW w:w="9634" w:type="dxa"/>
            <w:gridSpan w:val="2"/>
            <w:shd w:val="clear" w:color="auto" w:fill="8EAADB" w:themeFill="accent1" w:themeFillTint="99"/>
            <w:hideMark/>
          </w:tcPr>
          <w:p w14:paraId="256C9E53"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E2.4 Store and manage fertilisers and soil additives to minimise risk to the environment.</w:t>
            </w:r>
          </w:p>
        </w:tc>
      </w:tr>
      <w:tr w:rsidR="00DB2084" w:rsidRPr="00D86ED1" w14:paraId="62628A79" w14:textId="77777777" w:rsidTr="00861152">
        <w:trPr>
          <w:trHeight w:val="999"/>
        </w:trPr>
        <w:tc>
          <w:tcPr>
            <w:tcW w:w="5694" w:type="dxa"/>
            <w:hideMark/>
          </w:tcPr>
          <w:p w14:paraId="258BBE76" w14:textId="79530EDE" w:rsidR="00DB2084" w:rsidRPr="00D86ED1" w:rsidRDefault="00DB2084" w:rsidP="003A5366">
            <w:pPr>
              <w:pStyle w:val="ListParagraph"/>
              <w:numPr>
                <w:ilvl w:val="0"/>
                <w:numId w:val="45"/>
              </w:numPr>
              <w:rPr>
                <w:rFonts w:asciiTheme="minorHAnsi" w:hAnsiTheme="minorHAnsi" w:cstheme="minorHAnsi"/>
                <w:sz w:val="22"/>
                <w:szCs w:val="22"/>
              </w:rPr>
            </w:pPr>
            <w:r w:rsidRPr="00D86ED1">
              <w:rPr>
                <w:rFonts w:asciiTheme="minorHAnsi" w:hAnsiTheme="minorHAnsi" w:cstheme="minorHAnsi"/>
                <w:sz w:val="22"/>
                <w:szCs w:val="22"/>
              </w:rPr>
              <w:t xml:space="preserve">Storage sites for fertilisers and soil additives are located, </w:t>
            </w:r>
            <w:proofErr w:type="gramStart"/>
            <w:r w:rsidRPr="00D86ED1">
              <w:rPr>
                <w:rFonts w:asciiTheme="minorHAnsi" w:hAnsiTheme="minorHAnsi" w:cstheme="minorHAnsi"/>
                <w:sz w:val="22"/>
                <w:szCs w:val="22"/>
              </w:rPr>
              <w:t>constructed</w:t>
            </w:r>
            <w:proofErr w:type="gramEnd"/>
            <w:r w:rsidRPr="00D86ED1">
              <w:rPr>
                <w:rFonts w:asciiTheme="minorHAnsi" w:hAnsiTheme="minorHAnsi" w:cstheme="minorHAnsi"/>
                <w:sz w:val="22"/>
                <w:szCs w:val="22"/>
              </w:rPr>
              <w:t xml:space="preserve"> and maintained to minimise harm to off-target and sensitive areas from nutrient runoff or leaching.</w:t>
            </w:r>
          </w:p>
        </w:tc>
        <w:tc>
          <w:tcPr>
            <w:tcW w:w="3940" w:type="dxa"/>
            <w:hideMark/>
          </w:tcPr>
          <w:p w14:paraId="7D167A66" w14:textId="77777777" w:rsidR="00DB2084" w:rsidRPr="00D86ED1" w:rsidRDefault="00DB2084">
            <w:pPr>
              <w:rPr>
                <w:rFonts w:asciiTheme="minorHAnsi" w:hAnsiTheme="minorHAnsi" w:cstheme="minorHAnsi"/>
                <w:sz w:val="22"/>
                <w:szCs w:val="22"/>
              </w:rPr>
            </w:pPr>
          </w:p>
        </w:tc>
      </w:tr>
      <w:tr w:rsidR="00DB2084" w:rsidRPr="00D86ED1" w14:paraId="664C1082" w14:textId="77777777" w:rsidTr="00B3784C">
        <w:trPr>
          <w:trHeight w:val="580"/>
        </w:trPr>
        <w:tc>
          <w:tcPr>
            <w:tcW w:w="5694" w:type="dxa"/>
            <w:hideMark/>
          </w:tcPr>
          <w:p w14:paraId="796721B0" w14:textId="0AD8C802" w:rsidR="00DB2084" w:rsidRPr="00D86ED1" w:rsidRDefault="00DB2084" w:rsidP="003A5366">
            <w:pPr>
              <w:pStyle w:val="ListParagraph"/>
              <w:numPr>
                <w:ilvl w:val="0"/>
                <w:numId w:val="45"/>
              </w:numPr>
              <w:rPr>
                <w:rFonts w:asciiTheme="minorHAnsi" w:hAnsiTheme="minorHAnsi" w:cstheme="minorHAnsi"/>
                <w:sz w:val="22"/>
                <w:szCs w:val="22"/>
              </w:rPr>
            </w:pPr>
            <w:r w:rsidRPr="00D86ED1">
              <w:rPr>
                <w:rFonts w:asciiTheme="minorHAnsi" w:hAnsiTheme="minorHAnsi" w:cstheme="minorHAnsi"/>
                <w:sz w:val="22"/>
                <w:szCs w:val="22"/>
              </w:rPr>
              <w:t>A current Safety Data Sheet (SDS) or product specification/ingredient declaration, is kept for fertilisers and soil additives stored on the property.</w:t>
            </w:r>
          </w:p>
        </w:tc>
        <w:tc>
          <w:tcPr>
            <w:tcW w:w="3940" w:type="dxa"/>
            <w:hideMark/>
          </w:tcPr>
          <w:p w14:paraId="0484660F" w14:textId="77777777" w:rsidR="00DB2084" w:rsidRPr="00D86ED1" w:rsidRDefault="00DB2084">
            <w:pPr>
              <w:rPr>
                <w:rFonts w:asciiTheme="minorHAnsi" w:hAnsiTheme="minorHAnsi" w:cstheme="minorHAnsi"/>
                <w:sz w:val="22"/>
                <w:szCs w:val="22"/>
              </w:rPr>
            </w:pPr>
          </w:p>
        </w:tc>
      </w:tr>
      <w:tr w:rsidR="00DB2084" w:rsidRPr="00D86ED1" w14:paraId="43BA9268" w14:textId="77777777" w:rsidTr="00B3784C">
        <w:trPr>
          <w:trHeight w:val="870"/>
        </w:trPr>
        <w:tc>
          <w:tcPr>
            <w:tcW w:w="5694" w:type="dxa"/>
            <w:hideMark/>
          </w:tcPr>
          <w:p w14:paraId="0F223ADF" w14:textId="397DB371" w:rsidR="00DB2084" w:rsidRPr="00D86ED1" w:rsidRDefault="00DB2084" w:rsidP="003A5366">
            <w:pPr>
              <w:pStyle w:val="ListParagraph"/>
              <w:numPr>
                <w:ilvl w:val="0"/>
                <w:numId w:val="45"/>
              </w:numPr>
              <w:rPr>
                <w:rFonts w:asciiTheme="minorHAnsi" w:hAnsiTheme="minorHAnsi" w:cstheme="minorHAnsi"/>
                <w:sz w:val="22"/>
                <w:szCs w:val="22"/>
              </w:rPr>
            </w:pPr>
            <w:r w:rsidRPr="00D86ED1">
              <w:rPr>
                <w:rFonts w:asciiTheme="minorHAnsi" w:hAnsiTheme="minorHAnsi" w:cstheme="minorHAnsi"/>
                <w:sz w:val="22"/>
                <w:szCs w:val="22"/>
              </w:rPr>
              <w:t>Workers are provided appropriate protective equipment to be used in accordance with label and Safety Data Sheet (SDS) requirements (where available).</w:t>
            </w:r>
          </w:p>
        </w:tc>
        <w:tc>
          <w:tcPr>
            <w:tcW w:w="3940" w:type="dxa"/>
            <w:hideMark/>
          </w:tcPr>
          <w:p w14:paraId="2F394937" w14:textId="77777777" w:rsidR="00DB2084" w:rsidRPr="00D86ED1" w:rsidRDefault="00DB2084">
            <w:pPr>
              <w:rPr>
                <w:rFonts w:asciiTheme="minorHAnsi" w:hAnsiTheme="minorHAnsi" w:cstheme="minorHAnsi"/>
                <w:sz w:val="22"/>
                <w:szCs w:val="22"/>
              </w:rPr>
            </w:pPr>
          </w:p>
        </w:tc>
      </w:tr>
      <w:tr w:rsidR="00DB2084" w:rsidRPr="00D86ED1" w14:paraId="41FCCF84" w14:textId="77777777" w:rsidTr="00861152">
        <w:trPr>
          <w:trHeight w:val="965"/>
        </w:trPr>
        <w:tc>
          <w:tcPr>
            <w:tcW w:w="5694" w:type="dxa"/>
            <w:hideMark/>
          </w:tcPr>
          <w:p w14:paraId="678F67EF" w14:textId="2659D12A" w:rsidR="00DB2084" w:rsidRPr="00D86ED1" w:rsidRDefault="00DB2084" w:rsidP="003A5366">
            <w:pPr>
              <w:pStyle w:val="ListParagraph"/>
              <w:numPr>
                <w:ilvl w:val="0"/>
                <w:numId w:val="45"/>
              </w:numPr>
              <w:rPr>
                <w:rFonts w:asciiTheme="minorHAnsi" w:hAnsiTheme="minorHAnsi" w:cstheme="minorHAnsi"/>
                <w:sz w:val="22"/>
                <w:szCs w:val="22"/>
              </w:rPr>
            </w:pPr>
            <w:r w:rsidRPr="00D86ED1">
              <w:rPr>
                <w:rFonts w:asciiTheme="minorHAnsi" w:hAnsiTheme="minorHAnsi" w:cstheme="minorHAnsi"/>
                <w:sz w:val="22"/>
                <w:szCs w:val="22"/>
              </w:rPr>
              <w:t>Workers are trained in practices that minimise the risk of environmental contamination from fertilisers and soil additives.</w:t>
            </w:r>
          </w:p>
        </w:tc>
        <w:tc>
          <w:tcPr>
            <w:tcW w:w="3940" w:type="dxa"/>
            <w:hideMark/>
          </w:tcPr>
          <w:p w14:paraId="039338F5" w14:textId="77777777" w:rsidR="00DB2084" w:rsidRPr="00D86ED1" w:rsidRDefault="00DB2084">
            <w:pPr>
              <w:rPr>
                <w:rFonts w:asciiTheme="minorHAnsi" w:hAnsiTheme="minorHAnsi" w:cstheme="minorHAnsi"/>
                <w:sz w:val="22"/>
                <w:szCs w:val="22"/>
              </w:rPr>
            </w:pPr>
          </w:p>
        </w:tc>
      </w:tr>
      <w:tr w:rsidR="00DB2084" w:rsidRPr="00D86ED1" w14:paraId="357F076D" w14:textId="77777777" w:rsidTr="00B3784C">
        <w:trPr>
          <w:trHeight w:val="290"/>
        </w:trPr>
        <w:tc>
          <w:tcPr>
            <w:tcW w:w="9634" w:type="dxa"/>
            <w:gridSpan w:val="2"/>
            <w:shd w:val="clear" w:color="auto" w:fill="8EAADB" w:themeFill="accent1" w:themeFillTint="99"/>
            <w:hideMark/>
          </w:tcPr>
          <w:p w14:paraId="1AB1E3DB"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E2.5 Maintain and calibrate fertiliser and soil additive application equipment.</w:t>
            </w:r>
          </w:p>
        </w:tc>
      </w:tr>
      <w:tr w:rsidR="00DB2084" w:rsidRPr="00D86ED1" w14:paraId="3349CE99" w14:textId="77777777" w:rsidTr="00861152">
        <w:trPr>
          <w:trHeight w:val="995"/>
        </w:trPr>
        <w:tc>
          <w:tcPr>
            <w:tcW w:w="5694" w:type="dxa"/>
            <w:hideMark/>
          </w:tcPr>
          <w:p w14:paraId="654CA348" w14:textId="16010ED9" w:rsidR="00DB2084" w:rsidRPr="00D86ED1" w:rsidRDefault="00DB2084" w:rsidP="003A5366">
            <w:pPr>
              <w:pStyle w:val="ListParagraph"/>
              <w:numPr>
                <w:ilvl w:val="0"/>
                <w:numId w:val="46"/>
              </w:numPr>
              <w:rPr>
                <w:rFonts w:asciiTheme="minorHAnsi" w:hAnsiTheme="minorHAnsi" w:cstheme="minorHAnsi"/>
                <w:sz w:val="22"/>
                <w:szCs w:val="22"/>
              </w:rPr>
            </w:pPr>
            <w:r w:rsidRPr="00D86ED1">
              <w:rPr>
                <w:rFonts w:asciiTheme="minorHAnsi" w:hAnsiTheme="minorHAnsi" w:cstheme="minorHAnsi"/>
                <w:sz w:val="22"/>
                <w:szCs w:val="22"/>
              </w:rPr>
              <w:t>Equipment used to apply fertilisers and soil additives is maintained and checked for effective operation before and during each use.</w:t>
            </w:r>
          </w:p>
        </w:tc>
        <w:tc>
          <w:tcPr>
            <w:tcW w:w="3940" w:type="dxa"/>
            <w:hideMark/>
          </w:tcPr>
          <w:p w14:paraId="4820F452" w14:textId="77777777" w:rsidR="00DB2084" w:rsidRPr="00D86ED1" w:rsidRDefault="00DB2084">
            <w:pPr>
              <w:rPr>
                <w:rFonts w:asciiTheme="minorHAnsi" w:hAnsiTheme="minorHAnsi" w:cstheme="minorHAnsi"/>
                <w:sz w:val="22"/>
                <w:szCs w:val="22"/>
              </w:rPr>
            </w:pPr>
          </w:p>
        </w:tc>
      </w:tr>
      <w:tr w:rsidR="00DB2084" w:rsidRPr="00D86ED1" w14:paraId="43000C9A" w14:textId="77777777" w:rsidTr="00861152">
        <w:trPr>
          <w:trHeight w:val="1163"/>
        </w:trPr>
        <w:tc>
          <w:tcPr>
            <w:tcW w:w="5694" w:type="dxa"/>
            <w:hideMark/>
          </w:tcPr>
          <w:p w14:paraId="31879122" w14:textId="41A351D4" w:rsidR="00DB2084" w:rsidRPr="00D86ED1" w:rsidRDefault="00DB2084" w:rsidP="003A5366">
            <w:pPr>
              <w:pStyle w:val="ListParagraph"/>
              <w:numPr>
                <w:ilvl w:val="0"/>
                <w:numId w:val="46"/>
              </w:numPr>
              <w:rPr>
                <w:rFonts w:asciiTheme="minorHAnsi" w:hAnsiTheme="minorHAnsi" w:cstheme="minorHAnsi"/>
                <w:sz w:val="22"/>
                <w:szCs w:val="22"/>
              </w:rPr>
            </w:pPr>
            <w:r w:rsidRPr="00D86ED1">
              <w:rPr>
                <w:rFonts w:asciiTheme="minorHAnsi" w:hAnsiTheme="minorHAnsi" w:cstheme="minorHAnsi"/>
                <w:sz w:val="22"/>
                <w:szCs w:val="22"/>
              </w:rPr>
              <w:lastRenderedPageBreak/>
              <w:t>Equipment used to apply fertilisers and soil additives is calibrated at least annually or as per manufacturer’s instructions.  A record of calibration is kept and must include:</w:t>
            </w:r>
          </w:p>
        </w:tc>
        <w:tc>
          <w:tcPr>
            <w:tcW w:w="3940" w:type="dxa"/>
            <w:hideMark/>
          </w:tcPr>
          <w:p w14:paraId="38D79F1E" w14:textId="77777777" w:rsidR="00DB2084" w:rsidRPr="00D86ED1" w:rsidRDefault="00DB2084">
            <w:pPr>
              <w:rPr>
                <w:rFonts w:asciiTheme="minorHAnsi" w:hAnsiTheme="minorHAnsi" w:cstheme="minorHAnsi"/>
                <w:sz w:val="22"/>
                <w:szCs w:val="22"/>
              </w:rPr>
            </w:pPr>
          </w:p>
        </w:tc>
      </w:tr>
      <w:tr w:rsidR="00DB2084" w:rsidRPr="00D86ED1" w14:paraId="59692568" w14:textId="77777777" w:rsidTr="00B3784C">
        <w:trPr>
          <w:trHeight w:val="290"/>
        </w:trPr>
        <w:tc>
          <w:tcPr>
            <w:tcW w:w="5694" w:type="dxa"/>
            <w:hideMark/>
          </w:tcPr>
          <w:p w14:paraId="73F04D74" w14:textId="05363C00" w:rsidR="00DB2084" w:rsidRPr="00D86ED1" w:rsidRDefault="00DB2084" w:rsidP="003A5366">
            <w:pPr>
              <w:pStyle w:val="ListParagraph"/>
              <w:numPr>
                <w:ilvl w:val="0"/>
                <w:numId w:val="47"/>
              </w:numPr>
              <w:rPr>
                <w:rFonts w:asciiTheme="minorHAnsi" w:hAnsiTheme="minorHAnsi" w:cstheme="minorHAnsi"/>
                <w:sz w:val="22"/>
                <w:szCs w:val="22"/>
              </w:rPr>
            </w:pPr>
            <w:r w:rsidRPr="00D86ED1">
              <w:rPr>
                <w:rFonts w:asciiTheme="minorHAnsi" w:hAnsiTheme="minorHAnsi" w:cstheme="minorHAnsi"/>
                <w:sz w:val="22"/>
                <w:szCs w:val="22"/>
              </w:rPr>
              <w:t>description of method and calibration results</w:t>
            </w:r>
          </w:p>
        </w:tc>
        <w:tc>
          <w:tcPr>
            <w:tcW w:w="3940" w:type="dxa"/>
            <w:hideMark/>
          </w:tcPr>
          <w:p w14:paraId="64D84F5A" w14:textId="77777777" w:rsidR="00DB2084" w:rsidRPr="00D86ED1" w:rsidRDefault="00DB2084">
            <w:pPr>
              <w:rPr>
                <w:rFonts w:asciiTheme="minorHAnsi" w:hAnsiTheme="minorHAnsi" w:cstheme="minorHAnsi"/>
                <w:sz w:val="22"/>
                <w:szCs w:val="22"/>
              </w:rPr>
            </w:pPr>
          </w:p>
        </w:tc>
      </w:tr>
      <w:tr w:rsidR="00DB2084" w:rsidRPr="00D86ED1" w14:paraId="377CFEB5" w14:textId="77777777" w:rsidTr="00B3784C">
        <w:trPr>
          <w:trHeight w:val="290"/>
        </w:trPr>
        <w:tc>
          <w:tcPr>
            <w:tcW w:w="5694" w:type="dxa"/>
            <w:hideMark/>
          </w:tcPr>
          <w:p w14:paraId="31CCEE55" w14:textId="0CA877B0" w:rsidR="00DB2084" w:rsidRPr="00D86ED1" w:rsidRDefault="00DB2084" w:rsidP="003A5366">
            <w:pPr>
              <w:pStyle w:val="ListParagraph"/>
              <w:numPr>
                <w:ilvl w:val="0"/>
                <w:numId w:val="47"/>
              </w:numPr>
              <w:rPr>
                <w:rFonts w:asciiTheme="minorHAnsi" w:hAnsiTheme="minorHAnsi" w:cstheme="minorHAnsi"/>
                <w:sz w:val="22"/>
                <w:szCs w:val="22"/>
              </w:rPr>
            </w:pPr>
            <w:r w:rsidRPr="00D86ED1">
              <w:rPr>
                <w:rFonts w:asciiTheme="minorHAnsi" w:hAnsiTheme="minorHAnsi" w:cstheme="minorHAnsi"/>
                <w:sz w:val="22"/>
                <w:szCs w:val="22"/>
              </w:rPr>
              <w:t>date of calibration</w:t>
            </w:r>
          </w:p>
        </w:tc>
        <w:tc>
          <w:tcPr>
            <w:tcW w:w="3940" w:type="dxa"/>
            <w:hideMark/>
          </w:tcPr>
          <w:p w14:paraId="1DE00DC5" w14:textId="77777777" w:rsidR="00DB2084" w:rsidRPr="00D86ED1" w:rsidRDefault="00DB2084">
            <w:pPr>
              <w:rPr>
                <w:rFonts w:asciiTheme="minorHAnsi" w:hAnsiTheme="minorHAnsi" w:cstheme="minorHAnsi"/>
                <w:sz w:val="22"/>
                <w:szCs w:val="22"/>
              </w:rPr>
            </w:pPr>
          </w:p>
        </w:tc>
      </w:tr>
      <w:tr w:rsidR="00DB2084" w:rsidRPr="00D86ED1" w14:paraId="39288015" w14:textId="77777777" w:rsidTr="00B3784C">
        <w:trPr>
          <w:trHeight w:val="290"/>
        </w:trPr>
        <w:tc>
          <w:tcPr>
            <w:tcW w:w="5694" w:type="dxa"/>
            <w:hideMark/>
          </w:tcPr>
          <w:p w14:paraId="51442BD0" w14:textId="36044A71" w:rsidR="00DB2084" w:rsidRPr="00D86ED1" w:rsidRDefault="00DB2084" w:rsidP="003A5366">
            <w:pPr>
              <w:pStyle w:val="ListParagraph"/>
              <w:numPr>
                <w:ilvl w:val="0"/>
                <w:numId w:val="47"/>
              </w:numPr>
              <w:rPr>
                <w:rFonts w:asciiTheme="minorHAnsi" w:hAnsiTheme="minorHAnsi" w:cstheme="minorHAnsi"/>
                <w:sz w:val="22"/>
                <w:szCs w:val="22"/>
              </w:rPr>
            </w:pPr>
            <w:r w:rsidRPr="00D86ED1">
              <w:rPr>
                <w:rFonts w:asciiTheme="minorHAnsi" w:hAnsiTheme="minorHAnsi" w:cstheme="minorHAnsi"/>
                <w:sz w:val="22"/>
                <w:szCs w:val="22"/>
              </w:rPr>
              <w:t>name of the person calibrating the equipment.</w:t>
            </w:r>
          </w:p>
        </w:tc>
        <w:tc>
          <w:tcPr>
            <w:tcW w:w="3940" w:type="dxa"/>
            <w:hideMark/>
          </w:tcPr>
          <w:p w14:paraId="3F519E08" w14:textId="77777777" w:rsidR="00DB2084" w:rsidRPr="00D86ED1" w:rsidRDefault="00DB2084">
            <w:pPr>
              <w:rPr>
                <w:rFonts w:asciiTheme="minorHAnsi" w:hAnsiTheme="minorHAnsi" w:cstheme="minorHAnsi"/>
                <w:sz w:val="22"/>
                <w:szCs w:val="22"/>
              </w:rPr>
            </w:pPr>
          </w:p>
        </w:tc>
      </w:tr>
      <w:tr w:rsidR="00DB2084" w:rsidRPr="00D86ED1" w14:paraId="17C44861" w14:textId="77777777" w:rsidTr="00B3784C">
        <w:trPr>
          <w:trHeight w:val="290"/>
        </w:trPr>
        <w:tc>
          <w:tcPr>
            <w:tcW w:w="9634" w:type="dxa"/>
            <w:gridSpan w:val="2"/>
            <w:shd w:val="clear" w:color="auto" w:fill="8EAADB" w:themeFill="accent1" w:themeFillTint="99"/>
            <w:hideMark/>
          </w:tcPr>
          <w:p w14:paraId="61C68409"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E2.6 Manage and record all fertiliser and soil additive applications.</w:t>
            </w:r>
          </w:p>
        </w:tc>
      </w:tr>
      <w:tr w:rsidR="00DB2084" w:rsidRPr="00D86ED1" w14:paraId="4FFEF92D" w14:textId="77777777" w:rsidTr="00B3784C">
        <w:trPr>
          <w:trHeight w:val="580"/>
        </w:trPr>
        <w:tc>
          <w:tcPr>
            <w:tcW w:w="5694" w:type="dxa"/>
            <w:hideMark/>
          </w:tcPr>
          <w:p w14:paraId="6019756C" w14:textId="52FF572F" w:rsidR="00DB2084" w:rsidRPr="00D86ED1" w:rsidRDefault="00DB2084" w:rsidP="003A5366">
            <w:pPr>
              <w:pStyle w:val="ListParagraph"/>
              <w:numPr>
                <w:ilvl w:val="0"/>
                <w:numId w:val="48"/>
              </w:numPr>
              <w:rPr>
                <w:rFonts w:asciiTheme="minorHAnsi" w:hAnsiTheme="minorHAnsi" w:cstheme="minorHAnsi"/>
                <w:sz w:val="22"/>
                <w:szCs w:val="22"/>
              </w:rPr>
            </w:pPr>
            <w:r w:rsidRPr="00D86ED1">
              <w:rPr>
                <w:rFonts w:asciiTheme="minorHAnsi" w:hAnsiTheme="minorHAnsi" w:cstheme="minorHAnsi"/>
                <w:sz w:val="22"/>
                <w:szCs w:val="22"/>
              </w:rPr>
              <w:t>Fertilisers and soil additives are not applied when the risk of contaminating off-target areas due to wind drift and/or runoff is high.</w:t>
            </w:r>
          </w:p>
        </w:tc>
        <w:tc>
          <w:tcPr>
            <w:tcW w:w="3940" w:type="dxa"/>
            <w:hideMark/>
          </w:tcPr>
          <w:p w14:paraId="4BBA9550" w14:textId="77777777" w:rsidR="00DB2084" w:rsidRPr="00D86ED1" w:rsidRDefault="00DB2084">
            <w:pPr>
              <w:rPr>
                <w:rFonts w:asciiTheme="minorHAnsi" w:hAnsiTheme="minorHAnsi" w:cstheme="minorHAnsi"/>
                <w:sz w:val="22"/>
                <w:szCs w:val="22"/>
              </w:rPr>
            </w:pPr>
          </w:p>
        </w:tc>
      </w:tr>
      <w:tr w:rsidR="00DB2084" w:rsidRPr="00D86ED1" w14:paraId="774ADE8E" w14:textId="77777777" w:rsidTr="00B3784C">
        <w:trPr>
          <w:trHeight w:val="580"/>
        </w:trPr>
        <w:tc>
          <w:tcPr>
            <w:tcW w:w="5694" w:type="dxa"/>
            <w:hideMark/>
          </w:tcPr>
          <w:p w14:paraId="03AA0865" w14:textId="28C088E8" w:rsidR="00DB2084" w:rsidRPr="00D86ED1" w:rsidRDefault="00DB2084" w:rsidP="003A5366">
            <w:pPr>
              <w:pStyle w:val="ListParagraph"/>
              <w:numPr>
                <w:ilvl w:val="0"/>
                <w:numId w:val="48"/>
              </w:numPr>
              <w:rPr>
                <w:rFonts w:asciiTheme="minorHAnsi" w:hAnsiTheme="minorHAnsi" w:cstheme="minorHAnsi"/>
                <w:sz w:val="22"/>
                <w:szCs w:val="22"/>
              </w:rPr>
            </w:pPr>
            <w:r w:rsidRPr="00D86ED1">
              <w:rPr>
                <w:rFonts w:asciiTheme="minorHAnsi" w:hAnsiTheme="minorHAnsi" w:cstheme="minorHAnsi"/>
                <w:sz w:val="22"/>
                <w:szCs w:val="22"/>
              </w:rPr>
              <w:t>Records of all fertiliser and soil additive applications are kept and must include:</w:t>
            </w:r>
          </w:p>
        </w:tc>
        <w:tc>
          <w:tcPr>
            <w:tcW w:w="3940" w:type="dxa"/>
            <w:hideMark/>
          </w:tcPr>
          <w:p w14:paraId="2D10C463" w14:textId="77777777" w:rsidR="00DB2084" w:rsidRPr="00D86ED1" w:rsidRDefault="00DB2084">
            <w:pPr>
              <w:rPr>
                <w:rFonts w:asciiTheme="minorHAnsi" w:hAnsiTheme="minorHAnsi" w:cstheme="minorHAnsi"/>
                <w:sz w:val="22"/>
                <w:szCs w:val="22"/>
              </w:rPr>
            </w:pPr>
          </w:p>
        </w:tc>
      </w:tr>
      <w:tr w:rsidR="00DB2084" w:rsidRPr="00D86ED1" w14:paraId="3088B06E" w14:textId="77777777" w:rsidTr="00B3784C">
        <w:trPr>
          <w:trHeight w:val="290"/>
        </w:trPr>
        <w:tc>
          <w:tcPr>
            <w:tcW w:w="5694" w:type="dxa"/>
            <w:hideMark/>
          </w:tcPr>
          <w:p w14:paraId="0E48F090" w14:textId="78AAE22F" w:rsidR="00DB2084" w:rsidRPr="00D86ED1" w:rsidRDefault="00DB2084" w:rsidP="003A5366">
            <w:pPr>
              <w:pStyle w:val="ListParagraph"/>
              <w:numPr>
                <w:ilvl w:val="0"/>
                <w:numId w:val="49"/>
              </w:numPr>
              <w:rPr>
                <w:rFonts w:asciiTheme="minorHAnsi" w:hAnsiTheme="minorHAnsi" w:cstheme="minorHAnsi"/>
                <w:sz w:val="22"/>
                <w:szCs w:val="22"/>
              </w:rPr>
            </w:pPr>
            <w:r w:rsidRPr="00D86ED1">
              <w:rPr>
                <w:rFonts w:asciiTheme="minorHAnsi" w:hAnsiTheme="minorHAnsi" w:cstheme="minorHAnsi"/>
                <w:sz w:val="22"/>
                <w:szCs w:val="22"/>
              </w:rPr>
              <w:t>application date</w:t>
            </w:r>
          </w:p>
        </w:tc>
        <w:tc>
          <w:tcPr>
            <w:tcW w:w="3940" w:type="dxa"/>
            <w:hideMark/>
          </w:tcPr>
          <w:p w14:paraId="1F418B46" w14:textId="77777777" w:rsidR="00DB2084" w:rsidRPr="00D86ED1" w:rsidRDefault="00DB2084">
            <w:pPr>
              <w:rPr>
                <w:rFonts w:asciiTheme="minorHAnsi" w:hAnsiTheme="minorHAnsi" w:cstheme="minorHAnsi"/>
                <w:sz w:val="22"/>
                <w:szCs w:val="22"/>
              </w:rPr>
            </w:pPr>
          </w:p>
        </w:tc>
      </w:tr>
      <w:tr w:rsidR="00DB2084" w:rsidRPr="00D86ED1" w14:paraId="05941C8E" w14:textId="77777777" w:rsidTr="00B3784C">
        <w:trPr>
          <w:trHeight w:val="290"/>
        </w:trPr>
        <w:tc>
          <w:tcPr>
            <w:tcW w:w="5694" w:type="dxa"/>
            <w:hideMark/>
          </w:tcPr>
          <w:p w14:paraId="06E5480D" w14:textId="4EB4110C" w:rsidR="00DB2084" w:rsidRPr="00D86ED1" w:rsidRDefault="00DB2084" w:rsidP="003A5366">
            <w:pPr>
              <w:pStyle w:val="ListParagraph"/>
              <w:numPr>
                <w:ilvl w:val="0"/>
                <w:numId w:val="49"/>
              </w:numPr>
              <w:rPr>
                <w:rFonts w:asciiTheme="minorHAnsi" w:hAnsiTheme="minorHAnsi" w:cstheme="minorHAnsi"/>
                <w:sz w:val="22"/>
                <w:szCs w:val="22"/>
              </w:rPr>
            </w:pPr>
            <w:r w:rsidRPr="00D86ED1">
              <w:rPr>
                <w:rFonts w:asciiTheme="minorHAnsi" w:hAnsiTheme="minorHAnsi" w:cstheme="minorHAnsi"/>
                <w:sz w:val="22"/>
                <w:szCs w:val="22"/>
              </w:rPr>
              <w:t>location and crop</w:t>
            </w:r>
          </w:p>
        </w:tc>
        <w:tc>
          <w:tcPr>
            <w:tcW w:w="3940" w:type="dxa"/>
            <w:hideMark/>
          </w:tcPr>
          <w:p w14:paraId="2509D744" w14:textId="77777777" w:rsidR="00DB2084" w:rsidRPr="00D86ED1" w:rsidRDefault="00DB2084">
            <w:pPr>
              <w:rPr>
                <w:rFonts w:asciiTheme="minorHAnsi" w:hAnsiTheme="minorHAnsi" w:cstheme="minorHAnsi"/>
                <w:sz w:val="22"/>
                <w:szCs w:val="22"/>
              </w:rPr>
            </w:pPr>
          </w:p>
        </w:tc>
      </w:tr>
      <w:tr w:rsidR="00DB2084" w:rsidRPr="00D86ED1" w14:paraId="1931F6FC" w14:textId="77777777" w:rsidTr="00B3784C">
        <w:trPr>
          <w:trHeight w:val="290"/>
        </w:trPr>
        <w:tc>
          <w:tcPr>
            <w:tcW w:w="5694" w:type="dxa"/>
            <w:hideMark/>
          </w:tcPr>
          <w:p w14:paraId="1E1826B0" w14:textId="6CFEC975" w:rsidR="00DB2084" w:rsidRPr="00D86ED1" w:rsidRDefault="00DB2084" w:rsidP="003A5366">
            <w:pPr>
              <w:pStyle w:val="ListParagraph"/>
              <w:numPr>
                <w:ilvl w:val="0"/>
                <w:numId w:val="49"/>
              </w:numPr>
              <w:rPr>
                <w:rFonts w:asciiTheme="minorHAnsi" w:hAnsiTheme="minorHAnsi" w:cstheme="minorHAnsi"/>
                <w:sz w:val="22"/>
                <w:szCs w:val="22"/>
              </w:rPr>
            </w:pPr>
            <w:r w:rsidRPr="00D86ED1">
              <w:rPr>
                <w:rFonts w:asciiTheme="minorHAnsi" w:hAnsiTheme="minorHAnsi" w:cstheme="minorHAnsi"/>
                <w:sz w:val="22"/>
                <w:szCs w:val="22"/>
              </w:rPr>
              <w:t>product used</w:t>
            </w:r>
          </w:p>
        </w:tc>
        <w:tc>
          <w:tcPr>
            <w:tcW w:w="3940" w:type="dxa"/>
            <w:hideMark/>
          </w:tcPr>
          <w:p w14:paraId="1F910322" w14:textId="77777777" w:rsidR="00DB2084" w:rsidRPr="00D86ED1" w:rsidRDefault="00DB2084">
            <w:pPr>
              <w:rPr>
                <w:rFonts w:asciiTheme="minorHAnsi" w:hAnsiTheme="minorHAnsi" w:cstheme="minorHAnsi"/>
                <w:sz w:val="22"/>
                <w:szCs w:val="22"/>
              </w:rPr>
            </w:pPr>
          </w:p>
        </w:tc>
      </w:tr>
      <w:tr w:rsidR="00DB2084" w:rsidRPr="00D86ED1" w14:paraId="29489049" w14:textId="77777777" w:rsidTr="00B3784C">
        <w:trPr>
          <w:trHeight w:val="290"/>
        </w:trPr>
        <w:tc>
          <w:tcPr>
            <w:tcW w:w="5694" w:type="dxa"/>
            <w:hideMark/>
          </w:tcPr>
          <w:p w14:paraId="2CDCEDE6" w14:textId="2E1ACC81" w:rsidR="00DB2084" w:rsidRPr="00D86ED1" w:rsidRDefault="00DB2084" w:rsidP="003A5366">
            <w:pPr>
              <w:pStyle w:val="ListParagraph"/>
              <w:numPr>
                <w:ilvl w:val="0"/>
                <w:numId w:val="49"/>
              </w:numPr>
              <w:rPr>
                <w:rFonts w:asciiTheme="minorHAnsi" w:hAnsiTheme="minorHAnsi" w:cstheme="minorHAnsi"/>
                <w:sz w:val="22"/>
                <w:szCs w:val="22"/>
              </w:rPr>
            </w:pPr>
            <w:r w:rsidRPr="00D86ED1">
              <w:rPr>
                <w:rFonts w:asciiTheme="minorHAnsi" w:hAnsiTheme="minorHAnsi" w:cstheme="minorHAnsi"/>
                <w:sz w:val="22"/>
                <w:szCs w:val="22"/>
              </w:rPr>
              <w:t>rate of application</w:t>
            </w:r>
          </w:p>
        </w:tc>
        <w:tc>
          <w:tcPr>
            <w:tcW w:w="3940" w:type="dxa"/>
            <w:hideMark/>
          </w:tcPr>
          <w:p w14:paraId="329F6DEB" w14:textId="77777777" w:rsidR="00DB2084" w:rsidRPr="00D86ED1" w:rsidRDefault="00DB2084">
            <w:pPr>
              <w:rPr>
                <w:rFonts w:asciiTheme="minorHAnsi" w:hAnsiTheme="minorHAnsi" w:cstheme="minorHAnsi"/>
                <w:sz w:val="22"/>
                <w:szCs w:val="22"/>
              </w:rPr>
            </w:pPr>
          </w:p>
        </w:tc>
      </w:tr>
      <w:tr w:rsidR="00DB2084" w:rsidRPr="00D86ED1" w14:paraId="46F0587F" w14:textId="77777777" w:rsidTr="00B3784C">
        <w:trPr>
          <w:trHeight w:val="290"/>
        </w:trPr>
        <w:tc>
          <w:tcPr>
            <w:tcW w:w="5694" w:type="dxa"/>
            <w:hideMark/>
          </w:tcPr>
          <w:p w14:paraId="5FD41809" w14:textId="148E6D97" w:rsidR="00DB2084" w:rsidRPr="00D86ED1" w:rsidRDefault="00DB2084" w:rsidP="003A5366">
            <w:pPr>
              <w:pStyle w:val="ListParagraph"/>
              <w:numPr>
                <w:ilvl w:val="0"/>
                <w:numId w:val="49"/>
              </w:numPr>
              <w:rPr>
                <w:rFonts w:asciiTheme="minorHAnsi" w:hAnsiTheme="minorHAnsi" w:cstheme="minorHAnsi"/>
                <w:sz w:val="22"/>
                <w:szCs w:val="22"/>
              </w:rPr>
            </w:pPr>
            <w:r w:rsidRPr="00D86ED1">
              <w:rPr>
                <w:rFonts w:asciiTheme="minorHAnsi" w:hAnsiTheme="minorHAnsi" w:cstheme="minorHAnsi"/>
                <w:sz w:val="22"/>
                <w:szCs w:val="22"/>
              </w:rPr>
              <w:t xml:space="preserve">wind speed and direction  </w:t>
            </w:r>
          </w:p>
        </w:tc>
        <w:tc>
          <w:tcPr>
            <w:tcW w:w="3940" w:type="dxa"/>
            <w:hideMark/>
          </w:tcPr>
          <w:p w14:paraId="66AAF11A" w14:textId="77777777" w:rsidR="00DB2084" w:rsidRPr="00D86ED1" w:rsidRDefault="00DB2084">
            <w:pPr>
              <w:rPr>
                <w:rFonts w:asciiTheme="minorHAnsi" w:hAnsiTheme="minorHAnsi" w:cstheme="minorHAnsi"/>
                <w:sz w:val="22"/>
                <w:szCs w:val="22"/>
              </w:rPr>
            </w:pPr>
          </w:p>
        </w:tc>
      </w:tr>
      <w:tr w:rsidR="00DB2084" w:rsidRPr="00D86ED1" w14:paraId="5A39D213" w14:textId="77777777" w:rsidTr="00B3784C">
        <w:trPr>
          <w:trHeight w:val="290"/>
        </w:trPr>
        <w:tc>
          <w:tcPr>
            <w:tcW w:w="5694" w:type="dxa"/>
            <w:hideMark/>
          </w:tcPr>
          <w:p w14:paraId="0D7FE91D" w14:textId="3FBB277A" w:rsidR="00DB2084" w:rsidRPr="00D86ED1" w:rsidRDefault="00DB2084" w:rsidP="003A5366">
            <w:pPr>
              <w:pStyle w:val="ListParagraph"/>
              <w:numPr>
                <w:ilvl w:val="0"/>
                <w:numId w:val="49"/>
              </w:numPr>
              <w:rPr>
                <w:rFonts w:asciiTheme="minorHAnsi" w:hAnsiTheme="minorHAnsi" w:cstheme="minorHAnsi"/>
                <w:sz w:val="22"/>
                <w:szCs w:val="22"/>
              </w:rPr>
            </w:pPr>
            <w:r w:rsidRPr="00D86ED1">
              <w:rPr>
                <w:rFonts w:asciiTheme="minorHAnsi" w:hAnsiTheme="minorHAnsi" w:cstheme="minorHAnsi"/>
                <w:sz w:val="22"/>
                <w:szCs w:val="22"/>
              </w:rPr>
              <w:t>method of application/incorporation</w:t>
            </w:r>
          </w:p>
        </w:tc>
        <w:tc>
          <w:tcPr>
            <w:tcW w:w="3940" w:type="dxa"/>
            <w:hideMark/>
          </w:tcPr>
          <w:p w14:paraId="7F1EC35D" w14:textId="77777777" w:rsidR="00DB2084" w:rsidRPr="00D86ED1" w:rsidRDefault="00DB2084">
            <w:pPr>
              <w:rPr>
                <w:rFonts w:asciiTheme="minorHAnsi" w:hAnsiTheme="minorHAnsi" w:cstheme="minorHAnsi"/>
                <w:sz w:val="22"/>
                <w:szCs w:val="22"/>
              </w:rPr>
            </w:pPr>
          </w:p>
        </w:tc>
      </w:tr>
      <w:tr w:rsidR="00DB2084" w:rsidRPr="00D86ED1" w14:paraId="71AF8E97" w14:textId="77777777" w:rsidTr="00B3784C">
        <w:trPr>
          <w:trHeight w:val="290"/>
        </w:trPr>
        <w:tc>
          <w:tcPr>
            <w:tcW w:w="5694" w:type="dxa"/>
            <w:hideMark/>
          </w:tcPr>
          <w:p w14:paraId="773D1683" w14:textId="0344EDEC" w:rsidR="00DB2084" w:rsidRPr="00D86ED1" w:rsidRDefault="00DB2084" w:rsidP="003A5366">
            <w:pPr>
              <w:pStyle w:val="ListParagraph"/>
              <w:numPr>
                <w:ilvl w:val="0"/>
                <w:numId w:val="49"/>
              </w:numPr>
              <w:rPr>
                <w:rFonts w:asciiTheme="minorHAnsi" w:hAnsiTheme="minorHAnsi" w:cstheme="minorHAnsi"/>
                <w:sz w:val="22"/>
                <w:szCs w:val="22"/>
              </w:rPr>
            </w:pPr>
            <w:r w:rsidRPr="00D86ED1">
              <w:rPr>
                <w:rFonts w:asciiTheme="minorHAnsi" w:hAnsiTheme="minorHAnsi" w:cstheme="minorHAnsi"/>
                <w:sz w:val="22"/>
                <w:szCs w:val="22"/>
              </w:rPr>
              <w:t xml:space="preserve">name and signature of the person applying the fertilisers and soil additives.                                                                </w:t>
            </w:r>
          </w:p>
        </w:tc>
        <w:tc>
          <w:tcPr>
            <w:tcW w:w="3940" w:type="dxa"/>
            <w:hideMark/>
          </w:tcPr>
          <w:p w14:paraId="7D95AA34" w14:textId="77777777" w:rsidR="00DB2084" w:rsidRPr="00D86ED1" w:rsidRDefault="00DB2084">
            <w:pPr>
              <w:rPr>
                <w:rFonts w:asciiTheme="minorHAnsi" w:hAnsiTheme="minorHAnsi" w:cstheme="minorHAnsi"/>
                <w:sz w:val="22"/>
                <w:szCs w:val="22"/>
              </w:rPr>
            </w:pPr>
          </w:p>
        </w:tc>
      </w:tr>
      <w:tr w:rsidR="006E43E9" w:rsidRPr="00D86ED1" w14:paraId="4FDD4AF6" w14:textId="77777777" w:rsidTr="00B3784C">
        <w:trPr>
          <w:trHeight w:val="290"/>
        </w:trPr>
        <w:tc>
          <w:tcPr>
            <w:tcW w:w="5694" w:type="dxa"/>
            <w:shd w:val="clear" w:color="auto" w:fill="2F5496" w:themeFill="accent1" w:themeFillShade="BF"/>
            <w:hideMark/>
          </w:tcPr>
          <w:p w14:paraId="76FE20E0"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E3 - Pest and Disease Management</w:t>
            </w:r>
          </w:p>
        </w:tc>
        <w:tc>
          <w:tcPr>
            <w:tcW w:w="3940" w:type="dxa"/>
            <w:shd w:val="clear" w:color="auto" w:fill="2F5496" w:themeFill="accent1" w:themeFillShade="BF"/>
            <w:hideMark/>
          </w:tcPr>
          <w:p w14:paraId="0E40327B"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26FFFFD1" w14:textId="77777777" w:rsidTr="000A5FB3">
        <w:trPr>
          <w:trHeight w:val="181"/>
        </w:trPr>
        <w:tc>
          <w:tcPr>
            <w:tcW w:w="9634" w:type="dxa"/>
            <w:gridSpan w:val="2"/>
            <w:shd w:val="clear" w:color="auto" w:fill="8EAADB" w:themeFill="accent1" w:themeFillTint="99"/>
            <w:hideMark/>
          </w:tcPr>
          <w:p w14:paraId="779194A2"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E3.1 Select pest and disease control strategies to minimise risk to the environment.</w:t>
            </w:r>
          </w:p>
        </w:tc>
      </w:tr>
      <w:tr w:rsidR="00DB2084" w:rsidRPr="00D86ED1" w14:paraId="65E9CE59" w14:textId="77777777" w:rsidTr="00B3784C">
        <w:trPr>
          <w:trHeight w:val="870"/>
        </w:trPr>
        <w:tc>
          <w:tcPr>
            <w:tcW w:w="5694" w:type="dxa"/>
            <w:hideMark/>
          </w:tcPr>
          <w:p w14:paraId="4605BD3B" w14:textId="69EB8CC2" w:rsidR="00DB2084" w:rsidRPr="00D86ED1" w:rsidRDefault="00DB2084" w:rsidP="003A5366">
            <w:pPr>
              <w:pStyle w:val="ListParagraph"/>
              <w:numPr>
                <w:ilvl w:val="0"/>
                <w:numId w:val="50"/>
              </w:numPr>
              <w:rPr>
                <w:rFonts w:asciiTheme="minorHAnsi" w:hAnsiTheme="minorHAnsi" w:cstheme="minorHAnsi"/>
                <w:sz w:val="22"/>
                <w:szCs w:val="22"/>
              </w:rPr>
            </w:pPr>
            <w:r w:rsidRPr="00D86ED1">
              <w:rPr>
                <w:rFonts w:asciiTheme="minorHAnsi" w:hAnsiTheme="minorHAnsi" w:cstheme="minorHAnsi"/>
                <w:sz w:val="22"/>
                <w:szCs w:val="22"/>
              </w:rPr>
              <w:t>Consideration is given to all available methods of pest and disease control (for example biological, chemical, cultural, mechanical, and technological) before a control program is chosen.  A record of control methods used is kept.</w:t>
            </w:r>
          </w:p>
        </w:tc>
        <w:tc>
          <w:tcPr>
            <w:tcW w:w="3940" w:type="dxa"/>
            <w:hideMark/>
          </w:tcPr>
          <w:p w14:paraId="65396523" w14:textId="77777777" w:rsidR="00DB2084" w:rsidRPr="00D86ED1" w:rsidRDefault="00DB2084">
            <w:pPr>
              <w:rPr>
                <w:rFonts w:asciiTheme="minorHAnsi" w:hAnsiTheme="minorHAnsi" w:cstheme="minorHAnsi"/>
                <w:sz w:val="22"/>
                <w:szCs w:val="22"/>
              </w:rPr>
            </w:pPr>
          </w:p>
        </w:tc>
      </w:tr>
      <w:tr w:rsidR="00DB2084" w:rsidRPr="00D86ED1" w14:paraId="1453285B" w14:textId="77777777" w:rsidTr="00B3784C">
        <w:trPr>
          <w:trHeight w:val="870"/>
        </w:trPr>
        <w:tc>
          <w:tcPr>
            <w:tcW w:w="5694" w:type="dxa"/>
            <w:hideMark/>
          </w:tcPr>
          <w:p w14:paraId="559E15FB" w14:textId="0C83E5EA" w:rsidR="00DB2084" w:rsidRPr="00D86ED1" w:rsidRDefault="00DB2084" w:rsidP="003A5366">
            <w:pPr>
              <w:pStyle w:val="ListParagraph"/>
              <w:numPr>
                <w:ilvl w:val="0"/>
                <w:numId w:val="50"/>
              </w:numPr>
              <w:rPr>
                <w:rFonts w:asciiTheme="minorHAnsi" w:hAnsiTheme="minorHAnsi" w:cstheme="minorHAnsi"/>
                <w:sz w:val="22"/>
                <w:szCs w:val="22"/>
              </w:rPr>
            </w:pPr>
            <w:r w:rsidRPr="00D86ED1">
              <w:rPr>
                <w:rFonts w:asciiTheme="minorHAnsi" w:hAnsiTheme="minorHAnsi" w:cstheme="minorHAnsi"/>
                <w:sz w:val="22"/>
                <w:szCs w:val="22"/>
              </w:rPr>
              <w:t>When necessary to apply agricultural chemicals, those which are less hazardous to beneficial organisms and/or have a lower environmental impact must be considered.</w:t>
            </w:r>
          </w:p>
        </w:tc>
        <w:tc>
          <w:tcPr>
            <w:tcW w:w="3940" w:type="dxa"/>
            <w:hideMark/>
          </w:tcPr>
          <w:p w14:paraId="2CBE1C5F" w14:textId="77777777" w:rsidR="00DB2084" w:rsidRPr="00D86ED1" w:rsidRDefault="00DB2084">
            <w:pPr>
              <w:rPr>
                <w:rFonts w:asciiTheme="minorHAnsi" w:hAnsiTheme="minorHAnsi" w:cstheme="minorHAnsi"/>
                <w:sz w:val="22"/>
                <w:szCs w:val="22"/>
              </w:rPr>
            </w:pPr>
          </w:p>
        </w:tc>
      </w:tr>
      <w:tr w:rsidR="00DB2084" w:rsidRPr="00D86ED1" w14:paraId="37612100" w14:textId="77777777" w:rsidTr="00B3784C">
        <w:trPr>
          <w:trHeight w:val="580"/>
        </w:trPr>
        <w:tc>
          <w:tcPr>
            <w:tcW w:w="5694" w:type="dxa"/>
            <w:hideMark/>
          </w:tcPr>
          <w:p w14:paraId="553FD53E" w14:textId="3B180A04" w:rsidR="00DB2084" w:rsidRPr="00D86ED1" w:rsidRDefault="00DB2084" w:rsidP="003A5366">
            <w:pPr>
              <w:pStyle w:val="ListParagraph"/>
              <w:numPr>
                <w:ilvl w:val="0"/>
                <w:numId w:val="50"/>
              </w:numPr>
              <w:rPr>
                <w:rFonts w:asciiTheme="minorHAnsi" w:hAnsiTheme="minorHAnsi" w:cstheme="minorHAnsi"/>
                <w:sz w:val="22"/>
                <w:szCs w:val="22"/>
              </w:rPr>
            </w:pPr>
            <w:r w:rsidRPr="00D86ED1">
              <w:rPr>
                <w:rFonts w:asciiTheme="minorHAnsi" w:hAnsiTheme="minorHAnsi" w:cstheme="minorHAnsi"/>
                <w:sz w:val="22"/>
                <w:szCs w:val="22"/>
              </w:rPr>
              <w:t>The decision to use agricultural chemicals is based on one or more of the following:</w:t>
            </w:r>
          </w:p>
        </w:tc>
        <w:tc>
          <w:tcPr>
            <w:tcW w:w="3940" w:type="dxa"/>
            <w:hideMark/>
          </w:tcPr>
          <w:p w14:paraId="0CE48F7B" w14:textId="77777777" w:rsidR="00DB2084" w:rsidRPr="00D86ED1" w:rsidRDefault="00DB2084">
            <w:pPr>
              <w:rPr>
                <w:rFonts w:asciiTheme="minorHAnsi" w:hAnsiTheme="minorHAnsi" w:cstheme="minorHAnsi"/>
                <w:sz w:val="22"/>
                <w:szCs w:val="22"/>
              </w:rPr>
            </w:pPr>
          </w:p>
        </w:tc>
      </w:tr>
      <w:tr w:rsidR="00DB2084" w:rsidRPr="00D86ED1" w14:paraId="297F2D71" w14:textId="77777777" w:rsidTr="00B3784C">
        <w:trPr>
          <w:trHeight w:val="580"/>
        </w:trPr>
        <w:tc>
          <w:tcPr>
            <w:tcW w:w="5694" w:type="dxa"/>
            <w:hideMark/>
          </w:tcPr>
          <w:p w14:paraId="243BC323" w14:textId="070EDBDE" w:rsidR="00DB2084" w:rsidRPr="00D86ED1" w:rsidRDefault="00DB2084" w:rsidP="003A5366">
            <w:pPr>
              <w:pStyle w:val="ListParagraph"/>
              <w:numPr>
                <w:ilvl w:val="1"/>
                <w:numId w:val="50"/>
              </w:numPr>
              <w:rPr>
                <w:rFonts w:asciiTheme="minorHAnsi" w:hAnsiTheme="minorHAnsi" w:cstheme="minorHAnsi"/>
                <w:sz w:val="22"/>
                <w:szCs w:val="22"/>
              </w:rPr>
            </w:pPr>
            <w:r w:rsidRPr="00D86ED1">
              <w:rPr>
                <w:rFonts w:asciiTheme="minorHAnsi" w:hAnsiTheme="minorHAnsi" w:cstheme="minorHAnsi"/>
                <w:sz w:val="22"/>
                <w:szCs w:val="22"/>
              </w:rPr>
              <w:t>Crop and/or weather monitoring for pest and disease pressure.  Records must include:</w:t>
            </w:r>
          </w:p>
        </w:tc>
        <w:tc>
          <w:tcPr>
            <w:tcW w:w="3940" w:type="dxa"/>
            <w:hideMark/>
          </w:tcPr>
          <w:p w14:paraId="23B9C9CB" w14:textId="77777777" w:rsidR="00DB2084" w:rsidRPr="00D86ED1" w:rsidRDefault="00DB2084">
            <w:pPr>
              <w:rPr>
                <w:rFonts w:asciiTheme="minorHAnsi" w:hAnsiTheme="minorHAnsi" w:cstheme="minorHAnsi"/>
                <w:sz w:val="22"/>
                <w:szCs w:val="22"/>
              </w:rPr>
            </w:pPr>
          </w:p>
        </w:tc>
      </w:tr>
      <w:tr w:rsidR="00DB2084" w:rsidRPr="00D86ED1" w14:paraId="169B01A8" w14:textId="77777777" w:rsidTr="00B3784C">
        <w:trPr>
          <w:trHeight w:val="290"/>
        </w:trPr>
        <w:tc>
          <w:tcPr>
            <w:tcW w:w="5694" w:type="dxa"/>
            <w:hideMark/>
          </w:tcPr>
          <w:p w14:paraId="0EFF007A" w14:textId="2A4E73BA" w:rsidR="00DB2084" w:rsidRPr="00D86ED1" w:rsidRDefault="00DB2084" w:rsidP="003A5366">
            <w:pPr>
              <w:pStyle w:val="ListParagraph"/>
              <w:numPr>
                <w:ilvl w:val="0"/>
                <w:numId w:val="91"/>
              </w:numPr>
              <w:rPr>
                <w:rFonts w:asciiTheme="minorHAnsi" w:hAnsiTheme="minorHAnsi" w:cstheme="minorHAnsi"/>
                <w:sz w:val="22"/>
                <w:szCs w:val="22"/>
              </w:rPr>
            </w:pPr>
            <w:r w:rsidRPr="00D86ED1">
              <w:rPr>
                <w:rFonts w:asciiTheme="minorHAnsi" w:hAnsiTheme="minorHAnsi" w:cstheme="minorHAnsi"/>
                <w:sz w:val="22"/>
                <w:szCs w:val="22"/>
              </w:rPr>
              <w:t>date</w:t>
            </w:r>
          </w:p>
        </w:tc>
        <w:tc>
          <w:tcPr>
            <w:tcW w:w="3940" w:type="dxa"/>
            <w:hideMark/>
          </w:tcPr>
          <w:p w14:paraId="67C1F32D" w14:textId="77777777" w:rsidR="00DB2084" w:rsidRPr="00D86ED1" w:rsidRDefault="00DB2084">
            <w:pPr>
              <w:rPr>
                <w:rFonts w:asciiTheme="minorHAnsi" w:hAnsiTheme="minorHAnsi" w:cstheme="minorHAnsi"/>
                <w:sz w:val="22"/>
                <w:szCs w:val="22"/>
              </w:rPr>
            </w:pPr>
          </w:p>
        </w:tc>
      </w:tr>
      <w:tr w:rsidR="00DB2084" w:rsidRPr="00D86ED1" w14:paraId="674134CF" w14:textId="77777777" w:rsidTr="00B3784C">
        <w:trPr>
          <w:trHeight w:val="290"/>
        </w:trPr>
        <w:tc>
          <w:tcPr>
            <w:tcW w:w="5694" w:type="dxa"/>
            <w:hideMark/>
          </w:tcPr>
          <w:p w14:paraId="539B4A9E" w14:textId="1EBA71CD" w:rsidR="00DB2084" w:rsidRPr="00D86ED1" w:rsidRDefault="00DB2084" w:rsidP="003A5366">
            <w:pPr>
              <w:pStyle w:val="ListParagraph"/>
              <w:numPr>
                <w:ilvl w:val="0"/>
                <w:numId w:val="91"/>
              </w:numPr>
              <w:rPr>
                <w:rFonts w:asciiTheme="minorHAnsi" w:hAnsiTheme="minorHAnsi" w:cstheme="minorHAnsi"/>
                <w:sz w:val="22"/>
                <w:szCs w:val="22"/>
              </w:rPr>
            </w:pPr>
            <w:r w:rsidRPr="00D86ED1">
              <w:rPr>
                <w:rFonts w:asciiTheme="minorHAnsi" w:hAnsiTheme="minorHAnsi" w:cstheme="minorHAnsi"/>
                <w:sz w:val="22"/>
                <w:szCs w:val="22"/>
              </w:rPr>
              <w:t>area/crop and/or weather parameters monitored</w:t>
            </w:r>
          </w:p>
        </w:tc>
        <w:tc>
          <w:tcPr>
            <w:tcW w:w="3940" w:type="dxa"/>
            <w:hideMark/>
          </w:tcPr>
          <w:p w14:paraId="078A7F45" w14:textId="77777777" w:rsidR="00DB2084" w:rsidRPr="00D86ED1" w:rsidRDefault="00DB2084">
            <w:pPr>
              <w:rPr>
                <w:rFonts w:asciiTheme="minorHAnsi" w:hAnsiTheme="minorHAnsi" w:cstheme="minorHAnsi"/>
                <w:sz w:val="22"/>
                <w:szCs w:val="22"/>
              </w:rPr>
            </w:pPr>
          </w:p>
        </w:tc>
      </w:tr>
      <w:tr w:rsidR="00DB2084" w:rsidRPr="00D86ED1" w14:paraId="13831AFD" w14:textId="77777777" w:rsidTr="00B3784C">
        <w:trPr>
          <w:trHeight w:val="290"/>
        </w:trPr>
        <w:tc>
          <w:tcPr>
            <w:tcW w:w="5694" w:type="dxa"/>
            <w:hideMark/>
          </w:tcPr>
          <w:p w14:paraId="4B93D29F" w14:textId="71AC8708" w:rsidR="00DB2084" w:rsidRPr="00D86ED1" w:rsidRDefault="00DB2084" w:rsidP="003A5366">
            <w:pPr>
              <w:pStyle w:val="ListParagraph"/>
              <w:numPr>
                <w:ilvl w:val="0"/>
                <w:numId w:val="91"/>
              </w:numPr>
              <w:rPr>
                <w:rFonts w:asciiTheme="minorHAnsi" w:hAnsiTheme="minorHAnsi" w:cstheme="minorHAnsi"/>
                <w:sz w:val="22"/>
                <w:szCs w:val="22"/>
              </w:rPr>
            </w:pPr>
            <w:r w:rsidRPr="00D86ED1">
              <w:rPr>
                <w:rFonts w:asciiTheme="minorHAnsi" w:hAnsiTheme="minorHAnsi" w:cstheme="minorHAnsi"/>
                <w:sz w:val="22"/>
                <w:szCs w:val="22"/>
              </w:rPr>
              <w:t>monitoring result and action recommended</w:t>
            </w:r>
          </w:p>
        </w:tc>
        <w:tc>
          <w:tcPr>
            <w:tcW w:w="3940" w:type="dxa"/>
            <w:hideMark/>
          </w:tcPr>
          <w:p w14:paraId="01040D69" w14:textId="77777777" w:rsidR="00DB2084" w:rsidRPr="00D86ED1" w:rsidRDefault="00DB2084">
            <w:pPr>
              <w:rPr>
                <w:rFonts w:asciiTheme="minorHAnsi" w:hAnsiTheme="minorHAnsi" w:cstheme="minorHAnsi"/>
                <w:sz w:val="22"/>
                <w:szCs w:val="22"/>
              </w:rPr>
            </w:pPr>
          </w:p>
        </w:tc>
      </w:tr>
      <w:tr w:rsidR="00DB2084" w:rsidRPr="00D86ED1" w14:paraId="47FE75F3" w14:textId="77777777" w:rsidTr="00B3784C">
        <w:trPr>
          <w:trHeight w:val="290"/>
        </w:trPr>
        <w:tc>
          <w:tcPr>
            <w:tcW w:w="5694" w:type="dxa"/>
            <w:hideMark/>
          </w:tcPr>
          <w:p w14:paraId="27AF04F9" w14:textId="02C53BA4" w:rsidR="00DB2084" w:rsidRPr="00D86ED1" w:rsidRDefault="00DB2084" w:rsidP="003A5366">
            <w:pPr>
              <w:pStyle w:val="ListParagraph"/>
              <w:numPr>
                <w:ilvl w:val="0"/>
                <w:numId w:val="91"/>
              </w:numPr>
              <w:rPr>
                <w:rFonts w:asciiTheme="minorHAnsi" w:hAnsiTheme="minorHAnsi" w:cstheme="minorHAnsi"/>
                <w:sz w:val="22"/>
                <w:szCs w:val="22"/>
              </w:rPr>
            </w:pPr>
            <w:r w:rsidRPr="00D86ED1">
              <w:rPr>
                <w:rFonts w:asciiTheme="minorHAnsi" w:hAnsiTheme="minorHAnsi" w:cstheme="minorHAnsi"/>
                <w:sz w:val="22"/>
                <w:szCs w:val="22"/>
              </w:rPr>
              <w:t>name of the person who carried out the monitoring activity.</w:t>
            </w:r>
          </w:p>
        </w:tc>
        <w:tc>
          <w:tcPr>
            <w:tcW w:w="3940" w:type="dxa"/>
            <w:hideMark/>
          </w:tcPr>
          <w:p w14:paraId="005E981E" w14:textId="77777777" w:rsidR="00DB2084" w:rsidRPr="00D86ED1" w:rsidRDefault="00DB2084">
            <w:pPr>
              <w:rPr>
                <w:rFonts w:asciiTheme="minorHAnsi" w:hAnsiTheme="minorHAnsi" w:cstheme="minorHAnsi"/>
                <w:sz w:val="22"/>
                <w:szCs w:val="22"/>
              </w:rPr>
            </w:pPr>
          </w:p>
        </w:tc>
      </w:tr>
      <w:tr w:rsidR="00DB2084" w:rsidRPr="00D86ED1" w14:paraId="6E152E09" w14:textId="77777777" w:rsidTr="00B3784C">
        <w:trPr>
          <w:trHeight w:val="290"/>
        </w:trPr>
        <w:tc>
          <w:tcPr>
            <w:tcW w:w="5694" w:type="dxa"/>
            <w:hideMark/>
          </w:tcPr>
          <w:p w14:paraId="07FFD292" w14:textId="647D2126" w:rsidR="00DB2084" w:rsidRPr="00D86ED1" w:rsidRDefault="00DB2084" w:rsidP="003A5366">
            <w:pPr>
              <w:pStyle w:val="ListParagraph"/>
              <w:numPr>
                <w:ilvl w:val="1"/>
                <w:numId w:val="50"/>
              </w:numPr>
              <w:rPr>
                <w:rFonts w:asciiTheme="minorHAnsi" w:hAnsiTheme="minorHAnsi" w:cstheme="minorHAnsi"/>
                <w:sz w:val="22"/>
                <w:szCs w:val="22"/>
              </w:rPr>
            </w:pPr>
            <w:r w:rsidRPr="00D86ED1">
              <w:rPr>
                <w:rFonts w:asciiTheme="minorHAnsi" w:hAnsiTheme="minorHAnsi" w:cstheme="minorHAnsi"/>
                <w:sz w:val="22"/>
                <w:szCs w:val="22"/>
              </w:rPr>
              <w:t>External agency pest and disease alerts.  Records must include:</w:t>
            </w:r>
          </w:p>
        </w:tc>
        <w:tc>
          <w:tcPr>
            <w:tcW w:w="3940" w:type="dxa"/>
            <w:hideMark/>
          </w:tcPr>
          <w:p w14:paraId="7C3DE8B4" w14:textId="77777777" w:rsidR="00DB2084" w:rsidRPr="00D86ED1" w:rsidRDefault="00DB2084">
            <w:pPr>
              <w:rPr>
                <w:rFonts w:asciiTheme="minorHAnsi" w:hAnsiTheme="minorHAnsi" w:cstheme="minorHAnsi"/>
                <w:sz w:val="22"/>
                <w:szCs w:val="22"/>
              </w:rPr>
            </w:pPr>
          </w:p>
        </w:tc>
      </w:tr>
      <w:tr w:rsidR="00DB2084" w:rsidRPr="00D86ED1" w14:paraId="47E0324C" w14:textId="77777777" w:rsidTr="00B3784C">
        <w:trPr>
          <w:trHeight w:val="290"/>
        </w:trPr>
        <w:tc>
          <w:tcPr>
            <w:tcW w:w="5694" w:type="dxa"/>
            <w:hideMark/>
          </w:tcPr>
          <w:p w14:paraId="3D93F7CC" w14:textId="2AC258DC" w:rsidR="00DB2084" w:rsidRPr="00D86ED1" w:rsidRDefault="00DB2084" w:rsidP="003A5366">
            <w:pPr>
              <w:pStyle w:val="ListParagraph"/>
              <w:numPr>
                <w:ilvl w:val="0"/>
                <w:numId w:val="92"/>
              </w:numPr>
              <w:rPr>
                <w:rFonts w:asciiTheme="minorHAnsi" w:hAnsiTheme="minorHAnsi" w:cstheme="minorHAnsi"/>
                <w:sz w:val="22"/>
                <w:szCs w:val="22"/>
              </w:rPr>
            </w:pPr>
            <w:r w:rsidRPr="00D86ED1">
              <w:rPr>
                <w:rFonts w:asciiTheme="minorHAnsi" w:hAnsiTheme="minorHAnsi" w:cstheme="minorHAnsi"/>
                <w:sz w:val="22"/>
                <w:szCs w:val="22"/>
              </w:rPr>
              <w:t>e</w:t>
            </w:r>
            <w:r w:rsidR="00035178" w:rsidRPr="00D86ED1">
              <w:rPr>
                <w:rFonts w:asciiTheme="minorHAnsi" w:hAnsiTheme="minorHAnsi" w:cstheme="minorHAnsi"/>
                <w:sz w:val="22"/>
                <w:szCs w:val="22"/>
              </w:rPr>
              <w:t>v</w:t>
            </w:r>
            <w:r w:rsidRPr="00D86ED1">
              <w:rPr>
                <w:rFonts w:asciiTheme="minorHAnsi" w:hAnsiTheme="minorHAnsi" w:cstheme="minorHAnsi"/>
                <w:sz w:val="22"/>
                <w:szCs w:val="22"/>
              </w:rPr>
              <w:t>idence of subscription alerts</w:t>
            </w:r>
          </w:p>
        </w:tc>
        <w:tc>
          <w:tcPr>
            <w:tcW w:w="3940" w:type="dxa"/>
            <w:hideMark/>
          </w:tcPr>
          <w:p w14:paraId="70960F91" w14:textId="77777777" w:rsidR="00DB2084" w:rsidRPr="00D86ED1" w:rsidRDefault="00DB2084">
            <w:pPr>
              <w:rPr>
                <w:rFonts w:asciiTheme="minorHAnsi" w:hAnsiTheme="minorHAnsi" w:cstheme="minorHAnsi"/>
                <w:sz w:val="22"/>
                <w:szCs w:val="22"/>
              </w:rPr>
            </w:pPr>
          </w:p>
        </w:tc>
      </w:tr>
      <w:tr w:rsidR="00DB2084" w:rsidRPr="00D86ED1" w14:paraId="5CFC38E3" w14:textId="77777777" w:rsidTr="00B3784C">
        <w:trPr>
          <w:trHeight w:val="290"/>
        </w:trPr>
        <w:tc>
          <w:tcPr>
            <w:tcW w:w="5694" w:type="dxa"/>
            <w:hideMark/>
          </w:tcPr>
          <w:p w14:paraId="7EF67AED" w14:textId="7836EB21" w:rsidR="00DB2084" w:rsidRPr="00D86ED1" w:rsidRDefault="00DB2084" w:rsidP="003A5366">
            <w:pPr>
              <w:pStyle w:val="ListParagraph"/>
              <w:numPr>
                <w:ilvl w:val="0"/>
                <w:numId w:val="92"/>
              </w:numPr>
              <w:rPr>
                <w:rFonts w:asciiTheme="minorHAnsi" w:hAnsiTheme="minorHAnsi" w:cstheme="minorHAnsi"/>
                <w:sz w:val="22"/>
                <w:szCs w:val="22"/>
              </w:rPr>
            </w:pPr>
            <w:r w:rsidRPr="00D86ED1">
              <w:rPr>
                <w:rFonts w:asciiTheme="minorHAnsi" w:hAnsiTheme="minorHAnsi" w:cstheme="minorHAnsi"/>
                <w:sz w:val="22"/>
                <w:szCs w:val="22"/>
              </w:rPr>
              <w:t>date of alert</w:t>
            </w:r>
          </w:p>
        </w:tc>
        <w:tc>
          <w:tcPr>
            <w:tcW w:w="3940" w:type="dxa"/>
            <w:hideMark/>
          </w:tcPr>
          <w:p w14:paraId="50D6D6D3" w14:textId="77777777" w:rsidR="00DB2084" w:rsidRPr="00D86ED1" w:rsidRDefault="00DB2084">
            <w:pPr>
              <w:rPr>
                <w:rFonts w:asciiTheme="minorHAnsi" w:hAnsiTheme="minorHAnsi" w:cstheme="minorHAnsi"/>
                <w:sz w:val="22"/>
                <w:szCs w:val="22"/>
              </w:rPr>
            </w:pPr>
          </w:p>
        </w:tc>
      </w:tr>
      <w:tr w:rsidR="00DB2084" w:rsidRPr="00D86ED1" w14:paraId="6D10C28C" w14:textId="77777777" w:rsidTr="00B3784C">
        <w:trPr>
          <w:trHeight w:val="290"/>
        </w:trPr>
        <w:tc>
          <w:tcPr>
            <w:tcW w:w="5694" w:type="dxa"/>
            <w:hideMark/>
          </w:tcPr>
          <w:p w14:paraId="531F4D4E" w14:textId="5B53F6E1" w:rsidR="00DB2084" w:rsidRPr="00D86ED1" w:rsidRDefault="00DB2084" w:rsidP="003A5366">
            <w:pPr>
              <w:pStyle w:val="ListParagraph"/>
              <w:numPr>
                <w:ilvl w:val="0"/>
                <w:numId w:val="92"/>
              </w:numPr>
              <w:rPr>
                <w:rFonts w:asciiTheme="minorHAnsi" w:hAnsiTheme="minorHAnsi" w:cstheme="minorHAnsi"/>
                <w:sz w:val="22"/>
                <w:szCs w:val="22"/>
              </w:rPr>
            </w:pPr>
            <w:r w:rsidRPr="00D86ED1">
              <w:rPr>
                <w:rFonts w:asciiTheme="minorHAnsi" w:hAnsiTheme="minorHAnsi" w:cstheme="minorHAnsi"/>
                <w:sz w:val="22"/>
                <w:szCs w:val="22"/>
              </w:rPr>
              <w:t>pest or disease the alert is issued for</w:t>
            </w:r>
          </w:p>
        </w:tc>
        <w:tc>
          <w:tcPr>
            <w:tcW w:w="3940" w:type="dxa"/>
            <w:hideMark/>
          </w:tcPr>
          <w:p w14:paraId="72E5984D" w14:textId="77777777" w:rsidR="00DB2084" w:rsidRPr="00D86ED1" w:rsidRDefault="00DB2084">
            <w:pPr>
              <w:rPr>
                <w:rFonts w:asciiTheme="minorHAnsi" w:hAnsiTheme="minorHAnsi" w:cstheme="minorHAnsi"/>
                <w:sz w:val="22"/>
                <w:szCs w:val="22"/>
              </w:rPr>
            </w:pPr>
          </w:p>
        </w:tc>
      </w:tr>
      <w:tr w:rsidR="00DB2084" w:rsidRPr="00D86ED1" w14:paraId="46CB9F5D" w14:textId="77777777" w:rsidTr="00B3784C">
        <w:trPr>
          <w:trHeight w:val="290"/>
        </w:trPr>
        <w:tc>
          <w:tcPr>
            <w:tcW w:w="5694" w:type="dxa"/>
            <w:hideMark/>
          </w:tcPr>
          <w:p w14:paraId="37046960" w14:textId="204610A1" w:rsidR="00DB2084" w:rsidRPr="00D86ED1" w:rsidRDefault="00DB2084" w:rsidP="003A5366">
            <w:pPr>
              <w:pStyle w:val="ListParagraph"/>
              <w:numPr>
                <w:ilvl w:val="0"/>
                <w:numId w:val="92"/>
              </w:numPr>
              <w:rPr>
                <w:rFonts w:asciiTheme="minorHAnsi" w:hAnsiTheme="minorHAnsi" w:cstheme="minorHAnsi"/>
                <w:sz w:val="22"/>
                <w:szCs w:val="22"/>
              </w:rPr>
            </w:pPr>
            <w:r w:rsidRPr="00D86ED1">
              <w:rPr>
                <w:rFonts w:asciiTheme="minorHAnsi" w:hAnsiTheme="minorHAnsi" w:cstheme="minorHAnsi"/>
                <w:sz w:val="22"/>
                <w:szCs w:val="22"/>
              </w:rPr>
              <w:t>source/agency that issued the alert.</w:t>
            </w:r>
          </w:p>
        </w:tc>
        <w:tc>
          <w:tcPr>
            <w:tcW w:w="3940" w:type="dxa"/>
            <w:hideMark/>
          </w:tcPr>
          <w:p w14:paraId="3F4B4CBC" w14:textId="77777777" w:rsidR="00DB2084" w:rsidRPr="00D86ED1" w:rsidRDefault="00DB2084">
            <w:pPr>
              <w:rPr>
                <w:rFonts w:asciiTheme="minorHAnsi" w:hAnsiTheme="minorHAnsi" w:cstheme="minorHAnsi"/>
                <w:sz w:val="22"/>
                <w:szCs w:val="22"/>
              </w:rPr>
            </w:pPr>
          </w:p>
        </w:tc>
      </w:tr>
      <w:tr w:rsidR="00DB2084" w:rsidRPr="00D86ED1" w14:paraId="1BA426C9" w14:textId="77777777" w:rsidTr="00B3784C">
        <w:trPr>
          <w:trHeight w:val="580"/>
        </w:trPr>
        <w:tc>
          <w:tcPr>
            <w:tcW w:w="5694" w:type="dxa"/>
            <w:hideMark/>
          </w:tcPr>
          <w:p w14:paraId="0CAD8F2D" w14:textId="46F2FABE" w:rsidR="00DB2084" w:rsidRPr="00D86ED1" w:rsidRDefault="00DB2084" w:rsidP="003A5366">
            <w:pPr>
              <w:pStyle w:val="ListParagraph"/>
              <w:numPr>
                <w:ilvl w:val="1"/>
                <w:numId w:val="50"/>
              </w:numPr>
              <w:rPr>
                <w:rFonts w:asciiTheme="minorHAnsi" w:hAnsiTheme="minorHAnsi" w:cstheme="minorHAnsi"/>
                <w:sz w:val="22"/>
                <w:szCs w:val="22"/>
              </w:rPr>
            </w:pPr>
            <w:r w:rsidRPr="00D86ED1">
              <w:rPr>
                <w:rFonts w:asciiTheme="minorHAnsi" w:hAnsiTheme="minorHAnsi" w:cstheme="minorHAnsi"/>
                <w:sz w:val="22"/>
                <w:szCs w:val="22"/>
              </w:rPr>
              <w:lastRenderedPageBreak/>
              <w:t>Documented preventive pest and disease control programs.  Records must include:</w:t>
            </w:r>
          </w:p>
        </w:tc>
        <w:tc>
          <w:tcPr>
            <w:tcW w:w="3940" w:type="dxa"/>
            <w:hideMark/>
          </w:tcPr>
          <w:p w14:paraId="795A6366" w14:textId="77777777" w:rsidR="00DB2084" w:rsidRPr="00D86ED1" w:rsidRDefault="00DB2084">
            <w:pPr>
              <w:rPr>
                <w:rFonts w:asciiTheme="minorHAnsi" w:hAnsiTheme="minorHAnsi" w:cstheme="minorHAnsi"/>
                <w:sz w:val="22"/>
                <w:szCs w:val="22"/>
              </w:rPr>
            </w:pPr>
          </w:p>
        </w:tc>
      </w:tr>
      <w:tr w:rsidR="00DB2084" w:rsidRPr="00D86ED1" w14:paraId="4DE7F1D7" w14:textId="77777777" w:rsidTr="00B3784C">
        <w:trPr>
          <w:trHeight w:val="290"/>
        </w:trPr>
        <w:tc>
          <w:tcPr>
            <w:tcW w:w="5694" w:type="dxa"/>
            <w:hideMark/>
          </w:tcPr>
          <w:p w14:paraId="0370A1B3" w14:textId="6855086A" w:rsidR="00DB2084" w:rsidRPr="00D86ED1" w:rsidRDefault="00DB2084" w:rsidP="003A5366">
            <w:pPr>
              <w:pStyle w:val="ListParagraph"/>
              <w:numPr>
                <w:ilvl w:val="0"/>
                <w:numId w:val="93"/>
              </w:numPr>
              <w:rPr>
                <w:rFonts w:asciiTheme="minorHAnsi" w:hAnsiTheme="minorHAnsi" w:cstheme="minorHAnsi"/>
                <w:sz w:val="22"/>
                <w:szCs w:val="22"/>
              </w:rPr>
            </w:pPr>
            <w:r w:rsidRPr="00D86ED1">
              <w:rPr>
                <w:rFonts w:asciiTheme="minorHAnsi" w:hAnsiTheme="minorHAnsi" w:cstheme="minorHAnsi"/>
                <w:sz w:val="22"/>
                <w:szCs w:val="22"/>
              </w:rPr>
              <w:t>date the program was documented</w:t>
            </w:r>
          </w:p>
        </w:tc>
        <w:tc>
          <w:tcPr>
            <w:tcW w:w="3940" w:type="dxa"/>
            <w:hideMark/>
          </w:tcPr>
          <w:p w14:paraId="12F7F7BE" w14:textId="77777777" w:rsidR="00DB2084" w:rsidRPr="00D86ED1" w:rsidRDefault="00DB2084">
            <w:pPr>
              <w:rPr>
                <w:rFonts w:asciiTheme="minorHAnsi" w:hAnsiTheme="minorHAnsi" w:cstheme="minorHAnsi"/>
                <w:sz w:val="22"/>
                <w:szCs w:val="22"/>
              </w:rPr>
            </w:pPr>
          </w:p>
        </w:tc>
      </w:tr>
      <w:tr w:rsidR="00DB2084" w:rsidRPr="00D86ED1" w14:paraId="1E33FD16" w14:textId="77777777" w:rsidTr="00B3784C">
        <w:trPr>
          <w:trHeight w:val="290"/>
        </w:trPr>
        <w:tc>
          <w:tcPr>
            <w:tcW w:w="5694" w:type="dxa"/>
            <w:hideMark/>
          </w:tcPr>
          <w:p w14:paraId="56359953" w14:textId="67845DCC" w:rsidR="00DB2084" w:rsidRPr="00D86ED1" w:rsidRDefault="00DB2084" w:rsidP="003A5366">
            <w:pPr>
              <w:pStyle w:val="ListParagraph"/>
              <w:numPr>
                <w:ilvl w:val="0"/>
                <w:numId w:val="93"/>
              </w:numPr>
              <w:rPr>
                <w:rFonts w:asciiTheme="minorHAnsi" w:hAnsiTheme="minorHAnsi" w:cstheme="minorHAnsi"/>
                <w:sz w:val="22"/>
                <w:szCs w:val="22"/>
              </w:rPr>
            </w:pPr>
            <w:r w:rsidRPr="00D86ED1">
              <w:rPr>
                <w:rFonts w:asciiTheme="minorHAnsi" w:hAnsiTheme="minorHAnsi" w:cstheme="minorHAnsi"/>
                <w:sz w:val="22"/>
                <w:szCs w:val="22"/>
              </w:rPr>
              <w:t>crop or area to be treated</w:t>
            </w:r>
          </w:p>
        </w:tc>
        <w:tc>
          <w:tcPr>
            <w:tcW w:w="3940" w:type="dxa"/>
            <w:hideMark/>
          </w:tcPr>
          <w:p w14:paraId="6147E549" w14:textId="77777777" w:rsidR="00DB2084" w:rsidRPr="00D86ED1" w:rsidRDefault="00DB2084">
            <w:pPr>
              <w:rPr>
                <w:rFonts w:asciiTheme="minorHAnsi" w:hAnsiTheme="minorHAnsi" w:cstheme="minorHAnsi"/>
                <w:sz w:val="22"/>
                <w:szCs w:val="22"/>
              </w:rPr>
            </w:pPr>
          </w:p>
        </w:tc>
      </w:tr>
      <w:tr w:rsidR="00DB2084" w:rsidRPr="00D86ED1" w14:paraId="5240390F" w14:textId="77777777" w:rsidTr="00B3784C">
        <w:trPr>
          <w:trHeight w:val="290"/>
        </w:trPr>
        <w:tc>
          <w:tcPr>
            <w:tcW w:w="5694" w:type="dxa"/>
            <w:hideMark/>
          </w:tcPr>
          <w:p w14:paraId="4B80E71E" w14:textId="5043AADE" w:rsidR="00DB2084" w:rsidRPr="00D86ED1" w:rsidRDefault="00DB2084" w:rsidP="003A5366">
            <w:pPr>
              <w:pStyle w:val="ListParagraph"/>
              <w:numPr>
                <w:ilvl w:val="0"/>
                <w:numId w:val="93"/>
              </w:numPr>
              <w:rPr>
                <w:rFonts w:asciiTheme="minorHAnsi" w:hAnsiTheme="minorHAnsi" w:cstheme="minorHAnsi"/>
                <w:sz w:val="22"/>
                <w:szCs w:val="22"/>
              </w:rPr>
            </w:pPr>
            <w:r w:rsidRPr="00D86ED1">
              <w:rPr>
                <w:rFonts w:asciiTheme="minorHAnsi" w:hAnsiTheme="minorHAnsi" w:cstheme="minorHAnsi"/>
                <w:sz w:val="22"/>
                <w:szCs w:val="22"/>
              </w:rPr>
              <w:t>target pest/disease/weed</w:t>
            </w:r>
          </w:p>
        </w:tc>
        <w:tc>
          <w:tcPr>
            <w:tcW w:w="3940" w:type="dxa"/>
            <w:hideMark/>
          </w:tcPr>
          <w:p w14:paraId="2B2F5798" w14:textId="77777777" w:rsidR="00DB2084" w:rsidRPr="00D86ED1" w:rsidRDefault="00DB2084">
            <w:pPr>
              <w:rPr>
                <w:rFonts w:asciiTheme="minorHAnsi" w:hAnsiTheme="minorHAnsi" w:cstheme="minorHAnsi"/>
                <w:sz w:val="22"/>
                <w:szCs w:val="22"/>
              </w:rPr>
            </w:pPr>
          </w:p>
        </w:tc>
      </w:tr>
      <w:tr w:rsidR="00DB2084" w:rsidRPr="00D86ED1" w14:paraId="50CA97C8" w14:textId="77777777" w:rsidTr="00B3784C">
        <w:trPr>
          <w:trHeight w:val="290"/>
        </w:trPr>
        <w:tc>
          <w:tcPr>
            <w:tcW w:w="5694" w:type="dxa"/>
            <w:hideMark/>
          </w:tcPr>
          <w:p w14:paraId="04D9E24C" w14:textId="25B72D66" w:rsidR="00DB2084" w:rsidRPr="00D86ED1" w:rsidRDefault="00DB2084" w:rsidP="003A5366">
            <w:pPr>
              <w:pStyle w:val="ListParagraph"/>
              <w:numPr>
                <w:ilvl w:val="0"/>
                <w:numId w:val="93"/>
              </w:numPr>
              <w:rPr>
                <w:rFonts w:asciiTheme="minorHAnsi" w:hAnsiTheme="minorHAnsi" w:cstheme="minorHAnsi"/>
                <w:sz w:val="22"/>
                <w:szCs w:val="22"/>
              </w:rPr>
            </w:pPr>
            <w:r w:rsidRPr="00D86ED1">
              <w:rPr>
                <w:rFonts w:asciiTheme="minorHAnsi" w:hAnsiTheme="minorHAnsi" w:cstheme="minorHAnsi"/>
                <w:sz w:val="22"/>
                <w:szCs w:val="22"/>
              </w:rPr>
              <w:t>chemical to be used</w:t>
            </w:r>
          </w:p>
        </w:tc>
        <w:tc>
          <w:tcPr>
            <w:tcW w:w="3940" w:type="dxa"/>
            <w:hideMark/>
          </w:tcPr>
          <w:p w14:paraId="35CB3C07" w14:textId="77777777" w:rsidR="00DB2084" w:rsidRPr="00D86ED1" w:rsidRDefault="00DB2084">
            <w:pPr>
              <w:rPr>
                <w:rFonts w:asciiTheme="minorHAnsi" w:hAnsiTheme="minorHAnsi" w:cstheme="minorHAnsi"/>
                <w:sz w:val="22"/>
                <w:szCs w:val="22"/>
              </w:rPr>
            </w:pPr>
          </w:p>
        </w:tc>
      </w:tr>
      <w:tr w:rsidR="00DB2084" w:rsidRPr="00D86ED1" w14:paraId="51720F88" w14:textId="77777777" w:rsidTr="00B3784C">
        <w:trPr>
          <w:trHeight w:val="580"/>
        </w:trPr>
        <w:tc>
          <w:tcPr>
            <w:tcW w:w="5694" w:type="dxa"/>
            <w:hideMark/>
          </w:tcPr>
          <w:p w14:paraId="072DB930" w14:textId="0B9907B9" w:rsidR="00DB2084" w:rsidRPr="00D86ED1" w:rsidRDefault="00DB2084" w:rsidP="003A5366">
            <w:pPr>
              <w:pStyle w:val="ListParagraph"/>
              <w:numPr>
                <w:ilvl w:val="0"/>
                <w:numId w:val="93"/>
              </w:numPr>
              <w:rPr>
                <w:rFonts w:asciiTheme="minorHAnsi" w:hAnsiTheme="minorHAnsi" w:cstheme="minorHAnsi"/>
                <w:sz w:val="22"/>
                <w:szCs w:val="22"/>
              </w:rPr>
            </w:pPr>
            <w:r w:rsidRPr="00D86ED1">
              <w:rPr>
                <w:rFonts w:asciiTheme="minorHAnsi" w:hAnsiTheme="minorHAnsi" w:cstheme="minorHAnsi"/>
                <w:sz w:val="22"/>
                <w:szCs w:val="22"/>
              </w:rPr>
              <w:t>frequency of use (including any limitations on the frequency of chemical use per crop/season) or the stage of crop development</w:t>
            </w:r>
          </w:p>
        </w:tc>
        <w:tc>
          <w:tcPr>
            <w:tcW w:w="3940" w:type="dxa"/>
            <w:hideMark/>
          </w:tcPr>
          <w:p w14:paraId="00261EA3" w14:textId="77777777" w:rsidR="00DB2084" w:rsidRPr="00D86ED1" w:rsidRDefault="00DB2084">
            <w:pPr>
              <w:rPr>
                <w:rFonts w:asciiTheme="minorHAnsi" w:hAnsiTheme="minorHAnsi" w:cstheme="minorHAnsi"/>
                <w:sz w:val="22"/>
                <w:szCs w:val="22"/>
              </w:rPr>
            </w:pPr>
          </w:p>
        </w:tc>
      </w:tr>
      <w:tr w:rsidR="00DB2084" w:rsidRPr="00D86ED1" w14:paraId="59D98427" w14:textId="77777777" w:rsidTr="00B3784C">
        <w:trPr>
          <w:trHeight w:val="580"/>
        </w:trPr>
        <w:tc>
          <w:tcPr>
            <w:tcW w:w="5694" w:type="dxa"/>
            <w:hideMark/>
          </w:tcPr>
          <w:p w14:paraId="1FCAB6B7" w14:textId="48047CAD" w:rsidR="00DB2084" w:rsidRPr="00D86ED1" w:rsidRDefault="00DB2084" w:rsidP="003A5366">
            <w:pPr>
              <w:pStyle w:val="ListParagraph"/>
              <w:numPr>
                <w:ilvl w:val="0"/>
                <w:numId w:val="93"/>
              </w:numPr>
              <w:rPr>
                <w:rFonts w:asciiTheme="minorHAnsi" w:hAnsiTheme="minorHAnsi" w:cstheme="minorHAnsi"/>
                <w:sz w:val="22"/>
                <w:szCs w:val="22"/>
              </w:rPr>
            </w:pPr>
            <w:r w:rsidRPr="00D86ED1">
              <w:rPr>
                <w:rFonts w:asciiTheme="minorHAnsi" w:hAnsiTheme="minorHAnsi" w:cstheme="minorHAnsi"/>
                <w:sz w:val="22"/>
                <w:szCs w:val="22"/>
              </w:rPr>
              <w:t>name of the worker/person/organisation that documented the control program.</w:t>
            </w:r>
          </w:p>
        </w:tc>
        <w:tc>
          <w:tcPr>
            <w:tcW w:w="3940" w:type="dxa"/>
            <w:hideMark/>
          </w:tcPr>
          <w:p w14:paraId="3ED05855" w14:textId="77777777" w:rsidR="00DB2084" w:rsidRPr="00D86ED1" w:rsidRDefault="00DB2084">
            <w:pPr>
              <w:rPr>
                <w:rFonts w:asciiTheme="minorHAnsi" w:hAnsiTheme="minorHAnsi" w:cstheme="minorHAnsi"/>
                <w:sz w:val="22"/>
                <w:szCs w:val="22"/>
              </w:rPr>
            </w:pPr>
          </w:p>
        </w:tc>
      </w:tr>
      <w:tr w:rsidR="00DB2084" w:rsidRPr="00D86ED1" w14:paraId="568320C2" w14:textId="77777777" w:rsidTr="00B3784C">
        <w:trPr>
          <w:trHeight w:val="290"/>
        </w:trPr>
        <w:tc>
          <w:tcPr>
            <w:tcW w:w="9634" w:type="dxa"/>
            <w:gridSpan w:val="2"/>
            <w:shd w:val="clear" w:color="auto" w:fill="8EAADB" w:themeFill="accent1" w:themeFillTint="99"/>
            <w:hideMark/>
          </w:tcPr>
          <w:p w14:paraId="08AFACC1"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E3.2 Obtain, check and record chemicals.</w:t>
            </w:r>
          </w:p>
        </w:tc>
      </w:tr>
      <w:tr w:rsidR="00DB2084" w:rsidRPr="00D86ED1" w14:paraId="29515BB1" w14:textId="77777777" w:rsidTr="00B3784C">
        <w:trPr>
          <w:trHeight w:val="580"/>
        </w:trPr>
        <w:tc>
          <w:tcPr>
            <w:tcW w:w="5694" w:type="dxa"/>
            <w:hideMark/>
          </w:tcPr>
          <w:p w14:paraId="7F8C989A" w14:textId="1863E33F" w:rsidR="00DB2084" w:rsidRPr="00D86ED1" w:rsidRDefault="00DB2084" w:rsidP="003A5366">
            <w:pPr>
              <w:pStyle w:val="ListParagraph"/>
              <w:numPr>
                <w:ilvl w:val="0"/>
                <w:numId w:val="51"/>
              </w:numPr>
              <w:rPr>
                <w:rFonts w:asciiTheme="minorHAnsi" w:hAnsiTheme="minorHAnsi" w:cstheme="minorHAnsi"/>
                <w:sz w:val="22"/>
                <w:szCs w:val="22"/>
              </w:rPr>
            </w:pPr>
            <w:r w:rsidRPr="00D86ED1">
              <w:rPr>
                <w:rFonts w:asciiTheme="minorHAnsi" w:hAnsiTheme="minorHAnsi" w:cstheme="minorHAnsi"/>
                <w:sz w:val="22"/>
                <w:szCs w:val="22"/>
              </w:rPr>
              <w:t>Chemicals are purchased from approved suppliers and managed in accordance with the supplier requirements specified in M5.1</w:t>
            </w:r>
            <w:r w:rsidRPr="00D86ED1">
              <w:rPr>
                <w:rFonts w:asciiTheme="minorHAnsi" w:hAnsiTheme="minorHAnsi" w:cstheme="minorHAnsi"/>
                <w:i/>
                <w:iCs/>
                <w:sz w:val="22"/>
                <w:szCs w:val="22"/>
              </w:rPr>
              <w:t>.</w:t>
            </w:r>
          </w:p>
        </w:tc>
        <w:tc>
          <w:tcPr>
            <w:tcW w:w="3940" w:type="dxa"/>
            <w:hideMark/>
          </w:tcPr>
          <w:p w14:paraId="4FC73BE3" w14:textId="77777777" w:rsidR="00DB2084" w:rsidRPr="00D86ED1" w:rsidRDefault="00DB2084">
            <w:pPr>
              <w:rPr>
                <w:rFonts w:asciiTheme="minorHAnsi" w:hAnsiTheme="minorHAnsi" w:cstheme="minorHAnsi"/>
                <w:sz w:val="22"/>
                <w:szCs w:val="22"/>
              </w:rPr>
            </w:pPr>
          </w:p>
        </w:tc>
      </w:tr>
      <w:tr w:rsidR="00DB2084" w:rsidRPr="00D86ED1" w14:paraId="01AED50F" w14:textId="77777777" w:rsidTr="00B3784C">
        <w:trPr>
          <w:trHeight w:val="580"/>
        </w:trPr>
        <w:tc>
          <w:tcPr>
            <w:tcW w:w="5694" w:type="dxa"/>
            <w:hideMark/>
          </w:tcPr>
          <w:p w14:paraId="3137622E" w14:textId="4B11A22E" w:rsidR="00DB2084" w:rsidRPr="00D86ED1" w:rsidRDefault="00DB2084" w:rsidP="003A5366">
            <w:pPr>
              <w:pStyle w:val="ListParagraph"/>
              <w:numPr>
                <w:ilvl w:val="0"/>
                <w:numId w:val="51"/>
              </w:numPr>
              <w:rPr>
                <w:rFonts w:asciiTheme="minorHAnsi" w:hAnsiTheme="minorHAnsi" w:cstheme="minorHAnsi"/>
                <w:sz w:val="22"/>
                <w:szCs w:val="22"/>
              </w:rPr>
            </w:pPr>
            <w:r w:rsidRPr="00D86ED1">
              <w:rPr>
                <w:rFonts w:asciiTheme="minorHAnsi" w:hAnsiTheme="minorHAnsi" w:cstheme="minorHAnsi"/>
                <w:sz w:val="22"/>
                <w:szCs w:val="22"/>
              </w:rPr>
              <w:t>Chemical containers are adequately labelled and in acceptable condition on receival.</w:t>
            </w:r>
          </w:p>
        </w:tc>
        <w:tc>
          <w:tcPr>
            <w:tcW w:w="3940" w:type="dxa"/>
            <w:hideMark/>
          </w:tcPr>
          <w:p w14:paraId="34BE4020" w14:textId="77777777" w:rsidR="00DB2084" w:rsidRPr="00D86ED1" w:rsidRDefault="00DB2084">
            <w:pPr>
              <w:rPr>
                <w:rFonts w:asciiTheme="minorHAnsi" w:hAnsiTheme="minorHAnsi" w:cstheme="minorHAnsi"/>
                <w:sz w:val="22"/>
                <w:szCs w:val="22"/>
              </w:rPr>
            </w:pPr>
          </w:p>
        </w:tc>
      </w:tr>
      <w:tr w:rsidR="00DB2084" w:rsidRPr="00D86ED1" w14:paraId="64A92985" w14:textId="77777777" w:rsidTr="00B3784C">
        <w:trPr>
          <w:trHeight w:val="580"/>
        </w:trPr>
        <w:tc>
          <w:tcPr>
            <w:tcW w:w="5694" w:type="dxa"/>
            <w:hideMark/>
          </w:tcPr>
          <w:p w14:paraId="2B30543A" w14:textId="7E87A4AF" w:rsidR="00DB2084" w:rsidRPr="00D86ED1" w:rsidRDefault="00DB2084" w:rsidP="003A5366">
            <w:pPr>
              <w:pStyle w:val="ListParagraph"/>
              <w:numPr>
                <w:ilvl w:val="0"/>
                <w:numId w:val="51"/>
              </w:numPr>
              <w:rPr>
                <w:rFonts w:asciiTheme="minorHAnsi" w:hAnsiTheme="minorHAnsi" w:cstheme="minorHAnsi"/>
                <w:sz w:val="22"/>
                <w:szCs w:val="22"/>
              </w:rPr>
            </w:pPr>
            <w:r w:rsidRPr="00D86ED1">
              <w:rPr>
                <w:rFonts w:asciiTheme="minorHAnsi" w:hAnsiTheme="minorHAnsi" w:cstheme="minorHAnsi"/>
                <w:sz w:val="22"/>
                <w:szCs w:val="22"/>
              </w:rPr>
              <w:t>All chemicals purchased are recorded in a chemical inventory. A record is kept and must include:</w:t>
            </w:r>
          </w:p>
        </w:tc>
        <w:tc>
          <w:tcPr>
            <w:tcW w:w="3940" w:type="dxa"/>
            <w:hideMark/>
          </w:tcPr>
          <w:p w14:paraId="781BFC40" w14:textId="77777777" w:rsidR="00DB2084" w:rsidRPr="00D86ED1" w:rsidRDefault="00DB2084">
            <w:pPr>
              <w:rPr>
                <w:rFonts w:asciiTheme="minorHAnsi" w:hAnsiTheme="minorHAnsi" w:cstheme="minorHAnsi"/>
              </w:rPr>
            </w:pPr>
          </w:p>
        </w:tc>
      </w:tr>
      <w:tr w:rsidR="00DB2084" w:rsidRPr="00D86ED1" w14:paraId="24EEED4B" w14:textId="77777777" w:rsidTr="00B3784C">
        <w:trPr>
          <w:trHeight w:val="290"/>
        </w:trPr>
        <w:tc>
          <w:tcPr>
            <w:tcW w:w="5694" w:type="dxa"/>
            <w:hideMark/>
          </w:tcPr>
          <w:p w14:paraId="48AAC056" w14:textId="63CF9FE4" w:rsidR="00DB2084" w:rsidRPr="00D86ED1" w:rsidRDefault="00DB2084" w:rsidP="003A5366">
            <w:pPr>
              <w:pStyle w:val="ListParagraph"/>
              <w:numPr>
                <w:ilvl w:val="0"/>
                <w:numId w:val="52"/>
              </w:numPr>
              <w:rPr>
                <w:rFonts w:asciiTheme="minorHAnsi" w:hAnsiTheme="minorHAnsi" w:cstheme="minorHAnsi"/>
                <w:sz w:val="22"/>
                <w:szCs w:val="22"/>
              </w:rPr>
            </w:pPr>
            <w:r w:rsidRPr="00D86ED1">
              <w:rPr>
                <w:rFonts w:asciiTheme="minorHAnsi" w:hAnsiTheme="minorHAnsi" w:cstheme="minorHAnsi"/>
                <w:sz w:val="22"/>
                <w:szCs w:val="22"/>
              </w:rPr>
              <w:t>date purchased/received</w:t>
            </w:r>
          </w:p>
        </w:tc>
        <w:tc>
          <w:tcPr>
            <w:tcW w:w="3940" w:type="dxa"/>
            <w:hideMark/>
          </w:tcPr>
          <w:p w14:paraId="59A18818" w14:textId="77777777" w:rsidR="00DB2084" w:rsidRPr="00D86ED1" w:rsidRDefault="00DB2084">
            <w:pPr>
              <w:rPr>
                <w:rFonts w:asciiTheme="minorHAnsi" w:hAnsiTheme="minorHAnsi" w:cstheme="minorHAnsi"/>
              </w:rPr>
            </w:pPr>
          </w:p>
        </w:tc>
      </w:tr>
      <w:tr w:rsidR="00DB2084" w:rsidRPr="00D86ED1" w14:paraId="39FA8B29" w14:textId="77777777" w:rsidTr="00B3784C">
        <w:trPr>
          <w:trHeight w:val="290"/>
        </w:trPr>
        <w:tc>
          <w:tcPr>
            <w:tcW w:w="5694" w:type="dxa"/>
            <w:hideMark/>
          </w:tcPr>
          <w:p w14:paraId="7D121149" w14:textId="2F35CE56" w:rsidR="00DB2084" w:rsidRPr="00D86ED1" w:rsidRDefault="00DB2084" w:rsidP="003A5366">
            <w:pPr>
              <w:pStyle w:val="ListParagraph"/>
              <w:numPr>
                <w:ilvl w:val="0"/>
                <w:numId w:val="52"/>
              </w:numPr>
              <w:rPr>
                <w:rFonts w:asciiTheme="minorHAnsi" w:hAnsiTheme="minorHAnsi" w:cstheme="minorHAnsi"/>
                <w:sz w:val="22"/>
                <w:szCs w:val="22"/>
              </w:rPr>
            </w:pPr>
            <w:r w:rsidRPr="00D86ED1">
              <w:rPr>
                <w:rFonts w:asciiTheme="minorHAnsi" w:hAnsiTheme="minorHAnsi" w:cstheme="minorHAnsi"/>
                <w:sz w:val="22"/>
                <w:szCs w:val="22"/>
              </w:rPr>
              <w:t>place of purchase</w:t>
            </w:r>
          </w:p>
        </w:tc>
        <w:tc>
          <w:tcPr>
            <w:tcW w:w="3940" w:type="dxa"/>
            <w:hideMark/>
          </w:tcPr>
          <w:p w14:paraId="392E22D1" w14:textId="77777777" w:rsidR="00DB2084" w:rsidRPr="00D86ED1" w:rsidRDefault="00DB2084">
            <w:pPr>
              <w:rPr>
                <w:rFonts w:asciiTheme="minorHAnsi" w:hAnsiTheme="minorHAnsi" w:cstheme="minorHAnsi"/>
              </w:rPr>
            </w:pPr>
          </w:p>
        </w:tc>
      </w:tr>
      <w:tr w:rsidR="00DB2084" w:rsidRPr="00D86ED1" w14:paraId="0E958708" w14:textId="77777777" w:rsidTr="00B3784C">
        <w:trPr>
          <w:trHeight w:val="290"/>
        </w:trPr>
        <w:tc>
          <w:tcPr>
            <w:tcW w:w="5694" w:type="dxa"/>
            <w:hideMark/>
          </w:tcPr>
          <w:p w14:paraId="5BB97890" w14:textId="3E399149" w:rsidR="00DB2084" w:rsidRPr="00D86ED1" w:rsidRDefault="00DB2084" w:rsidP="003A5366">
            <w:pPr>
              <w:pStyle w:val="ListParagraph"/>
              <w:numPr>
                <w:ilvl w:val="0"/>
                <w:numId w:val="52"/>
              </w:numPr>
              <w:rPr>
                <w:rFonts w:asciiTheme="minorHAnsi" w:hAnsiTheme="minorHAnsi" w:cstheme="minorHAnsi"/>
                <w:sz w:val="22"/>
                <w:szCs w:val="22"/>
              </w:rPr>
            </w:pPr>
            <w:r w:rsidRPr="00D86ED1">
              <w:rPr>
                <w:rFonts w:asciiTheme="minorHAnsi" w:hAnsiTheme="minorHAnsi" w:cstheme="minorHAnsi"/>
                <w:sz w:val="22"/>
                <w:szCs w:val="22"/>
              </w:rPr>
              <w:t>name of chemical</w:t>
            </w:r>
          </w:p>
        </w:tc>
        <w:tc>
          <w:tcPr>
            <w:tcW w:w="3940" w:type="dxa"/>
            <w:hideMark/>
          </w:tcPr>
          <w:p w14:paraId="75530FE4" w14:textId="77777777" w:rsidR="00DB2084" w:rsidRPr="00D86ED1" w:rsidRDefault="00DB2084">
            <w:pPr>
              <w:rPr>
                <w:rFonts w:asciiTheme="minorHAnsi" w:hAnsiTheme="minorHAnsi" w:cstheme="minorHAnsi"/>
              </w:rPr>
            </w:pPr>
          </w:p>
        </w:tc>
      </w:tr>
      <w:tr w:rsidR="00DB2084" w:rsidRPr="00D86ED1" w14:paraId="2EA36382" w14:textId="77777777" w:rsidTr="00B3784C">
        <w:trPr>
          <w:trHeight w:val="290"/>
        </w:trPr>
        <w:tc>
          <w:tcPr>
            <w:tcW w:w="5694" w:type="dxa"/>
            <w:hideMark/>
          </w:tcPr>
          <w:p w14:paraId="1969F249" w14:textId="41876168" w:rsidR="00DB2084" w:rsidRPr="00D86ED1" w:rsidRDefault="00DB2084" w:rsidP="003A5366">
            <w:pPr>
              <w:pStyle w:val="ListParagraph"/>
              <w:numPr>
                <w:ilvl w:val="0"/>
                <w:numId w:val="52"/>
              </w:numPr>
              <w:rPr>
                <w:rFonts w:asciiTheme="minorHAnsi" w:hAnsiTheme="minorHAnsi" w:cstheme="minorHAnsi"/>
                <w:sz w:val="22"/>
                <w:szCs w:val="22"/>
              </w:rPr>
            </w:pPr>
            <w:r w:rsidRPr="00D86ED1">
              <w:rPr>
                <w:rFonts w:asciiTheme="minorHAnsi" w:hAnsiTheme="minorHAnsi" w:cstheme="minorHAnsi"/>
                <w:sz w:val="22"/>
                <w:szCs w:val="22"/>
              </w:rPr>
              <w:t>batch number (where available)</w:t>
            </w:r>
          </w:p>
        </w:tc>
        <w:tc>
          <w:tcPr>
            <w:tcW w:w="3940" w:type="dxa"/>
            <w:hideMark/>
          </w:tcPr>
          <w:p w14:paraId="10808CBA" w14:textId="77777777" w:rsidR="00DB2084" w:rsidRPr="00D86ED1" w:rsidRDefault="00DB2084">
            <w:pPr>
              <w:rPr>
                <w:rFonts w:asciiTheme="minorHAnsi" w:hAnsiTheme="minorHAnsi" w:cstheme="minorHAnsi"/>
              </w:rPr>
            </w:pPr>
          </w:p>
        </w:tc>
      </w:tr>
      <w:tr w:rsidR="00DB2084" w:rsidRPr="00D86ED1" w14:paraId="091B879D" w14:textId="77777777" w:rsidTr="00B3784C">
        <w:trPr>
          <w:trHeight w:val="290"/>
        </w:trPr>
        <w:tc>
          <w:tcPr>
            <w:tcW w:w="5694" w:type="dxa"/>
            <w:hideMark/>
          </w:tcPr>
          <w:p w14:paraId="4D2D44F2" w14:textId="01B09BFE" w:rsidR="00DB2084" w:rsidRPr="00D86ED1" w:rsidRDefault="00DB2084" w:rsidP="003A5366">
            <w:pPr>
              <w:pStyle w:val="ListParagraph"/>
              <w:numPr>
                <w:ilvl w:val="0"/>
                <w:numId w:val="52"/>
              </w:numPr>
              <w:rPr>
                <w:rFonts w:asciiTheme="minorHAnsi" w:hAnsiTheme="minorHAnsi" w:cstheme="minorHAnsi"/>
                <w:sz w:val="22"/>
                <w:szCs w:val="22"/>
              </w:rPr>
            </w:pPr>
            <w:r w:rsidRPr="00D86ED1">
              <w:rPr>
                <w:rFonts w:asciiTheme="minorHAnsi" w:hAnsiTheme="minorHAnsi" w:cstheme="minorHAnsi"/>
                <w:sz w:val="22"/>
                <w:szCs w:val="22"/>
              </w:rPr>
              <w:t>expiry date or date of manufacture</w:t>
            </w:r>
          </w:p>
        </w:tc>
        <w:tc>
          <w:tcPr>
            <w:tcW w:w="3940" w:type="dxa"/>
            <w:hideMark/>
          </w:tcPr>
          <w:p w14:paraId="5CBAE622" w14:textId="77777777" w:rsidR="00DB2084" w:rsidRPr="00D86ED1" w:rsidRDefault="00DB2084">
            <w:pPr>
              <w:rPr>
                <w:rFonts w:asciiTheme="minorHAnsi" w:hAnsiTheme="minorHAnsi" w:cstheme="minorHAnsi"/>
              </w:rPr>
            </w:pPr>
          </w:p>
        </w:tc>
      </w:tr>
      <w:tr w:rsidR="00DB2084" w:rsidRPr="00D86ED1" w14:paraId="3AC308A2" w14:textId="77777777" w:rsidTr="00B3784C">
        <w:trPr>
          <w:trHeight w:val="290"/>
        </w:trPr>
        <w:tc>
          <w:tcPr>
            <w:tcW w:w="5694" w:type="dxa"/>
            <w:hideMark/>
          </w:tcPr>
          <w:p w14:paraId="002E3CAC" w14:textId="6F5CFE24" w:rsidR="00DB2084" w:rsidRPr="00D86ED1" w:rsidRDefault="00DB2084" w:rsidP="003A5366">
            <w:pPr>
              <w:pStyle w:val="ListParagraph"/>
              <w:numPr>
                <w:ilvl w:val="0"/>
                <w:numId w:val="52"/>
              </w:numPr>
              <w:rPr>
                <w:rFonts w:asciiTheme="minorHAnsi" w:hAnsiTheme="minorHAnsi" w:cstheme="minorHAnsi"/>
                <w:sz w:val="22"/>
                <w:szCs w:val="22"/>
              </w:rPr>
            </w:pPr>
            <w:r w:rsidRPr="00D86ED1">
              <w:rPr>
                <w:rFonts w:asciiTheme="minorHAnsi" w:hAnsiTheme="minorHAnsi" w:cstheme="minorHAnsi"/>
                <w:sz w:val="22"/>
                <w:szCs w:val="22"/>
              </w:rPr>
              <w:t>quantity.</w:t>
            </w:r>
          </w:p>
        </w:tc>
        <w:tc>
          <w:tcPr>
            <w:tcW w:w="3940" w:type="dxa"/>
            <w:hideMark/>
          </w:tcPr>
          <w:p w14:paraId="08DA5387" w14:textId="77777777" w:rsidR="00DB2084" w:rsidRPr="00D86ED1" w:rsidRDefault="00DB2084">
            <w:pPr>
              <w:rPr>
                <w:rFonts w:asciiTheme="minorHAnsi" w:hAnsiTheme="minorHAnsi" w:cstheme="minorHAnsi"/>
              </w:rPr>
            </w:pPr>
          </w:p>
        </w:tc>
      </w:tr>
      <w:tr w:rsidR="00DB2084" w:rsidRPr="00D86ED1" w14:paraId="11F70944" w14:textId="77777777" w:rsidTr="00B3784C">
        <w:trPr>
          <w:trHeight w:val="290"/>
        </w:trPr>
        <w:tc>
          <w:tcPr>
            <w:tcW w:w="9634" w:type="dxa"/>
            <w:gridSpan w:val="2"/>
            <w:shd w:val="clear" w:color="auto" w:fill="8EAADB" w:themeFill="accent1" w:themeFillTint="99"/>
            <w:hideMark/>
          </w:tcPr>
          <w:p w14:paraId="672F059B"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E3.3 Store, manage and dispose of chemicals to minimise the risk of environmental harm.</w:t>
            </w:r>
          </w:p>
        </w:tc>
      </w:tr>
      <w:tr w:rsidR="00DB2084" w:rsidRPr="00D86ED1" w14:paraId="6F066713" w14:textId="77777777" w:rsidTr="00B3784C">
        <w:trPr>
          <w:trHeight w:val="290"/>
        </w:trPr>
        <w:tc>
          <w:tcPr>
            <w:tcW w:w="5694" w:type="dxa"/>
            <w:hideMark/>
          </w:tcPr>
          <w:p w14:paraId="4D2B3624" w14:textId="4377CC0C"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t>Chemical storage areas must be:</w:t>
            </w:r>
          </w:p>
        </w:tc>
        <w:tc>
          <w:tcPr>
            <w:tcW w:w="3940" w:type="dxa"/>
            <w:hideMark/>
          </w:tcPr>
          <w:p w14:paraId="0DC8E503" w14:textId="77777777" w:rsidR="00DB2084" w:rsidRPr="00D86ED1" w:rsidRDefault="00DB2084">
            <w:pPr>
              <w:rPr>
                <w:rFonts w:asciiTheme="minorHAnsi" w:hAnsiTheme="minorHAnsi" w:cstheme="minorHAnsi"/>
              </w:rPr>
            </w:pPr>
          </w:p>
        </w:tc>
      </w:tr>
      <w:tr w:rsidR="00DB2084" w:rsidRPr="00D86ED1" w14:paraId="18F0F347" w14:textId="77777777" w:rsidTr="00B3784C">
        <w:trPr>
          <w:trHeight w:val="580"/>
        </w:trPr>
        <w:tc>
          <w:tcPr>
            <w:tcW w:w="5694" w:type="dxa"/>
            <w:hideMark/>
          </w:tcPr>
          <w:p w14:paraId="63AD2C93" w14:textId="5F33E6AC" w:rsidR="00DB2084" w:rsidRPr="00D86ED1" w:rsidRDefault="00DB2084" w:rsidP="003A5366">
            <w:pPr>
              <w:pStyle w:val="ListParagraph"/>
              <w:numPr>
                <w:ilvl w:val="0"/>
                <w:numId w:val="54"/>
              </w:numPr>
              <w:rPr>
                <w:rFonts w:asciiTheme="minorHAnsi" w:hAnsiTheme="minorHAnsi" w:cstheme="minorHAnsi"/>
                <w:sz w:val="22"/>
                <w:szCs w:val="22"/>
              </w:rPr>
            </w:pPr>
            <w:r w:rsidRPr="00D86ED1">
              <w:rPr>
                <w:rFonts w:asciiTheme="minorHAnsi" w:hAnsiTheme="minorHAnsi" w:cstheme="minorHAnsi"/>
                <w:sz w:val="22"/>
                <w:szCs w:val="22"/>
              </w:rPr>
              <w:t>located and constructed to minimise the risk of contaminating the site and surrounding environment</w:t>
            </w:r>
          </w:p>
        </w:tc>
        <w:tc>
          <w:tcPr>
            <w:tcW w:w="3940" w:type="dxa"/>
            <w:hideMark/>
          </w:tcPr>
          <w:p w14:paraId="0593FA2B" w14:textId="77777777" w:rsidR="00DB2084" w:rsidRPr="00D86ED1" w:rsidRDefault="00DB2084">
            <w:pPr>
              <w:rPr>
                <w:rFonts w:asciiTheme="minorHAnsi" w:hAnsiTheme="minorHAnsi" w:cstheme="minorHAnsi"/>
              </w:rPr>
            </w:pPr>
          </w:p>
        </w:tc>
      </w:tr>
      <w:tr w:rsidR="00DB2084" w:rsidRPr="00D86ED1" w14:paraId="41549CE6" w14:textId="77777777" w:rsidTr="00B3784C">
        <w:trPr>
          <w:trHeight w:val="580"/>
        </w:trPr>
        <w:tc>
          <w:tcPr>
            <w:tcW w:w="5694" w:type="dxa"/>
            <w:hideMark/>
          </w:tcPr>
          <w:p w14:paraId="6EB1B259" w14:textId="65253165" w:rsidR="00DB2084" w:rsidRPr="00D86ED1" w:rsidRDefault="00DB2084" w:rsidP="003A5366">
            <w:pPr>
              <w:pStyle w:val="ListParagraph"/>
              <w:numPr>
                <w:ilvl w:val="0"/>
                <w:numId w:val="54"/>
              </w:numPr>
              <w:rPr>
                <w:rFonts w:asciiTheme="minorHAnsi" w:hAnsiTheme="minorHAnsi" w:cstheme="minorHAnsi"/>
                <w:sz w:val="22"/>
                <w:szCs w:val="22"/>
              </w:rPr>
            </w:pPr>
            <w:r w:rsidRPr="00D86ED1">
              <w:rPr>
                <w:rFonts w:asciiTheme="minorHAnsi" w:hAnsiTheme="minorHAnsi" w:cstheme="minorHAnsi"/>
                <w:sz w:val="22"/>
                <w:szCs w:val="22"/>
              </w:rPr>
              <w:t>structurally sound, adequately lit, well-ventilated and constructed to protect chemicals from direct sunlight and weather exposure</w:t>
            </w:r>
          </w:p>
        </w:tc>
        <w:tc>
          <w:tcPr>
            <w:tcW w:w="3940" w:type="dxa"/>
            <w:hideMark/>
          </w:tcPr>
          <w:p w14:paraId="3213EC15" w14:textId="77777777" w:rsidR="00DB2084" w:rsidRPr="00D86ED1" w:rsidRDefault="00DB2084">
            <w:pPr>
              <w:rPr>
                <w:rFonts w:asciiTheme="minorHAnsi" w:hAnsiTheme="minorHAnsi" w:cstheme="minorHAnsi"/>
              </w:rPr>
            </w:pPr>
          </w:p>
        </w:tc>
      </w:tr>
      <w:tr w:rsidR="00DB2084" w:rsidRPr="00D86ED1" w14:paraId="3192D237" w14:textId="77777777" w:rsidTr="00B3784C">
        <w:trPr>
          <w:trHeight w:val="290"/>
        </w:trPr>
        <w:tc>
          <w:tcPr>
            <w:tcW w:w="5694" w:type="dxa"/>
            <w:hideMark/>
          </w:tcPr>
          <w:p w14:paraId="6613F107" w14:textId="5EE4D285" w:rsidR="00DB2084" w:rsidRPr="00D86ED1" w:rsidRDefault="00DB2084" w:rsidP="003A5366">
            <w:pPr>
              <w:pStyle w:val="ListParagraph"/>
              <w:numPr>
                <w:ilvl w:val="0"/>
                <w:numId w:val="54"/>
              </w:numPr>
              <w:rPr>
                <w:rFonts w:asciiTheme="minorHAnsi" w:hAnsiTheme="minorHAnsi" w:cstheme="minorHAnsi"/>
                <w:sz w:val="22"/>
                <w:szCs w:val="22"/>
              </w:rPr>
            </w:pPr>
            <w:r w:rsidRPr="00D86ED1">
              <w:rPr>
                <w:rFonts w:asciiTheme="minorHAnsi" w:hAnsiTheme="minorHAnsi" w:cstheme="minorHAnsi"/>
                <w:sz w:val="22"/>
                <w:szCs w:val="22"/>
              </w:rPr>
              <w:t>equipped with a spill kit to contain and manage chemical spills</w:t>
            </w:r>
          </w:p>
        </w:tc>
        <w:tc>
          <w:tcPr>
            <w:tcW w:w="3940" w:type="dxa"/>
            <w:hideMark/>
          </w:tcPr>
          <w:p w14:paraId="261292B4" w14:textId="77777777" w:rsidR="00DB2084" w:rsidRPr="00D86ED1" w:rsidRDefault="00DB2084">
            <w:pPr>
              <w:rPr>
                <w:rFonts w:asciiTheme="minorHAnsi" w:hAnsiTheme="minorHAnsi" w:cstheme="minorHAnsi"/>
              </w:rPr>
            </w:pPr>
          </w:p>
        </w:tc>
      </w:tr>
      <w:tr w:rsidR="00DB2084" w:rsidRPr="00D86ED1" w14:paraId="41B097F2" w14:textId="77777777" w:rsidTr="00B3784C">
        <w:trPr>
          <w:trHeight w:val="290"/>
        </w:trPr>
        <w:tc>
          <w:tcPr>
            <w:tcW w:w="5694" w:type="dxa"/>
            <w:hideMark/>
          </w:tcPr>
          <w:p w14:paraId="6897651D" w14:textId="0B6D2890" w:rsidR="00DB2084" w:rsidRPr="00D86ED1" w:rsidRDefault="00DB2084" w:rsidP="003A5366">
            <w:pPr>
              <w:pStyle w:val="ListParagraph"/>
              <w:numPr>
                <w:ilvl w:val="0"/>
                <w:numId w:val="54"/>
              </w:numPr>
              <w:rPr>
                <w:rFonts w:asciiTheme="minorHAnsi" w:hAnsiTheme="minorHAnsi" w:cstheme="minorHAnsi"/>
                <w:sz w:val="22"/>
                <w:szCs w:val="22"/>
              </w:rPr>
            </w:pPr>
            <w:r w:rsidRPr="00D86ED1">
              <w:rPr>
                <w:rFonts w:asciiTheme="minorHAnsi" w:hAnsiTheme="minorHAnsi" w:cstheme="minorHAnsi"/>
                <w:sz w:val="22"/>
                <w:szCs w:val="22"/>
              </w:rPr>
              <w:t>secure, with access restricted to authorised workers.</w:t>
            </w:r>
          </w:p>
        </w:tc>
        <w:tc>
          <w:tcPr>
            <w:tcW w:w="3940" w:type="dxa"/>
            <w:hideMark/>
          </w:tcPr>
          <w:p w14:paraId="130F0146" w14:textId="77777777" w:rsidR="00DB2084" w:rsidRPr="00D86ED1" w:rsidRDefault="00DB2084">
            <w:pPr>
              <w:rPr>
                <w:rFonts w:asciiTheme="minorHAnsi" w:hAnsiTheme="minorHAnsi" w:cstheme="minorHAnsi"/>
              </w:rPr>
            </w:pPr>
          </w:p>
        </w:tc>
      </w:tr>
      <w:tr w:rsidR="00DB2084" w:rsidRPr="00D86ED1" w14:paraId="1DA73C4E" w14:textId="77777777" w:rsidTr="00B3784C">
        <w:trPr>
          <w:trHeight w:val="580"/>
        </w:trPr>
        <w:tc>
          <w:tcPr>
            <w:tcW w:w="5694" w:type="dxa"/>
            <w:hideMark/>
          </w:tcPr>
          <w:p w14:paraId="2EC1FDA0" w14:textId="2CCE6239"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t>Chemicals are stored in designated separate areas for each category of chemical, and for chemicals awaiting disposal.</w:t>
            </w:r>
          </w:p>
        </w:tc>
        <w:tc>
          <w:tcPr>
            <w:tcW w:w="3940" w:type="dxa"/>
            <w:hideMark/>
          </w:tcPr>
          <w:p w14:paraId="632BAD61" w14:textId="77777777" w:rsidR="00DB2084" w:rsidRPr="00D86ED1" w:rsidRDefault="00DB2084">
            <w:pPr>
              <w:rPr>
                <w:rFonts w:asciiTheme="minorHAnsi" w:hAnsiTheme="minorHAnsi" w:cstheme="minorHAnsi"/>
              </w:rPr>
            </w:pPr>
          </w:p>
        </w:tc>
      </w:tr>
      <w:tr w:rsidR="00DB2084" w:rsidRPr="00D86ED1" w14:paraId="0FC1F89A" w14:textId="77777777" w:rsidTr="00B3784C">
        <w:trPr>
          <w:trHeight w:val="580"/>
        </w:trPr>
        <w:tc>
          <w:tcPr>
            <w:tcW w:w="5694" w:type="dxa"/>
            <w:hideMark/>
          </w:tcPr>
          <w:p w14:paraId="33C13C8D" w14:textId="049AF974"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t>A current Safety Data Sheet (SDS) is kept for all chemicals stored in the chemical storage area.</w:t>
            </w:r>
          </w:p>
        </w:tc>
        <w:tc>
          <w:tcPr>
            <w:tcW w:w="3940" w:type="dxa"/>
            <w:hideMark/>
          </w:tcPr>
          <w:p w14:paraId="173CBA40" w14:textId="77777777" w:rsidR="00DB2084" w:rsidRPr="00D86ED1" w:rsidRDefault="00DB2084">
            <w:pPr>
              <w:rPr>
                <w:rFonts w:asciiTheme="minorHAnsi" w:hAnsiTheme="minorHAnsi" w:cstheme="minorHAnsi"/>
              </w:rPr>
            </w:pPr>
          </w:p>
        </w:tc>
      </w:tr>
      <w:tr w:rsidR="00DB2084" w:rsidRPr="00D86ED1" w14:paraId="099A66AA" w14:textId="77777777" w:rsidTr="00B3784C">
        <w:trPr>
          <w:trHeight w:val="1160"/>
        </w:trPr>
        <w:tc>
          <w:tcPr>
            <w:tcW w:w="5694" w:type="dxa"/>
            <w:hideMark/>
          </w:tcPr>
          <w:p w14:paraId="1F6AED23" w14:textId="48609B53"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t xml:space="preserve">Chemicals are stored in original containers according to directions on the container label. If a chemical is transferred to another container for storage purposes, the new container is a clean chemical </w:t>
            </w:r>
            <w:proofErr w:type="gramStart"/>
            <w:r w:rsidRPr="00D86ED1">
              <w:rPr>
                <w:rFonts w:asciiTheme="minorHAnsi" w:hAnsiTheme="minorHAnsi" w:cstheme="minorHAnsi"/>
                <w:sz w:val="22"/>
                <w:szCs w:val="22"/>
              </w:rPr>
              <w:t>container</w:t>
            </w:r>
            <w:proofErr w:type="gramEnd"/>
            <w:r w:rsidRPr="00D86ED1">
              <w:rPr>
                <w:rFonts w:asciiTheme="minorHAnsi" w:hAnsiTheme="minorHAnsi" w:cstheme="minorHAnsi"/>
                <w:sz w:val="22"/>
                <w:szCs w:val="22"/>
              </w:rPr>
              <w:t xml:space="preserve"> and a copy of the chemical label is transferred to the new container.</w:t>
            </w:r>
          </w:p>
        </w:tc>
        <w:tc>
          <w:tcPr>
            <w:tcW w:w="3940" w:type="dxa"/>
            <w:hideMark/>
          </w:tcPr>
          <w:p w14:paraId="64180C3D" w14:textId="77777777" w:rsidR="00DB2084" w:rsidRPr="00D86ED1" w:rsidRDefault="00DB2084">
            <w:pPr>
              <w:rPr>
                <w:rFonts w:asciiTheme="minorHAnsi" w:hAnsiTheme="minorHAnsi" w:cstheme="minorHAnsi"/>
              </w:rPr>
            </w:pPr>
          </w:p>
        </w:tc>
      </w:tr>
      <w:tr w:rsidR="00DB2084" w:rsidRPr="00D86ED1" w14:paraId="77E1EFDD" w14:textId="77777777" w:rsidTr="00B3784C">
        <w:trPr>
          <w:trHeight w:val="290"/>
        </w:trPr>
        <w:tc>
          <w:tcPr>
            <w:tcW w:w="5694" w:type="dxa"/>
            <w:hideMark/>
          </w:tcPr>
          <w:p w14:paraId="03614DD2" w14:textId="3D33A43B"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lastRenderedPageBreak/>
              <w:t>Deteriorating chemical labels are replaced immediately with a legible copy.</w:t>
            </w:r>
          </w:p>
        </w:tc>
        <w:tc>
          <w:tcPr>
            <w:tcW w:w="3940" w:type="dxa"/>
            <w:hideMark/>
          </w:tcPr>
          <w:p w14:paraId="46F31E65" w14:textId="77777777" w:rsidR="00DB2084" w:rsidRPr="00D86ED1" w:rsidRDefault="00DB2084">
            <w:pPr>
              <w:rPr>
                <w:rFonts w:asciiTheme="minorHAnsi" w:hAnsiTheme="minorHAnsi" w:cstheme="minorHAnsi"/>
              </w:rPr>
            </w:pPr>
          </w:p>
        </w:tc>
      </w:tr>
      <w:tr w:rsidR="00DB2084" w:rsidRPr="00D86ED1" w14:paraId="07B8AC5A" w14:textId="77777777" w:rsidTr="00B3784C">
        <w:trPr>
          <w:trHeight w:val="580"/>
        </w:trPr>
        <w:tc>
          <w:tcPr>
            <w:tcW w:w="5694" w:type="dxa"/>
            <w:hideMark/>
          </w:tcPr>
          <w:p w14:paraId="31BBF60F" w14:textId="0130468D"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t>Stored chemicals are checked at least annually to identify and segregate chemicals for disposal that:</w:t>
            </w:r>
          </w:p>
        </w:tc>
        <w:tc>
          <w:tcPr>
            <w:tcW w:w="3940" w:type="dxa"/>
            <w:hideMark/>
          </w:tcPr>
          <w:p w14:paraId="12DB7232" w14:textId="77777777" w:rsidR="00DB2084" w:rsidRPr="00D86ED1" w:rsidRDefault="00DB2084">
            <w:pPr>
              <w:rPr>
                <w:rFonts w:asciiTheme="minorHAnsi" w:hAnsiTheme="minorHAnsi" w:cstheme="minorHAnsi"/>
              </w:rPr>
            </w:pPr>
          </w:p>
        </w:tc>
      </w:tr>
      <w:tr w:rsidR="00DB2084" w:rsidRPr="00D86ED1" w14:paraId="0E064306" w14:textId="77777777" w:rsidTr="00B3784C">
        <w:trPr>
          <w:trHeight w:val="290"/>
        </w:trPr>
        <w:tc>
          <w:tcPr>
            <w:tcW w:w="5694" w:type="dxa"/>
            <w:hideMark/>
          </w:tcPr>
          <w:p w14:paraId="52B8B769" w14:textId="1EDAA086" w:rsidR="00DB2084" w:rsidRPr="00D86ED1" w:rsidRDefault="00DB2084" w:rsidP="003A5366">
            <w:pPr>
              <w:pStyle w:val="ListParagraph"/>
              <w:numPr>
                <w:ilvl w:val="0"/>
                <w:numId w:val="55"/>
              </w:numPr>
              <w:rPr>
                <w:rFonts w:asciiTheme="minorHAnsi" w:hAnsiTheme="minorHAnsi" w:cstheme="minorHAnsi"/>
                <w:sz w:val="22"/>
                <w:szCs w:val="22"/>
              </w:rPr>
            </w:pPr>
            <w:r w:rsidRPr="00D86ED1">
              <w:rPr>
                <w:rFonts w:asciiTheme="minorHAnsi" w:hAnsiTheme="minorHAnsi" w:cstheme="minorHAnsi"/>
                <w:sz w:val="22"/>
                <w:szCs w:val="22"/>
              </w:rPr>
              <w:t>have exceeded the label expiry date</w:t>
            </w:r>
          </w:p>
        </w:tc>
        <w:tc>
          <w:tcPr>
            <w:tcW w:w="3940" w:type="dxa"/>
            <w:hideMark/>
          </w:tcPr>
          <w:p w14:paraId="13611243" w14:textId="77777777" w:rsidR="00DB2084" w:rsidRPr="00D86ED1" w:rsidRDefault="00DB2084">
            <w:pPr>
              <w:rPr>
                <w:rFonts w:asciiTheme="minorHAnsi" w:hAnsiTheme="minorHAnsi" w:cstheme="minorHAnsi"/>
              </w:rPr>
            </w:pPr>
          </w:p>
        </w:tc>
      </w:tr>
      <w:tr w:rsidR="00DB2084" w:rsidRPr="00D86ED1" w14:paraId="2E96DDB5" w14:textId="77777777" w:rsidTr="00B3784C">
        <w:trPr>
          <w:trHeight w:val="290"/>
        </w:trPr>
        <w:tc>
          <w:tcPr>
            <w:tcW w:w="5694" w:type="dxa"/>
            <w:hideMark/>
          </w:tcPr>
          <w:p w14:paraId="2145F6E0" w14:textId="444CF3C5" w:rsidR="00DB2084" w:rsidRPr="00D86ED1" w:rsidRDefault="00DB2084" w:rsidP="003A5366">
            <w:pPr>
              <w:pStyle w:val="ListParagraph"/>
              <w:numPr>
                <w:ilvl w:val="0"/>
                <w:numId w:val="55"/>
              </w:numPr>
              <w:rPr>
                <w:rFonts w:asciiTheme="minorHAnsi" w:hAnsiTheme="minorHAnsi" w:cstheme="minorHAnsi"/>
                <w:sz w:val="22"/>
                <w:szCs w:val="22"/>
              </w:rPr>
            </w:pPr>
            <w:r w:rsidRPr="00D86ED1">
              <w:rPr>
                <w:rFonts w:asciiTheme="minorHAnsi" w:hAnsiTheme="minorHAnsi" w:cstheme="minorHAnsi"/>
                <w:sz w:val="22"/>
                <w:szCs w:val="22"/>
              </w:rPr>
              <w:t>have exceeded the permit expiry date</w:t>
            </w:r>
          </w:p>
        </w:tc>
        <w:tc>
          <w:tcPr>
            <w:tcW w:w="3940" w:type="dxa"/>
            <w:hideMark/>
          </w:tcPr>
          <w:p w14:paraId="141CC3F9" w14:textId="77777777" w:rsidR="00DB2084" w:rsidRPr="00D86ED1" w:rsidRDefault="00DB2084">
            <w:pPr>
              <w:rPr>
                <w:rFonts w:asciiTheme="minorHAnsi" w:hAnsiTheme="minorHAnsi" w:cstheme="minorHAnsi"/>
              </w:rPr>
            </w:pPr>
          </w:p>
        </w:tc>
      </w:tr>
      <w:tr w:rsidR="00DB2084" w:rsidRPr="00D86ED1" w14:paraId="3B2ED1EC" w14:textId="77777777" w:rsidTr="00B3784C">
        <w:trPr>
          <w:trHeight w:val="290"/>
        </w:trPr>
        <w:tc>
          <w:tcPr>
            <w:tcW w:w="5694" w:type="dxa"/>
            <w:hideMark/>
          </w:tcPr>
          <w:p w14:paraId="6CC42FB5" w14:textId="5730A428" w:rsidR="00DB2084" w:rsidRPr="00D86ED1" w:rsidRDefault="00DB2084" w:rsidP="003A5366">
            <w:pPr>
              <w:pStyle w:val="ListParagraph"/>
              <w:numPr>
                <w:ilvl w:val="0"/>
                <w:numId w:val="55"/>
              </w:numPr>
              <w:rPr>
                <w:rFonts w:asciiTheme="minorHAnsi" w:hAnsiTheme="minorHAnsi" w:cstheme="minorHAnsi"/>
                <w:sz w:val="22"/>
                <w:szCs w:val="22"/>
              </w:rPr>
            </w:pPr>
            <w:r w:rsidRPr="00D86ED1">
              <w:rPr>
                <w:rFonts w:asciiTheme="minorHAnsi" w:hAnsiTheme="minorHAnsi" w:cstheme="minorHAnsi"/>
                <w:sz w:val="22"/>
                <w:szCs w:val="22"/>
              </w:rPr>
              <w:t>have had their registration withdrawn</w:t>
            </w:r>
          </w:p>
        </w:tc>
        <w:tc>
          <w:tcPr>
            <w:tcW w:w="3940" w:type="dxa"/>
            <w:hideMark/>
          </w:tcPr>
          <w:p w14:paraId="3D67337B" w14:textId="77777777" w:rsidR="00DB2084" w:rsidRPr="00D86ED1" w:rsidRDefault="00DB2084">
            <w:pPr>
              <w:rPr>
                <w:rFonts w:asciiTheme="minorHAnsi" w:hAnsiTheme="minorHAnsi" w:cstheme="minorHAnsi"/>
              </w:rPr>
            </w:pPr>
          </w:p>
        </w:tc>
      </w:tr>
      <w:tr w:rsidR="00DB2084" w:rsidRPr="00D86ED1" w14:paraId="4D33FFB5" w14:textId="77777777" w:rsidTr="00B3784C">
        <w:trPr>
          <w:trHeight w:val="290"/>
        </w:trPr>
        <w:tc>
          <w:tcPr>
            <w:tcW w:w="5694" w:type="dxa"/>
            <w:hideMark/>
          </w:tcPr>
          <w:p w14:paraId="0E381537" w14:textId="00167956" w:rsidR="00DB2084" w:rsidRPr="00D86ED1" w:rsidRDefault="00DB2084" w:rsidP="003A5366">
            <w:pPr>
              <w:pStyle w:val="ListParagraph"/>
              <w:numPr>
                <w:ilvl w:val="0"/>
                <w:numId w:val="55"/>
              </w:numPr>
              <w:rPr>
                <w:rFonts w:asciiTheme="minorHAnsi" w:hAnsiTheme="minorHAnsi" w:cstheme="minorHAnsi"/>
                <w:sz w:val="22"/>
                <w:szCs w:val="22"/>
              </w:rPr>
            </w:pPr>
            <w:r w:rsidRPr="00D86ED1">
              <w:rPr>
                <w:rFonts w:asciiTheme="minorHAnsi" w:hAnsiTheme="minorHAnsi" w:cstheme="minorHAnsi"/>
                <w:sz w:val="22"/>
                <w:szCs w:val="22"/>
              </w:rPr>
              <w:t>containers that are leaking or corroded or have illegible labels.</w:t>
            </w:r>
          </w:p>
        </w:tc>
        <w:tc>
          <w:tcPr>
            <w:tcW w:w="3940" w:type="dxa"/>
            <w:hideMark/>
          </w:tcPr>
          <w:p w14:paraId="1892A797" w14:textId="77777777" w:rsidR="00DB2084" w:rsidRPr="00D86ED1" w:rsidRDefault="00DB2084">
            <w:pPr>
              <w:rPr>
                <w:rFonts w:asciiTheme="minorHAnsi" w:hAnsiTheme="minorHAnsi" w:cstheme="minorHAnsi"/>
              </w:rPr>
            </w:pPr>
          </w:p>
        </w:tc>
      </w:tr>
      <w:tr w:rsidR="00DB2084" w:rsidRPr="00D86ED1" w14:paraId="77383145" w14:textId="77777777" w:rsidTr="00B3784C">
        <w:trPr>
          <w:trHeight w:val="290"/>
        </w:trPr>
        <w:tc>
          <w:tcPr>
            <w:tcW w:w="5694" w:type="dxa"/>
            <w:hideMark/>
          </w:tcPr>
          <w:p w14:paraId="5EE590E7" w14:textId="41B2FE95"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t>A record of the check is kept and must include:</w:t>
            </w:r>
          </w:p>
        </w:tc>
        <w:tc>
          <w:tcPr>
            <w:tcW w:w="3940" w:type="dxa"/>
            <w:hideMark/>
          </w:tcPr>
          <w:p w14:paraId="27F4D911" w14:textId="77777777" w:rsidR="00DB2084" w:rsidRPr="00D86ED1" w:rsidRDefault="00DB2084">
            <w:pPr>
              <w:rPr>
                <w:rFonts w:asciiTheme="minorHAnsi" w:hAnsiTheme="minorHAnsi" w:cstheme="minorHAnsi"/>
              </w:rPr>
            </w:pPr>
          </w:p>
        </w:tc>
      </w:tr>
      <w:tr w:rsidR="00DB2084" w:rsidRPr="00D86ED1" w14:paraId="3FECC852" w14:textId="77777777" w:rsidTr="00B3784C">
        <w:trPr>
          <w:trHeight w:val="290"/>
        </w:trPr>
        <w:tc>
          <w:tcPr>
            <w:tcW w:w="5694" w:type="dxa"/>
            <w:hideMark/>
          </w:tcPr>
          <w:p w14:paraId="41C72AF0" w14:textId="7D0F5771" w:rsidR="00DB2084" w:rsidRPr="00D86ED1" w:rsidRDefault="00DB2084" w:rsidP="003A5366">
            <w:pPr>
              <w:pStyle w:val="ListParagraph"/>
              <w:numPr>
                <w:ilvl w:val="0"/>
                <w:numId w:val="56"/>
              </w:numPr>
              <w:rPr>
                <w:rFonts w:asciiTheme="minorHAnsi" w:hAnsiTheme="minorHAnsi" w:cstheme="minorHAnsi"/>
                <w:sz w:val="22"/>
                <w:szCs w:val="22"/>
              </w:rPr>
            </w:pPr>
            <w:r w:rsidRPr="00D86ED1">
              <w:rPr>
                <w:rFonts w:asciiTheme="minorHAnsi" w:hAnsiTheme="minorHAnsi" w:cstheme="minorHAnsi"/>
                <w:sz w:val="22"/>
                <w:szCs w:val="22"/>
              </w:rPr>
              <w:t>date of the check</w:t>
            </w:r>
          </w:p>
        </w:tc>
        <w:tc>
          <w:tcPr>
            <w:tcW w:w="3940" w:type="dxa"/>
            <w:hideMark/>
          </w:tcPr>
          <w:p w14:paraId="10C7113B" w14:textId="77777777" w:rsidR="00DB2084" w:rsidRPr="00D86ED1" w:rsidRDefault="00DB2084">
            <w:pPr>
              <w:rPr>
                <w:rFonts w:asciiTheme="minorHAnsi" w:hAnsiTheme="minorHAnsi" w:cstheme="minorHAnsi"/>
              </w:rPr>
            </w:pPr>
          </w:p>
        </w:tc>
      </w:tr>
      <w:tr w:rsidR="00DB2084" w:rsidRPr="00D86ED1" w14:paraId="58CE778E" w14:textId="77777777" w:rsidTr="00B3784C">
        <w:trPr>
          <w:trHeight w:val="290"/>
        </w:trPr>
        <w:tc>
          <w:tcPr>
            <w:tcW w:w="5694" w:type="dxa"/>
            <w:hideMark/>
          </w:tcPr>
          <w:p w14:paraId="79CDBAFE" w14:textId="509A7E44" w:rsidR="00DB2084" w:rsidRPr="00D86ED1" w:rsidRDefault="00DB2084" w:rsidP="003A5366">
            <w:pPr>
              <w:pStyle w:val="ListParagraph"/>
              <w:numPr>
                <w:ilvl w:val="0"/>
                <w:numId w:val="56"/>
              </w:numPr>
              <w:rPr>
                <w:rFonts w:asciiTheme="minorHAnsi" w:hAnsiTheme="minorHAnsi" w:cstheme="minorHAnsi"/>
                <w:sz w:val="22"/>
                <w:szCs w:val="22"/>
              </w:rPr>
            </w:pPr>
            <w:r w:rsidRPr="00D86ED1">
              <w:rPr>
                <w:rFonts w:asciiTheme="minorHAnsi" w:hAnsiTheme="minorHAnsi" w:cstheme="minorHAnsi"/>
                <w:sz w:val="22"/>
                <w:szCs w:val="22"/>
              </w:rPr>
              <w:t>name and quantity of chemicals awaiting disposal</w:t>
            </w:r>
          </w:p>
        </w:tc>
        <w:tc>
          <w:tcPr>
            <w:tcW w:w="3940" w:type="dxa"/>
            <w:hideMark/>
          </w:tcPr>
          <w:p w14:paraId="648B8DDE" w14:textId="77777777" w:rsidR="00DB2084" w:rsidRPr="00D86ED1" w:rsidRDefault="00DB2084">
            <w:pPr>
              <w:rPr>
                <w:rFonts w:asciiTheme="minorHAnsi" w:hAnsiTheme="minorHAnsi" w:cstheme="minorHAnsi"/>
              </w:rPr>
            </w:pPr>
          </w:p>
        </w:tc>
      </w:tr>
      <w:tr w:rsidR="00DB2084" w:rsidRPr="00D86ED1" w14:paraId="422BAFD3" w14:textId="77777777" w:rsidTr="00B3784C">
        <w:trPr>
          <w:trHeight w:val="290"/>
        </w:trPr>
        <w:tc>
          <w:tcPr>
            <w:tcW w:w="5694" w:type="dxa"/>
            <w:hideMark/>
          </w:tcPr>
          <w:p w14:paraId="03CD70BC" w14:textId="51EAC60D" w:rsidR="00DB2084" w:rsidRPr="00D86ED1" w:rsidRDefault="00DB2084" w:rsidP="003A5366">
            <w:pPr>
              <w:pStyle w:val="ListParagraph"/>
              <w:numPr>
                <w:ilvl w:val="0"/>
                <w:numId w:val="56"/>
              </w:numPr>
              <w:rPr>
                <w:rFonts w:asciiTheme="minorHAnsi" w:hAnsiTheme="minorHAnsi" w:cstheme="minorHAnsi"/>
                <w:sz w:val="22"/>
                <w:szCs w:val="22"/>
              </w:rPr>
            </w:pPr>
            <w:r w:rsidRPr="00D86ED1">
              <w:rPr>
                <w:rFonts w:asciiTheme="minorHAnsi" w:hAnsiTheme="minorHAnsi" w:cstheme="minorHAnsi"/>
                <w:sz w:val="22"/>
                <w:szCs w:val="22"/>
              </w:rPr>
              <w:t>name of the authorised person conducting the check.</w:t>
            </w:r>
          </w:p>
        </w:tc>
        <w:tc>
          <w:tcPr>
            <w:tcW w:w="3940" w:type="dxa"/>
            <w:hideMark/>
          </w:tcPr>
          <w:p w14:paraId="7B6A9038" w14:textId="77777777" w:rsidR="00DB2084" w:rsidRPr="00D86ED1" w:rsidRDefault="00DB2084">
            <w:pPr>
              <w:rPr>
                <w:rFonts w:asciiTheme="minorHAnsi" w:hAnsiTheme="minorHAnsi" w:cstheme="minorHAnsi"/>
              </w:rPr>
            </w:pPr>
          </w:p>
        </w:tc>
      </w:tr>
      <w:tr w:rsidR="00DB2084" w:rsidRPr="00D86ED1" w14:paraId="55B1658F" w14:textId="77777777" w:rsidTr="000A5FB3">
        <w:trPr>
          <w:trHeight w:val="1803"/>
        </w:trPr>
        <w:tc>
          <w:tcPr>
            <w:tcW w:w="5694" w:type="dxa"/>
            <w:hideMark/>
          </w:tcPr>
          <w:p w14:paraId="210518AE" w14:textId="4B19ED39" w:rsidR="00DB2084" w:rsidRPr="00D86ED1" w:rsidRDefault="00DB2084" w:rsidP="003A5366">
            <w:pPr>
              <w:pStyle w:val="ListParagraph"/>
              <w:numPr>
                <w:ilvl w:val="0"/>
                <w:numId w:val="53"/>
              </w:numPr>
              <w:rPr>
                <w:rFonts w:asciiTheme="minorHAnsi" w:hAnsiTheme="minorHAnsi" w:cstheme="minorHAnsi"/>
                <w:sz w:val="22"/>
                <w:szCs w:val="22"/>
              </w:rPr>
            </w:pPr>
            <w:r w:rsidRPr="00D86ED1">
              <w:rPr>
                <w:rFonts w:asciiTheme="minorHAnsi" w:hAnsiTheme="minorHAnsi" w:cstheme="minorHAnsi"/>
                <w:sz w:val="22"/>
                <w:szCs w:val="22"/>
              </w:rPr>
              <w:t>Unusable chemicals and empty chemical containers are legally disposed of through registered collection agencies, or in approved off-farm disposal areas. A record of disposal</w:t>
            </w:r>
            <w:r w:rsidR="00035178" w:rsidRPr="00D86ED1">
              <w:rPr>
                <w:rFonts w:asciiTheme="minorHAnsi" w:hAnsiTheme="minorHAnsi" w:cstheme="minorHAnsi"/>
                <w:sz w:val="22"/>
                <w:szCs w:val="22"/>
              </w:rPr>
              <w:t xml:space="preserve"> is kept.</w:t>
            </w:r>
          </w:p>
        </w:tc>
        <w:tc>
          <w:tcPr>
            <w:tcW w:w="3940" w:type="dxa"/>
            <w:hideMark/>
          </w:tcPr>
          <w:p w14:paraId="5B909BAF" w14:textId="77777777" w:rsidR="00DB2084" w:rsidRPr="00D86ED1" w:rsidRDefault="00DB2084">
            <w:pPr>
              <w:rPr>
                <w:rFonts w:asciiTheme="minorHAnsi" w:hAnsiTheme="minorHAnsi" w:cstheme="minorHAnsi"/>
              </w:rPr>
            </w:pPr>
          </w:p>
        </w:tc>
      </w:tr>
      <w:tr w:rsidR="00DB2084" w:rsidRPr="00D86ED1" w14:paraId="25ACE336" w14:textId="77777777" w:rsidTr="00B3784C">
        <w:trPr>
          <w:trHeight w:val="290"/>
        </w:trPr>
        <w:tc>
          <w:tcPr>
            <w:tcW w:w="9634" w:type="dxa"/>
            <w:gridSpan w:val="2"/>
            <w:shd w:val="clear" w:color="auto" w:fill="8EAADB" w:themeFill="accent1" w:themeFillTint="99"/>
            <w:hideMark/>
          </w:tcPr>
          <w:p w14:paraId="7D61A2BB" w14:textId="47DFCA69"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E3.4 Train and authorise workers who store, handle, apply and/or dispose of</w:t>
            </w:r>
            <w:r w:rsidR="006E43E9" w:rsidRPr="00D86ED1">
              <w:rPr>
                <w:rFonts w:asciiTheme="minorHAnsi" w:hAnsiTheme="minorHAnsi" w:cstheme="minorHAnsi"/>
                <w:b/>
                <w:bCs/>
                <w:sz w:val="22"/>
                <w:szCs w:val="22"/>
              </w:rPr>
              <w:t xml:space="preserve"> </w:t>
            </w:r>
            <w:r w:rsidRPr="00D86ED1">
              <w:rPr>
                <w:rFonts w:asciiTheme="minorHAnsi" w:hAnsiTheme="minorHAnsi" w:cstheme="minorHAnsi"/>
                <w:b/>
                <w:bCs/>
                <w:sz w:val="22"/>
                <w:szCs w:val="22"/>
              </w:rPr>
              <w:t>chemicals.</w:t>
            </w:r>
          </w:p>
        </w:tc>
      </w:tr>
      <w:tr w:rsidR="00DB2084" w:rsidRPr="00D86ED1" w14:paraId="09BACCC0" w14:textId="77777777" w:rsidTr="00B3784C">
        <w:trPr>
          <w:trHeight w:val="580"/>
        </w:trPr>
        <w:tc>
          <w:tcPr>
            <w:tcW w:w="5694" w:type="dxa"/>
            <w:hideMark/>
          </w:tcPr>
          <w:p w14:paraId="74954B15" w14:textId="3CAE73E1" w:rsidR="00DB2084" w:rsidRPr="00D86ED1" w:rsidRDefault="00DB2084" w:rsidP="003A5366">
            <w:pPr>
              <w:pStyle w:val="ListParagraph"/>
              <w:numPr>
                <w:ilvl w:val="0"/>
                <w:numId w:val="57"/>
              </w:numPr>
              <w:rPr>
                <w:rFonts w:asciiTheme="minorHAnsi" w:hAnsiTheme="minorHAnsi" w:cstheme="minorHAnsi"/>
                <w:sz w:val="22"/>
                <w:szCs w:val="22"/>
              </w:rPr>
            </w:pPr>
            <w:r w:rsidRPr="00D86ED1">
              <w:rPr>
                <w:rFonts w:asciiTheme="minorHAnsi" w:hAnsiTheme="minorHAnsi" w:cstheme="minorHAnsi"/>
                <w:sz w:val="22"/>
                <w:szCs w:val="22"/>
              </w:rPr>
              <w:t>Workers involved in the supervision of storage, handling, application, and disposal of chemicals must:</w:t>
            </w:r>
          </w:p>
        </w:tc>
        <w:tc>
          <w:tcPr>
            <w:tcW w:w="3940" w:type="dxa"/>
            <w:hideMark/>
          </w:tcPr>
          <w:p w14:paraId="1E6E54E0" w14:textId="77777777" w:rsidR="00DB2084" w:rsidRPr="00D86ED1" w:rsidRDefault="00DB2084">
            <w:pPr>
              <w:rPr>
                <w:rFonts w:asciiTheme="minorHAnsi" w:hAnsiTheme="minorHAnsi" w:cstheme="minorHAnsi"/>
              </w:rPr>
            </w:pPr>
          </w:p>
        </w:tc>
      </w:tr>
      <w:tr w:rsidR="00DB2084" w:rsidRPr="00D86ED1" w14:paraId="62EBC266" w14:textId="77777777" w:rsidTr="00B3784C">
        <w:trPr>
          <w:trHeight w:val="580"/>
        </w:trPr>
        <w:tc>
          <w:tcPr>
            <w:tcW w:w="5694" w:type="dxa"/>
            <w:hideMark/>
          </w:tcPr>
          <w:p w14:paraId="5E4D9E24" w14:textId="69662993" w:rsidR="00DB2084" w:rsidRPr="00D86ED1" w:rsidRDefault="00DB2084" w:rsidP="003A5366">
            <w:pPr>
              <w:pStyle w:val="ListParagraph"/>
              <w:numPr>
                <w:ilvl w:val="0"/>
                <w:numId w:val="58"/>
              </w:numPr>
              <w:rPr>
                <w:rFonts w:asciiTheme="minorHAnsi" w:hAnsiTheme="minorHAnsi" w:cstheme="minorHAnsi"/>
                <w:sz w:val="22"/>
                <w:szCs w:val="22"/>
              </w:rPr>
            </w:pPr>
            <w:r w:rsidRPr="00D86ED1">
              <w:rPr>
                <w:rFonts w:asciiTheme="minorHAnsi" w:hAnsiTheme="minorHAnsi" w:cstheme="minorHAnsi"/>
                <w:sz w:val="22"/>
                <w:szCs w:val="22"/>
              </w:rPr>
              <w:t xml:space="preserve">have successfully completed a recognised chemical users’ course or equivalent </w:t>
            </w:r>
          </w:p>
        </w:tc>
        <w:tc>
          <w:tcPr>
            <w:tcW w:w="3940" w:type="dxa"/>
            <w:hideMark/>
          </w:tcPr>
          <w:p w14:paraId="62B8B45A" w14:textId="77777777" w:rsidR="00DB2084" w:rsidRPr="00D86ED1" w:rsidRDefault="00DB2084">
            <w:pPr>
              <w:rPr>
                <w:rFonts w:asciiTheme="minorHAnsi" w:hAnsiTheme="minorHAnsi" w:cstheme="minorHAnsi"/>
              </w:rPr>
            </w:pPr>
          </w:p>
        </w:tc>
      </w:tr>
      <w:tr w:rsidR="00DB2084" w:rsidRPr="00D86ED1" w14:paraId="73BACD90" w14:textId="77777777" w:rsidTr="00B3784C">
        <w:trPr>
          <w:trHeight w:val="580"/>
        </w:trPr>
        <w:tc>
          <w:tcPr>
            <w:tcW w:w="5694" w:type="dxa"/>
            <w:hideMark/>
          </w:tcPr>
          <w:p w14:paraId="098DBDDE" w14:textId="63E98EC5" w:rsidR="00DB2084" w:rsidRPr="00D86ED1" w:rsidRDefault="00DB2084" w:rsidP="003A5366">
            <w:pPr>
              <w:pStyle w:val="ListParagraph"/>
              <w:numPr>
                <w:ilvl w:val="0"/>
                <w:numId w:val="58"/>
              </w:numPr>
              <w:rPr>
                <w:rFonts w:asciiTheme="minorHAnsi" w:hAnsiTheme="minorHAnsi" w:cstheme="minorHAnsi"/>
                <w:sz w:val="22"/>
                <w:szCs w:val="22"/>
              </w:rPr>
            </w:pPr>
            <w:r w:rsidRPr="00D86ED1">
              <w:rPr>
                <w:rFonts w:asciiTheme="minorHAnsi" w:hAnsiTheme="minorHAnsi" w:cstheme="minorHAnsi"/>
                <w:sz w:val="22"/>
                <w:szCs w:val="22"/>
              </w:rPr>
              <w:t>remain competent in chemical storage, handling, application, and disposal as specified by this Standard and regulatory requirement(s).</w:t>
            </w:r>
          </w:p>
        </w:tc>
        <w:tc>
          <w:tcPr>
            <w:tcW w:w="3940" w:type="dxa"/>
            <w:hideMark/>
          </w:tcPr>
          <w:p w14:paraId="1DB995F6" w14:textId="77777777" w:rsidR="00DB2084" w:rsidRPr="00D86ED1" w:rsidRDefault="00DB2084">
            <w:pPr>
              <w:rPr>
                <w:rFonts w:asciiTheme="minorHAnsi" w:hAnsiTheme="minorHAnsi" w:cstheme="minorHAnsi"/>
              </w:rPr>
            </w:pPr>
          </w:p>
        </w:tc>
      </w:tr>
      <w:tr w:rsidR="00DB2084" w:rsidRPr="00D86ED1" w14:paraId="6D175FD7" w14:textId="77777777" w:rsidTr="00B3784C">
        <w:trPr>
          <w:trHeight w:val="1160"/>
        </w:trPr>
        <w:tc>
          <w:tcPr>
            <w:tcW w:w="5694" w:type="dxa"/>
            <w:hideMark/>
          </w:tcPr>
          <w:p w14:paraId="606D0D4A" w14:textId="0F55E1F8" w:rsidR="00DB2084" w:rsidRPr="00D86ED1" w:rsidRDefault="00DB2084" w:rsidP="003A5366">
            <w:pPr>
              <w:pStyle w:val="ListParagraph"/>
              <w:numPr>
                <w:ilvl w:val="0"/>
                <w:numId w:val="57"/>
              </w:numPr>
              <w:rPr>
                <w:rFonts w:asciiTheme="minorHAnsi" w:hAnsiTheme="minorHAnsi" w:cstheme="minorHAnsi"/>
                <w:sz w:val="22"/>
                <w:szCs w:val="22"/>
              </w:rPr>
            </w:pPr>
            <w:r w:rsidRPr="00D86ED1">
              <w:rPr>
                <w:rFonts w:asciiTheme="minorHAnsi" w:hAnsiTheme="minorHAnsi" w:cstheme="minorHAnsi"/>
                <w:sz w:val="22"/>
                <w:szCs w:val="22"/>
              </w:rPr>
              <w:t>Workers authorised to store, handle, apply and/or dispose of chemicals are trained in practices that minimise the risk of environmental contamination from chemicals and in actions to be taken in the event of chemical spills, leakage, or spray drift.</w:t>
            </w:r>
          </w:p>
        </w:tc>
        <w:tc>
          <w:tcPr>
            <w:tcW w:w="3940" w:type="dxa"/>
            <w:hideMark/>
          </w:tcPr>
          <w:p w14:paraId="52A3B303" w14:textId="77777777" w:rsidR="00DB2084" w:rsidRPr="00D86ED1" w:rsidRDefault="00DB2084">
            <w:pPr>
              <w:rPr>
                <w:rFonts w:asciiTheme="minorHAnsi" w:hAnsiTheme="minorHAnsi" w:cstheme="minorHAnsi"/>
              </w:rPr>
            </w:pPr>
          </w:p>
        </w:tc>
      </w:tr>
      <w:tr w:rsidR="00DB2084" w:rsidRPr="00D86ED1" w14:paraId="12C67F5D" w14:textId="77777777" w:rsidTr="00B3784C">
        <w:trPr>
          <w:trHeight w:val="870"/>
        </w:trPr>
        <w:tc>
          <w:tcPr>
            <w:tcW w:w="5694" w:type="dxa"/>
            <w:hideMark/>
          </w:tcPr>
          <w:p w14:paraId="34C4AE92" w14:textId="6CCA9A58" w:rsidR="00DB2084" w:rsidRPr="00D86ED1" w:rsidRDefault="00DB2084" w:rsidP="003A5366">
            <w:pPr>
              <w:pStyle w:val="ListParagraph"/>
              <w:numPr>
                <w:ilvl w:val="0"/>
                <w:numId w:val="57"/>
              </w:numPr>
              <w:rPr>
                <w:rFonts w:asciiTheme="minorHAnsi" w:hAnsiTheme="minorHAnsi" w:cstheme="minorHAnsi"/>
                <w:sz w:val="22"/>
                <w:szCs w:val="22"/>
              </w:rPr>
            </w:pPr>
            <w:r w:rsidRPr="00D86ED1">
              <w:rPr>
                <w:rFonts w:asciiTheme="minorHAnsi" w:hAnsiTheme="minorHAnsi" w:cstheme="minorHAnsi"/>
                <w:sz w:val="22"/>
                <w:szCs w:val="22"/>
              </w:rPr>
              <w:t>Workers authorised to store, handle, apply and/or dispose of chemicals are provided appropriate protective equipment to be used in accordance with label and Safety Data Sheet (SDS) requirements.</w:t>
            </w:r>
          </w:p>
        </w:tc>
        <w:tc>
          <w:tcPr>
            <w:tcW w:w="3940" w:type="dxa"/>
            <w:hideMark/>
          </w:tcPr>
          <w:p w14:paraId="7869ED6E" w14:textId="77777777" w:rsidR="00DB2084" w:rsidRPr="00D86ED1" w:rsidRDefault="00DB2084">
            <w:pPr>
              <w:rPr>
                <w:rFonts w:asciiTheme="minorHAnsi" w:hAnsiTheme="minorHAnsi" w:cstheme="minorHAnsi"/>
              </w:rPr>
            </w:pPr>
          </w:p>
        </w:tc>
      </w:tr>
      <w:tr w:rsidR="00DB2084" w:rsidRPr="00D86ED1" w14:paraId="0275CA6B" w14:textId="77777777" w:rsidTr="00B3784C">
        <w:trPr>
          <w:trHeight w:val="580"/>
        </w:trPr>
        <w:tc>
          <w:tcPr>
            <w:tcW w:w="5694" w:type="dxa"/>
            <w:hideMark/>
          </w:tcPr>
          <w:p w14:paraId="6410C390" w14:textId="3390051A" w:rsidR="00DB2084" w:rsidRPr="00D86ED1" w:rsidRDefault="00DB2084" w:rsidP="003A5366">
            <w:pPr>
              <w:pStyle w:val="ListParagraph"/>
              <w:numPr>
                <w:ilvl w:val="0"/>
                <w:numId w:val="57"/>
              </w:numPr>
              <w:rPr>
                <w:rFonts w:asciiTheme="minorHAnsi" w:hAnsiTheme="minorHAnsi" w:cstheme="minorHAnsi"/>
                <w:sz w:val="22"/>
                <w:szCs w:val="22"/>
              </w:rPr>
            </w:pPr>
            <w:r w:rsidRPr="00D86ED1">
              <w:rPr>
                <w:rFonts w:asciiTheme="minorHAnsi" w:hAnsiTheme="minorHAnsi" w:cstheme="minorHAnsi"/>
                <w:sz w:val="22"/>
                <w:szCs w:val="22"/>
              </w:rPr>
              <w:t>A register of workers authorised to store, handle, apply and/or dispose of chemicals is maintained and displayed.</w:t>
            </w:r>
          </w:p>
        </w:tc>
        <w:tc>
          <w:tcPr>
            <w:tcW w:w="3940" w:type="dxa"/>
            <w:hideMark/>
          </w:tcPr>
          <w:p w14:paraId="722B4EAA" w14:textId="77777777" w:rsidR="00DB2084" w:rsidRPr="00D86ED1" w:rsidRDefault="00DB2084">
            <w:pPr>
              <w:rPr>
                <w:rFonts w:asciiTheme="minorHAnsi" w:hAnsiTheme="minorHAnsi" w:cstheme="minorHAnsi"/>
              </w:rPr>
            </w:pPr>
          </w:p>
        </w:tc>
      </w:tr>
      <w:tr w:rsidR="00DB2084" w:rsidRPr="00D86ED1" w14:paraId="3E230A5D" w14:textId="77777777" w:rsidTr="00B3784C">
        <w:trPr>
          <w:trHeight w:val="290"/>
        </w:trPr>
        <w:tc>
          <w:tcPr>
            <w:tcW w:w="9634" w:type="dxa"/>
            <w:gridSpan w:val="2"/>
            <w:shd w:val="clear" w:color="auto" w:fill="8EAADB" w:themeFill="accent1" w:themeFillTint="99"/>
            <w:hideMark/>
          </w:tcPr>
          <w:p w14:paraId="2F32779A"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E3.5 Use chemicals according to regulatory, label and customer requirements.</w:t>
            </w:r>
          </w:p>
        </w:tc>
      </w:tr>
      <w:tr w:rsidR="00DB2084" w:rsidRPr="00D86ED1" w14:paraId="535DDD34" w14:textId="77777777" w:rsidTr="00B3784C">
        <w:trPr>
          <w:trHeight w:val="290"/>
        </w:trPr>
        <w:tc>
          <w:tcPr>
            <w:tcW w:w="5694" w:type="dxa"/>
            <w:hideMark/>
          </w:tcPr>
          <w:p w14:paraId="61516D32" w14:textId="2D75FF4A" w:rsidR="00DB2084" w:rsidRPr="00D86ED1" w:rsidRDefault="00DB2084" w:rsidP="003A5366">
            <w:pPr>
              <w:pStyle w:val="ListParagraph"/>
              <w:numPr>
                <w:ilvl w:val="0"/>
                <w:numId w:val="59"/>
              </w:numPr>
              <w:rPr>
                <w:rFonts w:asciiTheme="minorHAnsi" w:hAnsiTheme="minorHAnsi" w:cstheme="minorHAnsi"/>
                <w:sz w:val="22"/>
                <w:szCs w:val="22"/>
              </w:rPr>
            </w:pPr>
            <w:r w:rsidRPr="00D86ED1">
              <w:rPr>
                <w:rFonts w:asciiTheme="minorHAnsi" w:hAnsiTheme="minorHAnsi" w:cstheme="minorHAnsi"/>
                <w:sz w:val="22"/>
                <w:szCs w:val="22"/>
              </w:rPr>
              <w:t>Chemicals are used and applied:</w:t>
            </w:r>
          </w:p>
        </w:tc>
        <w:tc>
          <w:tcPr>
            <w:tcW w:w="3940" w:type="dxa"/>
            <w:hideMark/>
          </w:tcPr>
          <w:p w14:paraId="0BD70816" w14:textId="77777777" w:rsidR="00DB2084" w:rsidRPr="00D86ED1" w:rsidRDefault="00DB2084">
            <w:pPr>
              <w:rPr>
                <w:rFonts w:asciiTheme="minorHAnsi" w:hAnsiTheme="minorHAnsi" w:cstheme="minorHAnsi"/>
              </w:rPr>
            </w:pPr>
          </w:p>
        </w:tc>
      </w:tr>
      <w:tr w:rsidR="00DB2084" w:rsidRPr="00D86ED1" w14:paraId="77E99529" w14:textId="77777777" w:rsidTr="00B3784C">
        <w:trPr>
          <w:trHeight w:val="290"/>
        </w:trPr>
        <w:tc>
          <w:tcPr>
            <w:tcW w:w="5694" w:type="dxa"/>
            <w:hideMark/>
          </w:tcPr>
          <w:p w14:paraId="52FBE9FB" w14:textId="3F046A83" w:rsidR="00DB2084" w:rsidRPr="00D86ED1" w:rsidRDefault="00DB2084" w:rsidP="003A5366">
            <w:pPr>
              <w:pStyle w:val="ListParagraph"/>
              <w:numPr>
                <w:ilvl w:val="0"/>
                <w:numId w:val="60"/>
              </w:numPr>
              <w:rPr>
                <w:rFonts w:asciiTheme="minorHAnsi" w:hAnsiTheme="minorHAnsi" w:cstheme="minorHAnsi"/>
                <w:sz w:val="22"/>
                <w:szCs w:val="22"/>
              </w:rPr>
            </w:pPr>
            <w:r w:rsidRPr="00D86ED1">
              <w:rPr>
                <w:rFonts w:asciiTheme="minorHAnsi" w:hAnsiTheme="minorHAnsi" w:cstheme="minorHAnsi"/>
                <w:sz w:val="22"/>
                <w:szCs w:val="22"/>
              </w:rPr>
              <w:t>according to label directions, or</w:t>
            </w:r>
          </w:p>
        </w:tc>
        <w:tc>
          <w:tcPr>
            <w:tcW w:w="3940" w:type="dxa"/>
            <w:hideMark/>
          </w:tcPr>
          <w:p w14:paraId="254C3713" w14:textId="77777777" w:rsidR="00DB2084" w:rsidRPr="00D86ED1" w:rsidRDefault="00DB2084">
            <w:pPr>
              <w:rPr>
                <w:rFonts w:asciiTheme="minorHAnsi" w:hAnsiTheme="minorHAnsi" w:cstheme="minorHAnsi"/>
              </w:rPr>
            </w:pPr>
          </w:p>
        </w:tc>
      </w:tr>
      <w:tr w:rsidR="00DB2084" w:rsidRPr="00D86ED1" w14:paraId="1F530D8C" w14:textId="77777777" w:rsidTr="00B3784C">
        <w:trPr>
          <w:trHeight w:val="580"/>
        </w:trPr>
        <w:tc>
          <w:tcPr>
            <w:tcW w:w="5694" w:type="dxa"/>
            <w:hideMark/>
          </w:tcPr>
          <w:p w14:paraId="570C4E1D" w14:textId="277708AC" w:rsidR="00DB2084" w:rsidRPr="00D86ED1" w:rsidRDefault="00DB2084" w:rsidP="003A5366">
            <w:pPr>
              <w:pStyle w:val="ListParagraph"/>
              <w:numPr>
                <w:ilvl w:val="0"/>
                <w:numId w:val="60"/>
              </w:numPr>
              <w:rPr>
                <w:rFonts w:asciiTheme="minorHAnsi" w:hAnsiTheme="minorHAnsi" w:cstheme="minorHAnsi"/>
                <w:sz w:val="22"/>
                <w:szCs w:val="22"/>
              </w:rPr>
            </w:pPr>
            <w:r w:rsidRPr="00D86ED1">
              <w:rPr>
                <w:rFonts w:asciiTheme="minorHAnsi" w:hAnsiTheme="minorHAnsi" w:cstheme="minorHAnsi"/>
                <w:sz w:val="22"/>
                <w:szCs w:val="22"/>
              </w:rPr>
              <w:t>under ‘off-label permits’ issued by the Australian Pesticides and Veterinary Medicines Authority (APVMA), with a current copy of the permit kept, or</w:t>
            </w:r>
          </w:p>
        </w:tc>
        <w:tc>
          <w:tcPr>
            <w:tcW w:w="3940" w:type="dxa"/>
            <w:hideMark/>
          </w:tcPr>
          <w:p w14:paraId="0E1D9112" w14:textId="77777777" w:rsidR="00DB2084" w:rsidRPr="00D86ED1" w:rsidRDefault="00DB2084">
            <w:pPr>
              <w:rPr>
                <w:rFonts w:asciiTheme="minorHAnsi" w:hAnsiTheme="minorHAnsi" w:cstheme="minorHAnsi"/>
              </w:rPr>
            </w:pPr>
          </w:p>
        </w:tc>
      </w:tr>
      <w:tr w:rsidR="00DB2084" w:rsidRPr="00D86ED1" w14:paraId="4530DBE0" w14:textId="77777777" w:rsidTr="00B3784C">
        <w:trPr>
          <w:trHeight w:val="290"/>
        </w:trPr>
        <w:tc>
          <w:tcPr>
            <w:tcW w:w="5694" w:type="dxa"/>
            <w:hideMark/>
          </w:tcPr>
          <w:p w14:paraId="503B7B91" w14:textId="1C94633D" w:rsidR="00DB2084" w:rsidRPr="00D86ED1" w:rsidRDefault="00DB2084" w:rsidP="003A5366">
            <w:pPr>
              <w:pStyle w:val="ListParagraph"/>
              <w:numPr>
                <w:ilvl w:val="0"/>
                <w:numId w:val="60"/>
              </w:numPr>
              <w:rPr>
                <w:rFonts w:asciiTheme="minorHAnsi" w:hAnsiTheme="minorHAnsi" w:cstheme="minorHAnsi"/>
                <w:sz w:val="22"/>
                <w:szCs w:val="22"/>
              </w:rPr>
            </w:pPr>
            <w:r w:rsidRPr="00D86ED1">
              <w:rPr>
                <w:rFonts w:asciiTheme="minorHAnsi" w:hAnsiTheme="minorHAnsi" w:cstheme="minorHAnsi"/>
                <w:sz w:val="22"/>
                <w:szCs w:val="22"/>
              </w:rPr>
              <w:t>according to relevant state legislation for ‘off-label use’, and</w:t>
            </w:r>
          </w:p>
        </w:tc>
        <w:tc>
          <w:tcPr>
            <w:tcW w:w="3940" w:type="dxa"/>
            <w:hideMark/>
          </w:tcPr>
          <w:p w14:paraId="15003D00" w14:textId="77777777" w:rsidR="00DB2084" w:rsidRPr="00D86ED1" w:rsidRDefault="00DB2084">
            <w:pPr>
              <w:rPr>
                <w:rFonts w:asciiTheme="minorHAnsi" w:hAnsiTheme="minorHAnsi" w:cstheme="minorHAnsi"/>
              </w:rPr>
            </w:pPr>
          </w:p>
        </w:tc>
      </w:tr>
      <w:tr w:rsidR="00DB2084" w:rsidRPr="00D86ED1" w14:paraId="328C5870" w14:textId="77777777" w:rsidTr="00B3784C">
        <w:trPr>
          <w:trHeight w:val="290"/>
        </w:trPr>
        <w:tc>
          <w:tcPr>
            <w:tcW w:w="5694" w:type="dxa"/>
            <w:hideMark/>
          </w:tcPr>
          <w:p w14:paraId="7E700706" w14:textId="03AFC9D8" w:rsidR="00DB2084" w:rsidRPr="00D86ED1" w:rsidRDefault="00DB2084" w:rsidP="003A5366">
            <w:pPr>
              <w:pStyle w:val="ListParagraph"/>
              <w:numPr>
                <w:ilvl w:val="0"/>
                <w:numId w:val="60"/>
              </w:numPr>
              <w:rPr>
                <w:rFonts w:asciiTheme="minorHAnsi" w:hAnsiTheme="minorHAnsi" w:cstheme="minorHAnsi"/>
                <w:sz w:val="22"/>
                <w:szCs w:val="22"/>
              </w:rPr>
            </w:pPr>
            <w:r w:rsidRPr="00D86ED1">
              <w:rPr>
                <w:rFonts w:asciiTheme="minorHAnsi" w:hAnsiTheme="minorHAnsi" w:cstheme="minorHAnsi"/>
                <w:sz w:val="22"/>
                <w:szCs w:val="22"/>
              </w:rPr>
              <w:lastRenderedPageBreak/>
              <w:t>according to specific customer and/or destination market requirements.</w:t>
            </w:r>
          </w:p>
        </w:tc>
        <w:tc>
          <w:tcPr>
            <w:tcW w:w="3940" w:type="dxa"/>
            <w:hideMark/>
          </w:tcPr>
          <w:p w14:paraId="2ACA6B8A" w14:textId="77777777" w:rsidR="00DB2084" w:rsidRPr="00D86ED1" w:rsidRDefault="00DB2084">
            <w:pPr>
              <w:rPr>
                <w:rFonts w:asciiTheme="minorHAnsi" w:hAnsiTheme="minorHAnsi" w:cstheme="minorHAnsi"/>
              </w:rPr>
            </w:pPr>
          </w:p>
        </w:tc>
      </w:tr>
      <w:tr w:rsidR="00DB2084" w:rsidRPr="00D86ED1" w14:paraId="4D81FC97" w14:textId="77777777" w:rsidTr="00B3784C">
        <w:trPr>
          <w:trHeight w:val="290"/>
        </w:trPr>
        <w:tc>
          <w:tcPr>
            <w:tcW w:w="9634" w:type="dxa"/>
            <w:gridSpan w:val="2"/>
            <w:shd w:val="clear" w:color="auto" w:fill="8EAADB" w:themeFill="accent1" w:themeFillTint="99"/>
            <w:hideMark/>
          </w:tcPr>
          <w:p w14:paraId="4D298938"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E3.6 Avoid potential for spray drift.</w:t>
            </w:r>
          </w:p>
        </w:tc>
      </w:tr>
      <w:tr w:rsidR="00DB2084" w:rsidRPr="00D86ED1" w14:paraId="1DB571AD" w14:textId="77777777" w:rsidTr="00B3784C">
        <w:trPr>
          <w:trHeight w:val="580"/>
        </w:trPr>
        <w:tc>
          <w:tcPr>
            <w:tcW w:w="5694" w:type="dxa"/>
            <w:hideMark/>
          </w:tcPr>
          <w:p w14:paraId="0EC3FF21" w14:textId="0C7E3CB4" w:rsidR="00DB2084" w:rsidRPr="00D86ED1" w:rsidRDefault="00DB2084" w:rsidP="003A5366">
            <w:pPr>
              <w:pStyle w:val="ListParagraph"/>
              <w:numPr>
                <w:ilvl w:val="0"/>
                <w:numId w:val="61"/>
              </w:numPr>
              <w:rPr>
                <w:rFonts w:asciiTheme="minorHAnsi" w:hAnsiTheme="minorHAnsi" w:cstheme="minorHAnsi"/>
                <w:sz w:val="22"/>
                <w:szCs w:val="22"/>
              </w:rPr>
            </w:pPr>
            <w:r w:rsidRPr="00D86ED1">
              <w:rPr>
                <w:rFonts w:asciiTheme="minorHAnsi" w:hAnsiTheme="minorHAnsi" w:cstheme="minorHAnsi"/>
                <w:sz w:val="22"/>
                <w:szCs w:val="22"/>
              </w:rPr>
              <w:t>Chemicals are not applied when the risk of contaminating off-target areas with spray drift is high.</w:t>
            </w:r>
          </w:p>
        </w:tc>
        <w:tc>
          <w:tcPr>
            <w:tcW w:w="3940" w:type="dxa"/>
            <w:hideMark/>
          </w:tcPr>
          <w:p w14:paraId="101F5967" w14:textId="77777777" w:rsidR="00DB2084" w:rsidRPr="00D86ED1" w:rsidRDefault="00DB2084" w:rsidP="00035178">
            <w:pPr>
              <w:rPr>
                <w:rFonts w:asciiTheme="minorHAnsi" w:hAnsiTheme="minorHAnsi" w:cstheme="minorHAnsi"/>
              </w:rPr>
            </w:pPr>
          </w:p>
        </w:tc>
      </w:tr>
      <w:tr w:rsidR="00DB2084" w:rsidRPr="00D86ED1" w14:paraId="2C647A3F" w14:textId="77777777" w:rsidTr="00B3784C">
        <w:trPr>
          <w:trHeight w:val="290"/>
        </w:trPr>
        <w:tc>
          <w:tcPr>
            <w:tcW w:w="5694" w:type="dxa"/>
            <w:hideMark/>
          </w:tcPr>
          <w:p w14:paraId="54D6C899" w14:textId="61EB8A06" w:rsidR="00DB2084" w:rsidRPr="00D86ED1" w:rsidRDefault="00DB2084" w:rsidP="003A5366">
            <w:pPr>
              <w:pStyle w:val="ListParagraph"/>
              <w:numPr>
                <w:ilvl w:val="0"/>
                <w:numId w:val="61"/>
              </w:numPr>
              <w:rPr>
                <w:rFonts w:asciiTheme="minorHAnsi" w:hAnsiTheme="minorHAnsi" w:cstheme="minorHAnsi"/>
                <w:sz w:val="22"/>
                <w:szCs w:val="22"/>
              </w:rPr>
            </w:pPr>
            <w:r w:rsidRPr="00D86ED1">
              <w:rPr>
                <w:rFonts w:asciiTheme="minorHAnsi" w:hAnsiTheme="minorHAnsi" w:cstheme="minorHAnsi"/>
                <w:sz w:val="22"/>
                <w:szCs w:val="22"/>
              </w:rPr>
              <w:t>Spray drift incidents are identified. A record is kept.</w:t>
            </w:r>
          </w:p>
        </w:tc>
        <w:tc>
          <w:tcPr>
            <w:tcW w:w="3940" w:type="dxa"/>
            <w:hideMark/>
          </w:tcPr>
          <w:p w14:paraId="4EDA6BC0" w14:textId="77777777" w:rsidR="00DB2084" w:rsidRPr="00D86ED1" w:rsidRDefault="00DB2084" w:rsidP="00035178">
            <w:pPr>
              <w:rPr>
                <w:rFonts w:asciiTheme="minorHAnsi" w:hAnsiTheme="minorHAnsi" w:cstheme="minorHAnsi"/>
              </w:rPr>
            </w:pPr>
          </w:p>
        </w:tc>
      </w:tr>
      <w:tr w:rsidR="00DB2084" w:rsidRPr="00D86ED1" w14:paraId="4BE66EC6" w14:textId="77777777" w:rsidTr="00B3784C">
        <w:trPr>
          <w:trHeight w:val="290"/>
        </w:trPr>
        <w:tc>
          <w:tcPr>
            <w:tcW w:w="9634" w:type="dxa"/>
            <w:gridSpan w:val="2"/>
            <w:shd w:val="clear" w:color="auto" w:fill="8EAADB" w:themeFill="accent1" w:themeFillTint="99"/>
            <w:hideMark/>
          </w:tcPr>
          <w:p w14:paraId="25B28008"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E3.7 Maintain and calibrate chemical application equipment.</w:t>
            </w:r>
          </w:p>
        </w:tc>
      </w:tr>
      <w:tr w:rsidR="00DB2084" w:rsidRPr="00D86ED1" w14:paraId="3DD2E239" w14:textId="77777777" w:rsidTr="00B3784C">
        <w:trPr>
          <w:trHeight w:val="580"/>
        </w:trPr>
        <w:tc>
          <w:tcPr>
            <w:tcW w:w="5694" w:type="dxa"/>
            <w:hideMark/>
          </w:tcPr>
          <w:p w14:paraId="623480CA" w14:textId="12F41E17" w:rsidR="00DB2084" w:rsidRPr="00D86ED1" w:rsidRDefault="00DB2084" w:rsidP="003A5366">
            <w:pPr>
              <w:pStyle w:val="ListParagraph"/>
              <w:numPr>
                <w:ilvl w:val="0"/>
                <w:numId w:val="62"/>
              </w:numPr>
              <w:rPr>
                <w:rFonts w:asciiTheme="minorHAnsi" w:hAnsiTheme="minorHAnsi" w:cstheme="minorHAnsi"/>
                <w:sz w:val="22"/>
                <w:szCs w:val="22"/>
              </w:rPr>
            </w:pPr>
            <w:r w:rsidRPr="00D86ED1">
              <w:rPr>
                <w:rFonts w:asciiTheme="minorHAnsi" w:hAnsiTheme="minorHAnsi" w:cstheme="minorHAnsi"/>
                <w:sz w:val="22"/>
                <w:szCs w:val="22"/>
              </w:rPr>
              <w:t>Chemical application equipment is maintained and checked for effective operation before and during each use.</w:t>
            </w:r>
          </w:p>
        </w:tc>
        <w:tc>
          <w:tcPr>
            <w:tcW w:w="3940" w:type="dxa"/>
            <w:hideMark/>
          </w:tcPr>
          <w:p w14:paraId="133D9D94" w14:textId="77777777" w:rsidR="00DB2084" w:rsidRPr="00D86ED1" w:rsidRDefault="00DB2084">
            <w:pPr>
              <w:rPr>
                <w:rFonts w:asciiTheme="minorHAnsi" w:hAnsiTheme="minorHAnsi" w:cstheme="minorHAnsi"/>
              </w:rPr>
            </w:pPr>
          </w:p>
        </w:tc>
      </w:tr>
      <w:tr w:rsidR="00DB2084" w:rsidRPr="00D86ED1" w14:paraId="6A80B91D" w14:textId="77777777" w:rsidTr="00B3784C">
        <w:trPr>
          <w:trHeight w:val="580"/>
        </w:trPr>
        <w:tc>
          <w:tcPr>
            <w:tcW w:w="5694" w:type="dxa"/>
            <w:hideMark/>
          </w:tcPr>
          <w:p w14:paraId="5E3D8C08" w14:textId="04C049A5" w:rsidR="00DB2084" w:rsidRPr="00D86ED1" w:rsidRDefault="00DB2084" w:rsidP="003A5366">
            <w:pPr>
              <w:pStyle w:val="ListParagraph"/>
              <w:numPr>
                <w:ilvl w:val="0"/>
                <w:numId w:val="62"/>
              </w:numPr>
              <w:rPr>
                <w:rFonts w:asciiTheme="minorHAnsi" w:hAnsiTheme="minorHAnsi" w:cstheme="minorHAnsi"/>
                <w:sz w:val="22"/>
                <w:szCs w:val="22"/>
              </w:rPr>
            </w:pPr>
            <w:r w:rsidRPr="00D86ED1">
              <w:rPr>
                <w:rFonts w:asciiTheme="minorHAnsi" w:hAnsiTheme="minorHAnsi" w:cstheme="minorHAnsi"/>
                <w:sz w:val="22"/>
                <w:szCs w:val="22"/>
              </w:rPr>
              <w:t>Chemical application equipment is calibrated at least annually or as per manufacturer’s instructions and immediately after spray nozzles are replaced.</w:t>
            </w:r>
          </w:p>
        </w:tc>
        <w:tc>
          <w:tcPr>
            <w:tcW w:w="3940" w:type="dxa"/>
            <w:hideMark/>
          </w:tcPr>
          <w:p w14:paraId="7A31FB40" w14:textId="77777777" w:rsidR="00DB2084" w:rsidRPr="00D86ED1" w:rsidRDefault="00DB2084">
            <w:pPr>
              <w:rPr>
                <w:rFonts w:asciiTheme="minorHAnsi" w:hAnsiTheme="minorHAnsi" w:cstheme="minorHAnsi"/>
              </w:rPr>
            </w:pPr>
          </w:p>
        </w:tc>
      </w:tr>
      <w:tr w:rsidR="00DB2084" w:rsidRPr="00D86ED1" w14:paraId="2A8E61AA" w14:textId="77777777" w:rsidTr="00B3784C">
        <w:trPr>
          <w:trHeight w:val="580"/>
        </w:trPr>
        <w:tc>
          <w:tcPr>
            <w:tcW w:w="5694" w:type="dxa"/>
            <w:hideMark/>
          </w:tcPr>
          <w:p w14:paraId="674A78E8" w14:textId="0032D454" w:rsidR="00DB2084" w:rsidRPr="00D86ED1" w:rsidRDefault="00DB2084" w:rsidP="003A5366">
            <w:pPr>
              <w:pStyle w:val="ListParagraph"/>
              <w:numPr>
                <w:ilvl w:val="0"/>
                <w:numId w:val="62"/>
              </w:numPr>
              <w:rPr>
                <w:rFonts w:asciiTheme="minorHAnsi" w:hAnsiTheme="minorHAnsi" w:cstheme="minorHAnsi"/>
                <w:sz w:val="22"/>
                <w:szCs w:val="22"/>
              </w:rPr>
            </w:pPr>
            <w:r w:rsidRPr="00D86ED1">
              <w:rPr>
                <w:rFonts w:asciiTheme="minorHAnsi" w:hAnsiTheme="minorHAnsi" w:cstheme="minorHAnsi"/>
                <w:sz w:val="22"/>
                <w:szCs w:val="22"/>
              </w:rPr>
              <w:t>Chemical application equipment is calibrated using a recognised method. A record of calibration is kept and must include:</w:t>
            </w:r>
          </w:p>
        </w:tc>
        <w:tc>
          <w:tcPr>
            <w:tcW w:w="3940" w:type="dxa"/>
            <w:hideMark/>
          </w:tcPr>
          <w:p w14:paraId="2F0D4149" w14:textId="77777777" w:rsidR="00DB2084" w:rsidRPr="00D86ED1" w:rsidRDefault="00DB2084">
            <w:pPr>
              <w:rPr>
                <w:rFonts w:asciiTheme="minorHAnsi" w:hAnsiTheme="minorHAnsi" w:cstheme="minorHAnsi"/>
              </w:rPr>
            </w:pPr>
          </w:p>
        </w:tc>
      </w:tr>
      <w:tr w:rsidR="00DB2084" w:rsidRPr="00D86ED1" w14:paraId="71E150FC" w14:textId="77777777" w:rsidTr="00B3784C">
        <w:trPr>
          <w:trHeight w:val="290"/>
        </w:trPr>
        <w:tc>
          <w:tcPr>
            <w:tcW w:w="5694" w:type="dxa"/>
            <w:hideMark/>
          </w:tcPr>
          <w:p w14:paraId="33458FEC" w14:textId="359AA6CC" w:rsidR="00DB2084" w:rsidRPr="00D86ED1" w:rsidRDefault="00DB2084" w:rsidP="003A5366">
            <w:pPr>
              <w:pStyle w:val="ListParagraph"/>
              <w:numPr>
                <w:ilvl w:val="0"/>
                <w:numId w:val="63"/>
              </w:numPr>
              <w:rPr>
                <w:rFonts w:asciiTheme="minorHAnsi" w:hAnsiTheme="minorHAnsi" w:cstheme="minorHAnsi"/>
                <w:sz w:val="22"/>
                <w:szCs w:val="22"/>
              </w:rPr>
            </w:pPr>
            <w:r w:rsidRPr="00D86ED1">
              <w:rPr>
                <w:rFonts w:asciiTheme="minorHAnsi" w:hAnsiTheme="minorHAnsi" w:cstheme="minorHAnsi"/>
                <w:sz w:val="22"/>
                <w:szCs w:val="22"/>
              </w:rPr>
              <w:t>description of method used</w:t>
            </w:r>
          </w:p>
        </w:tc>
        <w:tc>
          <w:tcPr>
            <w:tcW w:w="3940" w:type="dxa"/>
            <w:hideMark/>
          </w:tcPr>
          <w:p w14:paraId="0EAF306C" w14:textId="77777777" w:rsidR="00DB2084" w:rsidRPr="00D86ED1" w:rsidRDefault="00DB2084">
            <w:pPr>
              <w:rPr>
                <w:rFonts w:asciiTheme="minorHAnsi" w:hAnsiTheme="minorHAnsi" w:cstheme="minorHAnsi"/>
              </w:rPr>
            </w:pPr>
          </w:p>
        </w:tc>
      </w:tr>
      <w:tr w:rsidR="00DB2084" w:rsidRPr="00D86ED1" w14:paraId="005BB471" w14:textId="77777777" w:rsidTr="00B3784C">
        <w:trPr>
          <w:trHeight w:val="290"/>
        </w:trPr>
        <w:tc>
          <w:tcPr>
            <w:tcW w:w="5694" w:type="dxa"/>
            <w:hideMark/>
          </w:tcPr>
          <w:p w14:paraId="6BECC4C3" w14:textId="08FDBEF9" w:rsidR="00DB2084" w:rsidRPr="00D86ED1" w:rsidRDefault="00DB2084" w:rsidP="003A5366">
            <w:pPr>
              <w:pStyle w:val="ListParagraph"/>
              <w:numPr>
                <w:ilvl w:val="0"/>
                <w:numId w:val="63"/>
              </w:numPr>
              <w:rPr>
                <w:rFonts w:asciiTheme="minorHAnsi" w:hAnsiTheme="minorHAnsi" w:cstheme="minorHAnsi"/>
                <w:sz w:val="22"/>
                <w:szCs w:val="22"/>
              </w:rPr>
            </w:pPr>
            <w:r w:rsidRPr="00D86ED1">
              <w:rPr>
                <w:rFonts w:asciiTheme="minorHAnsi" w:hAnsiTheme="minorHAnsi" w:cstheme="minorHAnsi"/>
                <w:sz w:val="22"/>
                <w:szCs w:val="22"/>
              </w:rPr>
              <w:t>equipment name and calibration results</w:t>
            </w:r>
          </w:p>
        </w:tc>
        <w:tc>
          <w:tcPr>
            <w:tcW w:w="3940" w:type="dxa"/>
            <w:hideMark/>
          </w:tcPr>
          <w:p w14:paraId="7545585C" w14:textId="77777777" w:rsidR="00DB2084" w:rsidRPr="00D86ED1" w:rsidRDefault="00DB2084">
            <w:pPr>
              <w:rPr>
                <w:rFonts w:asciiTheme="minorHAnsi" w:hAnsiTheme="minorHAnsi" w:cstheme="minorHAnsi"/>
              </w:rPr>
            </w:pPr>
          </w:p>
        </w:tc>
      </w:tr>
      <w:tr w:rsidR="00DB2084" w:rsidRPr="00D86ED1" w14:paraId="47EC5851" w14:textId="77777777" w:rsidTr="00B3784C">
        <w:trPr>
          <w:trHeight w:val="290"/>
        </w:trPr>
        <w:tc>
          <w:tcPr>
            <w:tcW w:w="5694" w:type="dxa"/>
            <w:hideMark/>
          </w:tcPr>
          <w:p w14:paraId="5925FFA2" w14:textId="0994084A" w:rsidR="00DB2084" w:rsidRPr="00D86ED1" w:rsidRDefault="00DB2084" w:rsidP="003A5366">
            <w:pPr>
              <w:pStyle w:val="ListParagraph"/>
              <w:numPr>
                <w:ilvl w:val="0"/>
                <w:numId w:val="63"/>
              </w:numPr>
              <w:rPr>
                <w:rFonts w:asciiTheme="minorHAnsi" w:hAnsiTheme="minorHAnsi" w:cstheme="minorHAnsi"/>
                <w:sz w:val="22"/>
                <w:szCs w:val="22"/>
              </w:rPr>
            </w:pPr>
            <w:r w:rsidRPr="00D86ED1">
              <w:rPr>
                <w:rFonts w:asciiTheme="minorHAnsi" w:hAnsiTheme="minorHAnsi" w:cstheme="minorHAnsi"/>
                <w:sz w:val="22"/>
                <w:szCs w:val="22"/>
              </w:rPr>
              <w:t>date of calibration</w:t>
            </w:r>
          </w:p>
        </w:tc>
        <w:tc>
          <w:tcPr>
            <w:tcW w:w="3940" w:type="dxa"/>
            <w:hideMark/>
          </w:tcPr>
          <w:p w14:paraId="21CCC69E" w14:textId="77777777" w:rsidR="00DB2084" w:rsidRPr="00D86ED1" w:rsidRDefault="00DB2084">
            <w:pPr>
              <w:rPr>
                <w:rFonts w:asciiTheme="minorHAnsi" w:hAnsiTheme="minorHAnsi" w:cstheme="minorHAnsi"/>
              </w:rPr>
            </w:pPr>
          </w:p>
        </w:tc>
      </w:tr>
      <w:tr w:rsidR="00DB2084" w:rsidRPr="00D86ED1" w14:paraId="7D993F85" w14:textId="77777777" w:rsidTr="00B3784C">
        <w:trPr>
          <w:trHeight w:val="290"/>
        </w:trPr>
        <w:tc>
          <w:tcPr>
            <w:tcW w:w="5694" w:type="dxa"/>
            <w:hideMark/>
          </w:tcPr>
          <w:p w14:paraId="5104E8C0" w14:textId="0F0EAA58" w:rsidR="00DB2084" w:rsidRPr="00D86ED1" w:rsidRDefault="00DB2084" w:rsidP="003A5366">
            <w:pPr>
              <w:pStyle w:val="ListParagraph"/>
              <w:numPr>
                <w:ilvl w:val="0"/>
                <w:numId w:val="63"/>
              </w:numPr>
              <w:rPr>
                <w:rFonts w:asciiTheme="minorHAnsi" w:hAnsiTheme="minorHAnsi" w:cstheme="minorHAnsi"/>
                <w:sz w:val="22"/>
                <w:szCs w:val="22"/>
              </w:rPr>
            </w:pPr>
            <w:r w:rsidRPr="00D86ED1">
              <w:rPr>
                <w:rFonts w:asciiTheme="minorHAnsi" w:hAnsiTheme="minorHAnsi" w:cstheme="minorHAnsi"/>
                <w:sz w:val="22"/>
                <w:szCs w:val="22"/>
              </w:rPr>
              <w:t>name of the person calibrating the equipment</w:t>
            </w:r>
          </w:p>
        </w:tc>
        <w:tc>
          <w:tcPr>
            <w:tcW w:w="3940" w:type="dxa"/>
            <w:hideMark/>
          </w:tcPr>
          <w:p w14:paraId="4461F8F9" w14:textId="77777777" w:rsidR="00DB2084" w:rsidRPr="00D86ED1" w:rsidRDefault="00DB2084">
            <w:pPr>
              <w:rPr>
                <w:rFonts w:asciiTheme="minorHAnsi" w:hAnsiTheme="minorHAnsi" w:cstheme="minorHAnsi"/>
              </w:rPr>
            </w:pPr>
          </w:p>
        </w:tc>
      </w:tr>
      <w:tr w:rsidR="00DB2084" w:rsidRPr="00D86ED1" w14:paraId="1BA268AB" w14:textId="77777777" w:rsidTr="00B3784C">
        <w:trPr>
          <w:trHeight w:val="290"/>
        </w:trPr>
        <w:tc>
          <w:tcPr>
            <w:tcW w:w="9634" w:type="dxa"/>
            <w:gridSpan w:val="2"/>
            <w:shd w:val="clear" w:color="auto" w:fill="8EAADB" w:themeFill="accent1" w:themeFillTint="99"/>
            <w:hideMark/>
          </w:tcPr>
          <w:p w14:paraId="7B26D410"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E3.8 Manage mixing and disposal of chemical solutions to minimise risk to the environment.</w:t>
            </w:r>
          </w:p>
        </w:tc>
      </w:tr>
      <w:tr w:rsidR="00DB2084" w:rsidRPr="00D86ED1" w14:paraId="076133EC" w14:textId="77777777" w:rsidTr="00B3784C">
        <w:trPr>
          <w:trHeight w:val="580"/>
        </w:trPr>
        <w:tc>
          <w:tcPr>
            <w:tcW w:w="5694" w:type="dxa"/>
            <w:hideMark/>
          </w:tcPr>
          <w:p w14:paraId="40962F87" w14:textId="48CAC3E2" w:rsidR="00DB2084" w:rsidRPr="00D86ED1" w:rsidRDefault="00DB2084" w:rsidP="003A5366">
            <w:pPr>
              <w:pStyle w:val="ListParagraph"/>
              <w:numPr>
                <w:ilvl w:val="0"/>
                <w:numId w:val="64"/>
              </w:numPr>
              <w:rPr>
                <w:rFonts w:asciiTheme="minorHAnsi" w:hAnsiTheme="minorHAnsi" w:cstheme="minorHAnsi"/>
              </w:rPr>
            </w:pPr>
            <w:r w:rsidRPr="00D86ED1">
              <w:rPr>
                <w:rFonts w:asciiTheme="minorHAnsi" w:hAnsiTheme="minorHAnsi" w:cstheme="minorHAnsi"/>
                <w:sz w:val="22"/>
                <w:szCs w:val="22"/>
              </w:rPr>
              <w:t>Chemical mixing areas are located, constructed, and maintained to minimise the risk of contaminating the site and surrounding environment.</w:t>
            </w:r>
          </w:p>
        </w:tc>
        <w:tc>
          <w:tcPr>
            <w:tcW w:w="3940" w:type="dxa"/>
            <w:hideMark/>
          </w:tcPr>
          <w:p w14:paraId="5CAA2BDA" w14:textId="77777777" w:rsidR="00DB2084" w:rsidRPr="00D86ED1" w:rsidRDefault="00DB2084">
            <w:pPr>
              <w:rPr>
                <w:rFonts w:asciiTheme="minorHAnsi" w:hAnsiTheme="minorHAnsi" w:cstheme="minorHAnsi"/>
              </w:rPr>
            </w:pPr>
          </w:p>
        </w:tc>
      </w:tr>
      <w:tr w:rsidR="00DB2084" w:rsidRPr="00D86ED1" w14:paraId="39D762C3" w14:textId="77777777" w:rsidTr="00B3784C">
        <w:trPr>
          <w:trHeight w:val="580"/>
        </w:trPr>
        <w:tc>
          <w:tcPr>
            <w:tcW w:w="5694" w:type="dxa"/>
            <w:hideMark/>
          </w:tcPr>
          <w:p w14:paraId="3711A386" w14:textId="25C99DB4" w:rsidR="00DB2084" w:rsidRPr="00D86ED1" w:rsidRDefault="00DB2084" w:rsidP="003A5366">
            <w:pPr>
              <w:pStyle w:val="ListParagraph"/>
              <w:numPr>
                <w:ilvl w:val="0"/>
                <w:numId w:val="64"/>
              </w:numPr>
              <w:rPr>
                <w:rFonts w:asciiTheme="minorHAnsi" w:hAnsiTheme="minorHAnsi" w:cstheme="minorHAnsi"/>
              </w:rPr>
            </w:pPr>
            <w:r w:rsidRPr="00D86ED1">
              <w:rPr>
                <w:rFonts w:asciiTheme="minorHAnsi" w:hAnsiTheme="minorHAnsi" w:cstheme="minorHAnsi"/>
                <w:sz w:val="22"/>
                <w:szCs w:val="22"/>
              </w:rPr>
              <w:t>Leftover chemical solutions are disposed of according to label directions where specified, or in a manner that minimises environmental harm.</w:t>
            </w:r>
          </w:p>
        </w:tc>
        <w:tc>
          <w:tcPr>
            <w:tcW w:w="3940" w:type="dxa"/>
            <w:hideMark/>
          </w:tcPr>
          <w:p w14:paraId="3ABB2DC3" w14:textId="77777777" w:rsidR="00DB2084" w:rsidRPr="00D86ED1" w:rsidRDefault="00DB2084">
            <w:pPr>
              <w:rPr>
                <w:rFonts w:asciiTheme="minorHAnsi" w:hAnsiTheme="minorHAnsi" w:cstheme="minorHAnsi"/>
              </w:rPr>
            </w:pPr>
          </w:p>
        </w:tc>
      </w:tr>
      <w:tr w:rsidR="00DB2084" w:rsidRPr="00D86ED1" w14:paraId="448E5581" w14:textId="77777777" w:rsidTr="00B3784C">
        <w:trPr>
          <w:trHeight w:val="290"/>
        </w:trPr>
        <w:tc>
          <w:tcPr>
            <w:tcW w:w="9634" w:type="dxa"/>
            <w:gridSpan w:val="2"/>
            <w:shd w:val="clear" w:color="auto" w:fill="8EAADB" w:themeFill="accent1" w:themeFillTint="99"/>
            <w:hideMark/>
          </w:tcPr>
          <w:p w14:paraId="16F4B346"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E3.9 Record all chemical applications.</w:t>
            </w:r>
          </w:p>
        </w:tc>
      </w:tr>
      <w:tr w:rsidR="00DB2084" w:rsidRPr="00D86ED1" w14:paraId="53995339" w14:textId="77777777" w:rsidTr="00B3784C">
        <w:trPr>
          <w:trHeight w:val="290"/>
        </w:trPr>
        <w:tc>
          <w:tcPr>
            <w:tcW w:w="5694" w:type="dxa"/>
            <w:hideMark/>
          </w:tcPr>
          <w:p w14:paraId="2372FDDF" w14:textId="3C67613A" w:rsidR="00DB2084" w:rsidRPr="00D86ED1" w:rsidRDefault="00DB2084" w:rsidP="003A5366">
            <w:pPr>
              <w:pStyle w:val="ListParagraph"/>
              <w:numPr>
                <w:ilvl w:val="0"/>
                <w:numId w:val="65"/>
              </w:numPr>
              <w:rPr>
                <w:rFonts w:asciiTheme="minorHAnsi" w:hAnsiTheme="minorHAnsi" w:cstheme="minorHAnsi"/>
                <w:sz w:val="22"/>
                <w:szCs w:val="22"/>
              </w:rPr>
            </w:pPr>
            <w:r w:rsidRPr="00D86ED1">
              <w:rPr>
                <w:rFonts w:asciiTheme="minorHAnsi" w:hAnsiTheme="minorHAnsi" w:cstheme="minorHAnsi"/>
                <w:sz w:val="22"/>
                <w:szCs w:val="22"/>
              </w:rPr>
              <w:t>Records of all chemical applications are kept and must include:</w:t>
            </w:r>
          </w:p>
        </w:tc>
        <w:tc>
          <w:tcPr>
            <w:tcW w:w="3940" w:type="dxa"/>
            <w:hideMark/>
          </w:tcPr>
          <w:p w14:paraId="0D821CD8" w14:textId="77777777" w:rsidR="00DB2084" w:rsidRPr="00D86ED1" w:rsidRDefault="00DB2084">
            <w:pPr>
              <w:rPr>
                <w:rFonts w:asciiTheme="minorHAnsi" w:hAnsiTheme="minorHAnsi" w:cstheme="minorHAnsi"/>
              </w:rPr>
            </w:pPr>
          </w:p>
        </w:tc>
      </w:tr>
      <w:tr w:rsidR="00DB2084" w:rsidRPr="00D86ED1" w14:paraId="3FAF7AEA" w14:textId="77777777" w:rsidTr="00B3784C">
        <w:trPr>
          <w:trHeight w:val="290"/>
        </w:trPr>
        <w:tc>
          <w:tcPr>
            <w:tcW w:w="5694" w:type="dxa"/>
            <w:hideMark/>
          </w:tcPr>
          <w:p w14:paraId="3C1A99DC" w14:textId="742A0467"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application date</w:t>
            </w:r>
          </w:p>
        </w:tc>
        <w:tc>
          <w:tcPr>
            <w:tcW w:w="3940" w:type="dxa"/>
            <w:hideMark/>
          </w:tcPr>
          <w:p w14:paraId="638D52D4" w14:textId="77777777" w:rsidR="00DB2084" w:rsidRPr="00D86ED1" w:rsidRDefault="00DB2084">
            <w:pPr>
              <w:rPr>
                <w:rFonts w:asciiTheme="minorHAnsi" w:hAnsiTheme="minorHAnsi" w:cstheme="minorHAnsi"/>
              </w:rPr>
            </w:pPr>
          </w:p>
        </w:tc>
      </w:tr>
      <w:tr w:rsidR="00DB2084" w:rsidRPr="00D86ED1" w14:paraId="69DDE0BE" w14:textId="77777777" w:rsidTr="00B3784C">
        <w:trPr>
          <w:trHeight w:val="290"/>
        </w:trPr>
        <w:tc>
          <w:tcPr>
            <w:tcW w:w="5694" w:type="dxa"/>
            <w:hideMark/>
          </w:tcPr>
          <w:p w14:paraId="4A0B2C10" w14:textId="0AF7EBCB"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start and finish times</w:t>
            </w:r>
          </w:p>
        </w:tc>
        <w:tc>
          <w:tcPr>
            <w:tcW w:w="3940" w:type="dxa"/>
            <w:hideMark/>
          </w:tcPr>
          <w:p w14:paraId="29A63F79" w14:textId="77777777" w:rsidR="00DB2084" w:rsidRPr="00D86ED1" w:rsidRDefault="00DB2084">
            <w:pPr>
              <w:rPr>
                <w:rFonts w:asciiTheme="minorHAnsi" w:hAnsiTheme="minorHAnsi" w:cstheme="minorHAnsi"/>
              </w:rPr>
            </w:pPr>
          </w:p>
        </w:tc>
      </w:tr>
      <w:tr w:rsidR="00DB2084" w:rsidRPr="00D86ED1" w14:paraId="45761ADC" w14:textId="77777777" w:rsidTr="00B3784C">
        <w:trPr>
          <w:trHeight w:val="290"/>
        </w:trPr>
        <w:tc>
          <w:tcPr>
            <w:tcW w:w="5694" w:type="dxa"/>
            <w:hideMark/>
          </w:tcPr>
          <w:p w14:paraId="0003C66C" w14:textId="641D6E56"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location and crop</w:t>
            </w:r>
          </w:p>
        </w:tc>
        <w:tc>
          <w:tcPr>
            <w:tcW w:w="3940" w:type="dxa"/>
            <w:hideMark/>
          </w:tcPr>
          <w:p w14:paraId="2BDFD834" w14:textId="77777777" w:rsidR="00DB2084" w:rsidRPr="00D86ED1" w:rsidRDefault="00DB2084">
            <w:pPr>
              <w:rPr>
                <w:rFonts w:asciiTheme="minorHAnsi" w:hAnsiTheme="minorHAnsi" w:cstheme="minorHAnsi"/>
              </w:rPr>
            </w:pPr>
          </w:p>
        </w:tc>
      </w:tr>
      <w:tr w:rsidR="00DB2084" w:rsidRPr="00D86ED1" w14:paraId="1158EF14" w14:textId="77777777" w:rsidTr="00B3784C">
        <w:trPr>
          <w:trHeight w:val="290"/>
        </w:trPr>
        <w:tc>
          <w:tcPr>
            <w:tcW w:w="5694" w:type="dxa"/>
            <w:hideMark/>
          </w:tcPr>
          <w:p w14:paraId="5EF134A9" w14:textId="581EBDCB"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chemical used (including batch number if available)</w:t>
            </w:r>
          </w:p>
        </w:tc>
        <w:tc>
          <w:tcPr>
            <w:tcW w:w="3940" w:type="dxa"/>
            <w:hideMark/>
          </w:tcPr>
          <w:p w14:paraId="667E2B88" w14:textId="77777777" w:rsidR="00DB2084" w:rsidRPr="00D86ED1" w:rsidRDefault="00DB2084">
            <w:pPr>
              <w:rPr>
                <w:rFonts w:asciiTheme="minorHAnsi" w:hAnsiTheme="minorHAnsi" w:cstheme="minorHAnsi"/>
              </w:rPr>
            </w:pPr>
          </w:p>
        </w:tc>
      </w:tr>
      <w:tr w:rsidR="00DB2084" w:rsidRPr="00D86ED1" w14:paraId="0236CF34" w14:textId="77777777" w:rsidTr="00B3784C">
        <w:trPr>
          <w:trHeight w:val="290"/>
        </w:trPr>
        <w:tc>
          <w:tcPr>
            <w:tcW w:w="5694" w:type="dxa"/>
            <w:hideMark/>
          </w:tcPr>
          <w:p w14:paraId="1BD8909C" w14:textId="2E640BCF"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rate of application and quantity applied</w:t>
            </w:r>
          </w:p>
        </w:tc>
        <w:tc>
          <w:tcPr>
            <w:tcW w:w="3940" w:type="dxa"/>
            <w:hideMark/>
          </w:tcPr>
          <w:p w14:paraId="5E3068F1" w14:textId="77777777" w:rsidR="00DB2084" w:rsidRPr="00D86ED1" w:rsidRDefault="00DB2084">
            <w:pPr>
              <w:rPr>
                <w:rFonts w:asciiTheme="minorHAnsi" w:hAnsiTheme="minorHAnsi" w:cstheme="minorHAnsi"/>
              </w:rPr>
            </w:pPr>
          </w:p>
        </w:tc>
      </w:tr>
      <w:tr w:rsidR="00DB2084" w:rsidRPr="00D86ED1" w14:paraId="4E174A54" w14:textId="77777777" w:rsidTr="00B3784C">
        <w:trPr>
          <w:trHeight w:val="290"/>
        </w:trPr>
        <w:tc>
          <w:tcPr>
            <w:tcW w:w="5694" w:type="dxa"/>
            <w:hideMark/>
          </w:tcPr>
          <w:p w14:paraId="0BB7B5B7" w14:textId="4F25CFBA"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equipment and/or method used to apply the chemical</w:t>
            </w:r>
          </w:p>
        </w:tc>
        <w:tc>
          <w:tcPr>
            <w:tcW w:w="3940" w:type="dxa"/>
            <w:hideMark/>
          </w:tcPr>
          <w:p w14:paraId="21C2ED53" w14:textId="77777777" w:rsidR="00DB2084" w:rsidRPr="00D86ED1" w:rsidRDefault="00DB2084">
            <w:pPr>
              <w:rPr>
                <w:rFonts w:asciiTheme="minorHAnsi" w:hAnsiTheme="minorHAnsi" w:cstheme="minorHAnsi"/>
              </w:rPr>
            </w:pPr>
          </w:p>
        </w:tc>
      </w:tr>
      <w:tr w:rsidR="00DB2084" w:rsidRPr="00D86ED1" w14:paraId="219D5B47" w14:textId="77777777" w:rsidTr="00B3784C">
        <w:trPr>
          <w:trHeight w:val="290"/>
        </w:trPr>
        <w:tc>
          <w:tcPr>
            <w:tcW w:w="5694" w:type="dxa"/>
            <w:hideMark/>
          </w:tcPr>
          <w:p w14:paraId="6E8B6A84" w14:textId="789EF001"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wind speed and direction</w:t>
            </w:r>
          </w:p>
        </w:tc>
        <w:tc>
          <w:tcPr>
            <w:tcW w:w="3940" w:type="dxa"/>
            <w:hideMark/>
          </w:tcPr>
          <w:p w14:paraId="758244FC" w14:textId="77777777" w:rsidR="00DB2084" w:rsidRPr="00D86ED1" w:rsidRDefault="00DB2084">
            <w:pPr>
              <w:rPr>
                <w:rFonts w:asciiTheme="minorHAnsi" w:hAnsiTheme="minorHAnsi" w:cstheme="minorHAnsi"/>
              </w:rPr>
            </w:pPr>
          </w:p>
        </w:tc>
      </w:tr>
      <w:tr w:rsidR="00DB2084" w:rsidRPr="00D86ED1" w14:paraId="400DEF31" w14:textId="77777777" w:rsidTr="00B3784C">
        <w:trPr>
          <w:trHeight w:val="290"/>
        </w:trPr>
        <w:tc>
          <w:tcPr>
            <w:tcW w:w="5694" w:type="dxa"/>
            <w:hideMark/>
          </w:tcPr>
          <w:p w14:paraId="2CC383A4" w14:textId="046A439D"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withholding period (WHP)</w:t>
            </w:r>
          </w:p>
        </w:tc>
        <w:tc>
          <w:tcPr>
            <w:tcW w:w="3940" w:type="dxa"/>
            <w:hideMark/>
          </w:tcPr>
          <w:p w14:paraId="639E040A" w14:textId="77777777" w:rsidR="00DB2084" w:rsidRPr="00D86ED1" w:rsidRDefault="00DB2084">
            <w:pPr>
              <w:rPr>
                <w:rFonts w:asciiTheme="minorHAnsi" w:hAnsiTheme="minorHAnsi" w:cstheme="minorHAnsi"/>
              </w:rPr>
            </w:pPr>
          </w:p>
        </w:tc>
      </w:tr>
      <w:tr w:rsidR="00DB2084" w:rsidRPr="00D86ED1" w14:paraId="31D8C249" w14:textId="77777777" w:rsidTr="00B3784C">
        <w:trPr>
          <w:trHeight w:val="290"/>
        </w:trPr>
        <w:tc>
          <w:tcPr>
            <w:tcW w:w="5694" w:type="dxa"/>
            <w:hideMark/>
          </w:tcPr>
          <w:p w14:paraId="719DF26E" w14:textId="7BB08B37"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method of disposal for any leftover chemical solutions</w:t>
            </w:r>
          </w:p>
        </w:tc>
        <w:tc>
          <w:tcPr>
            <w:tcW w:w="3940" w:type="dxa"/>
            <w:hideMark/>
          </w:tcPr>
          <w:p w14:paraId="536A58AD" w14:textId="77777777" w:rsidR="00DB2084" w:rsidRPr="00D86ED1" w:rsidRDefault="00DB2084">
            <w:pPr>
              <w:rPr>
                <w:rFonts w:asciiTheme="minorHAnsi" w:hAnsiTheme="minorHAnsi" w:cstheme="minorHAnsi"/>
              </w:rPr>
            </w:pPr>
          </w:p>
        </w:tc>
      </w:tr>
      <w:tr w:rsidR="00DB2084" w:rsidRPr="00D86ED1" w14:paraId="2DC17EC6" w14:textId="77777777" w:rsidTr="00B3784C">
        <w:trPr>
          <w:trHeight w:val="290"/>
        </w:trPr>
        <w:tc>
          <w:tcPr>
            <w:tcW w:w="5694" w:type="dxa"/>
            <w:hideMark/>
          </w:tcPr>
          <w:p w14:paraId="63A23166" w14:textId="3ED9AB20" w:rsidR="00DB2084" w:rsidRPr="00D86ED1" w:rsidRDefault="00DB2084" w:rsidP="003A5366">
            <w:pPr>
              <w:pStyle w:val="ListParagraph"/>
              <w:numPr>
                <w:ilvl w:val="0"/>
                <w:numId w:val="66"/>
              </w:numPr>
              <w:rPr>
                <w:rFonts w:asciiTheme="minorHAnsi" w:hAnsiTheme="minorHAnsi" w:cstheme="minorHAnsi"/>
                <w:sz w:val="22"/>
                <w:szCs w:val="22"/>
              </w:rPr>
            </w:pPr>
            <w:r w:rsidRPr="00D86ED1">
              <w:rPr>
                <w:rFonts w:asciiTheme="minorHAnsi" w:hAnsiTheme="minorHAnsi" w:cstheme="minorHAnsi"/>
                <w:sz w:val="22"/>
                <w:szCs w:val="22"/>
              </w:rPr>
              <w:t>name and signature of the person who applied the chemical.</w:t>
            </w:r>
          </w:p>
        </w:tc>
        <w:tc>
          <w:tcPr>
            <w:tcW w:w="3940" w:type="dxa"/>
            <w:hideMark/>
          </w:tcPr>
          <w:p w14:paraId="604E0FD0" w14:textId="77777777" w:rsidR="00DB2084" w:rsidRPr="00D86ED1" w:rsidRDefault="00DB2084">
            <w:pPr>
              <w:rPr>
                <w:rFonts w:asciiTheme="minorHAnsi" w:hAnsiTheme="minorHAnsi" w:cstheme="minorHAnsi"/>
              </w:rPr>
            </w:pPr>
          </w:p>
        </w:tc>
      </w:tr>
      <w:tr w:rsidR="006E43E9" w:rsidRPr="00D86ED1" w14:paraId="5B8AE7EA" w14:textId="77777777" w:rsidTr="00B3784C">
        <w:trPr>
          <w:trHeight w:val="290"/>
        </w:trPr>
        <w:tc>
          <w:tcPr>
            <w:tcW w:w="5694" w:type="dxa"/>
            <w:shd w:val="clear" w:color="auto" w:fill="2F5496" w:themeFill="accent1" w:themeFillShade="BF"/>
            <w:hideMark/>
          </w:tcPr>
          <w:p w14:paraId="6E864DE4"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E4 - Water</w:t>
            </w:r>
          </w:p>
        </w:tc>
        <w:tc>
          <w:tcPr>
            <w:tcW w:w="3940" w:type="dxa"/>
            <w:shd w:val="clear" w:color="auto" w:fill="2F5496" w:themeFill="accent1" w:themeFillShade="BF"/>
            <w:hideMark/>
          </w:tcPr>
          <w:p w14:paraId="31671B31"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5D08A1B8" w14:textId="77777777" w:rsidTr="00B3784C">
        <w:trPr>
          <w:trHeight w:val="290"/>
        </w:trPr>
        <w:tc>
          <w:tcPr>
            <w:tcW w:w="9634" w:type="dxa"/>
            <w:gridSpan w:val="2"/>
            <w:shd w:val="clear" w:color="auto" w:fill="8EAADB" w:themeFill="accent1" w:themeFillTint="99"/>
            <w:hideMark/>
          </w:tcPr>
          <w:p w14:paraId="7AEFCFED"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E4.1 Manage water use on the property.</w:t>
            </w:r>
          </w:p>
        </w:tc>
      </w:tr>
      <w:tr w:rsidR="00DB2084" w:rsidRPr="00D86ED1" w14:paraId="5F702799" w14:textId="77777777" w:rsidTr="00B3784C">
        <w:trPr>
          <w:trHeight w:val="290"/>
        </w:trPr>
        <w:tc>
          <w:tcPr>
            <w:tcW w:w="5694" w:type="dxa"/>
            <w:hideMark/>
          </w:tcPr>
          <w:p w14:paraId="2F30FBF7" w14:textId="4AAA513F" w:rsidR="00DB2084" w:rsidRPr="00D86ED1" w:rsidRDefault="00DB2084" w:rsidP="003A5366">
            <w:pPr>
              <w:pStyle w:val="ListParagraph"/>
              <w:numPr>
                <w:ilvl w:val="0"/>
                <w:numId w:val="67"/>
              </w:numPr>
              <w:rPr>
                <w:rFonts w:asciiTheme="minorHAnsi" w:hAnsiTheme="minorHAnsi" w:cstheme="minorHAnsi"/>
                <w:sz w:val="22"/>
                <w:szCs w:val="22"/>
              </w:rPr>
            </w:pPr>
            <w:r w:rsidRPr="00D86ED1">
              <w:rPr>
                <w:rFonts w:asciiTheme="minorHAnsi" w:hAnsiTheme="minorHAnsi" w:cstheme="minorHAnsi"/>
                <w:sz w:val="22"/>
                <w:szCs w:val="22"/>
              </w:rPr>
              <w:t>A Water Management Program is documented and must include:</w:t>
            </w:r>
          </w:p>
        </w:tc>
        <w:tc>
          <w:tcPr>
            <w:tcW w:w="3940" w:type="dxa"/>
            <w:hideMark/>
          </w:tcPr>
          <w:p w14:paraId="053F10B2" w14:textId="77777777" w:rsidR="00DB2084" w:rsidRPr="00D86ED1" w:rsidRDefault="00DB2084">
            <w:pPr>
              <w:rPr>
                <w:rFonts w:asciiTheme="minorHAnsi" w:hAnsiTheme="minorHAnsi" w:cstheme="minorHAnsi"/>
              </w:rPr>
            </w:pPr>
          </w:p>
        </w:tc>
      </w:tr>
      <w:tr w:rsidR="00DB2084" w:rsidRPr="00D86ED1" w14:paraId="3EAA9543" w14:textId="77777777" w:rsidTr="00B3784C">
        <w:trPr>
          <w:trHeight w:val="290"/>
        </w:trPr>
        <w:tc>
          <w:tcPr>
            <w:tcW w:w="5694" w:type="dxa"/>
            <w:hideMark/>
          </w:tcPr>
          <w:p w14:paraId="6CABF57E" w14:textId="3787A329"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t>date developed</w:t>
            </w:r>
          </w:p>
        </w:tc>
        <w:tc>
          <w:tcPr>
            <w:tcW w:w="3940" w:type="dxa"/>
            <w:hideMark/>
          </w:tcPr>
          <w:p w14:paraId="1BF5C59B" w14:textId="77777777" w:rsidR="00DB2084" w:rsidRPr="00D86ED1" w:rsidRDefault="00DB2084">
            <w:pPr>
              <w:rPr>
                <w:rFonts w:asciiTheme="minorHAnsi" w:hAnsiTheme="minorHAnsi" w:cstheme="minorHAnsi"/>
              </w:rPr>
            </w:pPr>
          </w:p>
        </w:tc>
      </w:tr>
      <w:tr w:rsidR="00DB2084" w:rsidRPr="00D86ED1" w14:paraId="0BA7BA5C" w14:textId="77777777" w:rsidTr="00B3784C">
        <w:trPr>
          <w:trHeight w:val="290"/>
        </w:trPr>
        <w:tc>
          <w:tcPr>
            <w:tcW w:w="5694" w:type="dxa"/>
            <w:hideMark/>
          </w:tcPr>
          <w:p w14:paraId="312D0FE5" w14:textId="698B337C"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lastRenderedPageBreak/>
              <w:t>name of the person documenting the Program</w:t>
            </w:r>
          </w:p>
        </w:tc>
        <w:tc>
          <w:tcPr>
            <w:tcW w:w="3940" w:type="dxa"/>
            <w:hideMark/>
          </w:tcPr>
          <w:p w14:paraId="28C794E4" w14:textId="77777777" w:rsidR="00DB2084" w:rsidRPr="00D86ED1" w:rsidRDefault="00DB2084">
            <w:pPr>
              <w:rPr>
                <w:rFonts w:asciiTheme="minorHAnsi" w:hAnsiTheme="minorHAnsi" w:cstheme="minorHAnsi"/>
              </w:rPr>
            </w:pPr>
          </w:p>
        </w:tc>
      </w:tr>
      <w:tr w:rsidR="00DB2084" w:rsidRPr="00D86ED1" w14:paraId="183AE837" w14:textId="77777777" w:rsidTr="00B3784C">
        <w:trPr>
          <w:trHeight w:val="290"/>
        </w:trPr>
        <w:tc>
          <w:tcPr>
            <w:tcW w:w="5694" w:type="dxa"/>
            <w:hideMark/>
          </w:tcPr>
          <w:p w14:paraId="3CA5127F" w14:textId="1C4302DA"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t>water resources available</w:t>
            </w:r>
          </w:p>
        </w:tc>
        <w:tc>
          <w:tcPr>
            <w:tcW w:w="3940" w:type="dxa"/>
            <w:hideMark/>
          </w:tcPr>
          <w:p w14:paraId="23C35905" w14:textId="77777777" w:rsidR="00DB2084" w:rsidRPr="00D86ED1" w:rsidRDefault="00DB2084">
            <w:pPr>
              <w:rPr>
                <w:rFonts w:asciiTheme="minorHAnsi" w:hAnsiTheme="minorHAnsi" w:cstheme="minorHAnsi"/>
              </w:rPr>
            </w:pPr>
          </w:p>
        </w:tc>
      </w:tr>
      <w:tr w:rsidR="00DB2084" w:rsidRPr="00D86ED1" w14:paraId="529C3371" w14:textId="77777777" w:rsidTr="00B3784C">
        <w:trPr>
          <w:trHeight w:val="290"/>
        </w:trPr>
        <w:tc>
          <w:tcPr>
            <w:tcW w:w="5694" w:type="dxa"/>
            <w:hideMark/>
          </w:tcPr>
          <w:p w14:paraId="26EB3FD4" w14:textId="51D120C3"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t>crop water requirements</w:t>
            </w:r>
          </w:p>
        </w:tc>
        <w:tc>
          <w:tcPr>
            <w:tcW w:w="3940" w:type="dxa"/>
            <w:hideMark/>
          </w:tcPr>
          <w:p w14:paraId="29FC642F" w14:textId="77777777" w:rsidR="00DB2084" w:rsidRPr="00D86ED1" w:rsidRDefault="00DB2084">
            <w:pPr>
              <w:rPr>
                <w:rFonts w:asciiTheme="minorHAnsi" w:hAnsiTheme="minorHAnsi" w:cstheme="minorHAnsi"/>
              </w:rPr>
            </w:pPr>
          </w:p>
        </w:tc>
      </w:tr>
      <w:tr w:rsidR="00DB2084" w:rsidRPr="00D86ED1" w14:paraId="6FCC495E" w14:textId="77777777" w:rsidTr="00B3784C">
        <w:trPr>
          <w:trHeight w:val="290"/>
        </w:trPr>
        <w:tc>
          <w:tcPr>
            <w:tcW w:w="5694" w:type="dxa"/>
            <w:hideMark/>
          </w:tcPr>
          <w:p w14:paraId="4D6E641F" w14:textId="5EE2C230"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t>water budget</w:t>
            </w:r>
          </w:p>
        </w:tc>
        <w:tc>
          <w:tcPr>
            <w:tcW w:w="3940" w:type="dxa"/>
            <w:hideMark/>
          </w:tcPr>
          <w:p w14:paraId="1F03CC96" w14:textId="77777777" w:rsidR="00DB2084" w:rsidRPr="00D86ED1" w:rsidRDefault="00DB2084">
            <w:pPr>
              <w:rPr>
                <w:rFonts w:asciiTheme="minorHAnsi" w:hAnsiTheme="minorHAnsi" w:cstheme="minorHAnsi"/>
              </w:rPr>
            </w:pPr>
          </w:p>
        </w:tc>
      </w:tr>
      <w:tr w:rsidR="00DB2084" w:rsidRPr="00D86ED1" w14:paraId="1BFFAB91" w14:textId="77777777" w:rsidTr="00B3784C">
        <w:trPr>
          <w:trHeight w:val="290"/>
        </w:trPr>
        <w:tc>
          <w:tcPr>
            <w:tcW w:w="5694" w:type="dxa"/>
            <w:hideMark/>
          </w:tcPr>
          <w:p w14:paraId="0B2781CE" w14:textId="3C40941D"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t>irrigation method</w:t>
            </w:r>
          </w:p>
        </w:tc>
        <w:tc>
          <w:tcPr>
            <w:tcW w:w="3940" w:type="dxa"/>
            <w:hideMark/>
          </w:tcPr>
          <w:p w14:paraId="05AB699F" w14:textId="77777777" w:rsidR="00DB2084" w:rsidRPr="00D86ED1" w:rsidRDefault="00DB2084">
            <w:pPr>
              <w:rPr>
                <w:rFonts w:asciiTheme="minorHAnsi" w:hAnsiTheme="minorHAnsi" w:cstheme="minorHAnsi"/>
              </w:rPr>
            </w:pPr>
          </w:p>
        </w:tc>
      </w:tr>
      <w:tr w:rsidR="00DB2084" w:rsidRPr="00D86ED1" w14:paraId="55536EF7" w14:textId="77777777" w:rsidTr="00B3784C">
        <w:trPr>
          <w:trHeight w:val="290"/>
        </w:trPr>
        <w:tc>
          <w:tcPr>
            <w:tcW w:w="5694" w:type="dxa"/>
            <w:hideMark/>
          </w:tcPr>
          <w:p w14:paraId="3A6592FF" w14:textId="147EECDC"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t>irrigation program including justification and schedule</w:t>
            </w:r>
          </w:p>
        </w:tc>
        <w:tc>
          <w:tcPr>
            <w:tcW w:w="3940" w:type="dxa"/>
            <w:hideMark/>
          </w:tcPr>
          <w:p w14:paraId="65C518C0" w14:textId="77777777" w:rsidR="00DB2084" w:rsidRPr="00D86ED1" w:rsidRDefault="00DB2084">
            <w:pPr>
              <w:rPr>
                <w:rFonts w:asciiTheme="minorHAnsi" w:hAnsiTheme="minorHAnsi" w:cstheme="minorHAnsi"/>
              </w:rPr>
            </w:pPr>
          </w:p>
        </w:tc>
      </w:tr>
      <w:tr w:rsidR="00DB2084" w:rsidRPr="00D86ED1" w14:paraId="67B2A8E3" w14:textId="77777777" w:rsidTr="00B3784C">
        <w:trPr>
          <w:trHeight w:val="290"/>
        </w:trPr>
        <w:tc>
          <w:tcPr>
            <w:tcW w:w="5694" w:type="dxa"/>
            <w:hideMark/>
          </w:tcPr>
          <w:p w14:paraId="7CD4E52D" w14:textId="645182F8" w:rsidR="00DB2084" w:rsidRPr="00D86ED1" w:rsidRDefault="00DB2084" w:rsidP="003A5366">
            <w:pPr>
              <w:pStyle w:val="ListParagraph"/>
              <w:numPr>
                <w:ilvl w:val="0"/>
                <w:numId w:val="68"/>
              </w:numPr>
              <w:rPr>
                <w:rFonts w:asciiTheme="minorHAnsi" w:hAnsiTheme="minorHAnsi" w:cstheme="minorHAnsi"/>
                <w:sz w:val="22"/>
                <w:szCs w:val="22"/>
              </w:rPr>
            </w:pPr>
            <w:r w:rsidRPr="00D86ED1">
              <w:rPr>
                <w:rFonts w:asciiTheme="minorHAnsi" w:hAnsiTheme="minorHAnsi" w:cstheme="minorHAnsi"/>
                <w:sz w:val="22"/>
                <w:szCs w:val="22"/>
              </w:rPr>
              <w:t>contingency plans if water resources are unavailable.</w:t>
            </w:r>
          </w:p>
        </w:tc>
        <w:tc>
          <w:tcPr>
            <w:tcW w:w="3940" w:type="dxa"/>
            <w:hideMark/>
          </w:tcPr>
          <w:p w14:paraId="0E68DB53" w14:textId="77777777" w:rsidR="00DB2084" w:rsidRPr="00D86ED1" w:rsidRDefault="00DB2084">
            <w:pPr>
              <w:rPr>
                <w:rFonts w:asciiTheme="minorHAnsi" w:hAnsiTheme="minorHAnsi" w:cstheme="minorHAnsi"/>
              </w:rPr>
            </w:pPr>
          </w:p>
        </w:tc>
      </w:tr>
      <w:tr w:rsidR="00DB2084" w:rsidRPr="00D86ED1" w14:paraId="122AC663" w14:textId="77777777" w:rsidTr="00B3784C">
        <w:trPr>
          <w:trHeight w:val="580"/>
        </w:trPr>
        <w:tc>
          <w:tcPr>
            <w:tcW w:w="5694" w:type="dxa"/>
            <w:hideMark/>
          </w:tcPr>
          <w:p w14:paraId="4C05ECF9" w14:textId="057B4D0B" w:rsidR="00DB2084" w:rsidRPr="00D86ED1" w:rsidRDefault="00DB2084" w:rsidP="003A5366">
            <w:pPr>
              <w:pStyle w:val="ListParagraph"/>
              <w:numPr>
                <w:ilvl w:val="0"/>
                <w:numId w:val="67"/>
              </w:numPr>
              <w:rPr>
                <w:rFonts w:asciiTheme="minorHAnsi" w:hAnsiTheme="minorHAnsi" w:cstheme="minorHAnsi"/>
                <w:sz w:val="22"/>
                <w:szCs w:val="22"/>
              </w:rPr>
            </w:pPr>
            <w:r w:rsidRPr="00D86ED1">
              <w:rPr>
                <w:rFonts w:asciiTheme="minorHAnsi" w:hAnsiTheme="minorHAnsi" w:cstheme="minorHAnsi"/>
                <w:sz w:val="22"/>
                <w:szCs w:val="22"/>
              </w:rPr>
              <w:t>Irrigation requirements are determined using soil/growing medium, crop or weather monitoring methods, or a combination thereof.</w:t>
            </w:r>
          </w:p>
        </w:tc>
        <w:tc>
          <w:tcPr>
            <w:tcW w:w="3940" w:type="dxa"/>
            <w:hideMark/>
          </w:tcPr>
          <w:p w14:paraId="1A60E480" w14:textId="77777777" w:rsidR="00DB2084" w:rsidRPr="00D86ED1" w:rsidRDefault="00DB2084">
            <w:pPr>
              <w:rPr>
                <w:rFonts w:asciiTheme="minorHAnsi" w:hAnsiTheme="minorHAnsi" w:cstheme="minorHAnsi"/>
              </w:rPr>
            </w:pPr>
          </w:p>
        </w:tc>
      </w:tr>
      <w:tr w:rsidR="00DB2084" w:rsidRPr="00D86ED1" w14:paraId="1684B5E4" w14:textId="77777777" w:rsidTr="00B3784C">
        <w:trPr>
          <w:trHeight w:val="920"/>
        </w:trPr>
        <w:tc>
          <w:tcPr>
            <w:tcW w:w="5694" w:type="dxa"/>
            <w:hideMark/>
          </w:tcPr>
          <w:p w14:paraId="0E098D2C" w14:textId="5BE2BEB8" w:rsidR="00DB2084" w:rsidRPr="00D86ED1" w:rsidRDefault="00DB2084" w:rsidP="003A5366">
            <w:pPr>
              <w:pStyle w:val="ListParagraph"/>
              <w:numPr>
                <w:ilvl w:val="0"/>
                <w:numId w:val="67"/>
              </w:numPr>
              <w:rPr>
                <w:rFonts w:asciiTheme="minorHAnsi" w:hAnsiTheme="minorHAnsi" w:cstheme="minorHAnsi"/>
                <w:sz w:val="22"/>
                <w:szCs w:val="22"/>
              </w:rPr>
            </w:pPr>
            <w:r w:rsidRPr="00D86ED1">
              <w:rPr>
                <w:rFonts w:asciiTheme="minorHAnsi" w:hAnsiTheme="minorHAnsi" w:cstheme="minorHAnsi"/>
                <w:sz w:val="22"/>
                <w:szCs w:val="22"/>
              </w:rPr>
              <w:t>The Water Management Program is reviewed in consideration of improvement strategies and updated at least annually.  The name of the person completing the review and the date of the review are documented.</w:t>
            </w:r>
          </w:p>
        </w:tc>
        <w:tc>
          <w:tcPr>
            <w:tcW w:w="3940" w:type="dxa"/>
            <w:hideMark/>
          </w:tcPr>
          <w:p w14:paraId="1F799638" w14:textId="77777777" w:rsidR="00DB2084" w:rsidRPr="00D86ED1" w:rsidRDefault="00DB2084">
            <w:pPr>
              <w:rPr>
                <w:rFonts w:asciiTheme="minorHAnsi" w:hAnsiTheme="minorHAnsi" w:cstheme="minorHAnsi"/>
              </w:rPr>
            </w:pPr>
          </w:p>
        </w:tc>
      </w:tr>
      <w:tr w:rsidR="00DB2084" w:rsidRPr="00D86ED1" w14:paraId="337C4F90" w14:textId="77777777" w:rsidTr="00B3784C">
        <w:trPr>
          <w:trHeight w:val="580"/>
        </w:trPr>
        <w:tc>
          <w:tcPr>
            <w:tcW w:w="5694" w:type="dxa"/>
            <w:hideMark/>
          </w:tcPr>
          <w:p w14:paraId="7C42B39B" w14:textId="73F51AEB" w:rsidR="00DB2084" w:rsidRPr="00D86ED1" w:rsidRDefault="00DB2084" w:rsidP="003A5366">
            <w:pPr>
              <w:pStyle w:val="ListParagraph"/>
              <w:numPr>
                <w:ilvl w:val="0"/>
                <w:numId w:val="67"/>
              </w:numPr>
              <w:rPr>
                <w:rFonts w:asciiTheme="minorHAnsi" w:hAnsiTheme="minorHAnsi" w:cstheme="minorHAnsi"/>
                <w:sz w:val="22"/>
                <w:szCs w:val="22"/>
              </w:rPr>
            </w:pPr>
            <w:r w:rsidRPr="00D86ED1">
              <w:rPr>
                <w:rFonts w:asciiTheme="minorHAnsi" w:hAnsiTheme="minorHAnsi" w:cstheme="minorHAnsi"/>
                <w:sz w:val="22"/>
                <w:szCs w:val="22"/>
              </w:rPr>
              <w:t>Water use improvement strategies identified in E4.1.3 are documented in the</w:t>
            </w:r>
            <w:r w:rsidR="00EF1C74" w:rsidRPr="00D86ED1">
              <w:rPr>
                <w:rFonts w:asciiTheme="minorHAnsi" w:hAnsiTheme="minorHAnsi" w:cstheme="minorHAnsi"/>
                <w:sz w:val="22"/>
                <w:szCs w:val="22"/>
              </w:rPr>
              <w:t xml:space="preserve"> Sustainability Action Plan (M2).</w:t>
            </w:r>
          </w:p>
        </w:tc>
        <w:tc>
          <w:tcPr>
            <w:tcW w:w="3940" w:type="dxa"/>
            <w:hideMark/>
          </w:tcPr>
          <w:p w14:paraId="25F141F6" w14:textId="77777777" w:rsidR="00DB2084" w:rsidRPr="00D86ED1" w:rsidRDefault="00DB2084">
            <w:pPr>
              <w:rPr>
                <w:rFonts w:asciiTheme="minorHAnsi" w:hAnsiTheme="minorHAnsi" w:cstheme="minorHAnsi"/>
              </w:rPr>
            </w:pPr>
          </w:p>
        </w:tc>
      </w:tr>
      <w:tr w:rsidR="00DB2084" w:rsidRPr="00D86ED1" w14:paraId="7D8EA1DE" w14:textId="77777777" w:rsidTr="00B3784C">
        <w:trPr>
          <w:trHeight w:val="290"/>
        </w:trPr>
        <w:tc>
          <w:tcPr>
            <w:tcW w:w="9634" w:type="dxa"/>
            <w:gridSpan w:val="2"/>
            <w:shd w:val="clear" w:color="auto" w:fill="8EAADB" w:themeFill="accent1" w:themeFillTint="99"/>
            <w:hideMark/>
          </w:tcPr>
          <w:p w14:paraId="2CE23817"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E4.2 Maintain water sources and infrastructure.</w:t>
            </w:r>
          </w:p>
        </w:tc>
      </w:tr>
      <w:tr w:rsidR="00DB2084" w:rsidRPr="00D86ED1" w14:paraId="0138AA2A" w14:textId="77777777" w:rsidTr="00B3784C">
        <w:trPr>
          <w:trHeight w:val="290"/>
        </w:trPr>
        <w:tc>
          <w:tcPr>
            <w:tcW w:w="5694" w:type="dxa"/>
            <w:hideMark/>
          </w:tcPr>
          <w:p w14:paraId="63E4C7D8" w14:textId="26E77AEE" w:rsidR="00DB2084" w:rsidRPr="00D86ED1" w:rsidRDefault="00DB2084" w:rsidP="003A5366">
            <w:pPr>
              <w:pStyle w:val="ListParagraph"/>
              <w:numPr>
                <w:ilvl w:val="0"/>
                <w:numId w:val="69"/>
              </w:numPr>
              <w:rPr>
                <w:rFonts w:asciiTheme="minorHAnsi" w:hAnsiTheme="minorHAnsi" w:cstheme="minorHAnsi"/>
                <w:sz w:val="22"/>
                <w:szCs w:val="22"/>
              </w:rPr>
            </w:pPr>
            <w:r w:rsidRPr="00D86ED1">
              <w:rPr>
                <w:rFonts w:asciiTheme="minorHAnsi" w:hAnsiTheme="minorHAnsi" w:cstheme="minorHAnsi"/>
                <w:sz w:val="22"/>
                <w:szCs w:val="22"/>
              </w:rPr>
              <w:t>All water sources used for irrigation are identified. A record is kept.</w:t>
            </w:r>
          </w:p>
        </w:tc>
        <w:tc>
          <w:tcPr>
            <w:tcW w:w="3940" w:type="dxa"/>
            <w:hideMark/>
          </w:tcPr>
          <w:p w14:paraId="5AD38F98" w14:textId="77777777" w:rsidR="00DB2084" w:rsidRPr="00D86ED1" w:rsidRDefault="00DB2084">
            <w:pPr>
              <w:rPr>
                <w:rFonts w:asciiTheme="minorHAnsi" w:hAnsiTheme="minorHAnsi" w:cstheme="minorHAnsi"/>
              </w:rPr>
            </w:pPr>
          </w:p>
        </w:tc>
      </w:tr>
      <w:tr w:rsidR="00DB2084" w:rsidRPr="00D86ED1" w14:paraId="19414F40" w14:textId="77777777" w:rsidTr="00B3784C">
        <w:trPr>
          <w:trHeight w:val="580"/>
        </w:trPr>
        <w:tc>
          <w:tcPr>
            <w:tcW w:w="5694" w:type="dxa"/>
            <w:hideMark/>
          </w:tcPr>
          <w:p w14:paraId="75E4CEF8" w14:textId="1963C42C" w:rsidR="00DB2084" w:rsidRPr="00D86ED1" w:rsidRDefault="00DB2084" w:rsidP="003A5366">
            <w:pPr>
              <w:pStyle w:val="ListParagraph"/>
              <w:numPr>
                <w:ilvl w:val="0"/>
                <w:numId w:val="69"/>
              </w:numPr>
              <w:rPr>
                <w:rFonts w:asciiTheme="minorHAnsi" w:hAnsiTheme="minorHAnsi" w:cstheme="minorHAnsi"/>
                <w:sz w:val="22"/>
                <w:szCs w:val="22"/>
              </w:rPr>
            </w:pPr>
            <w:r w:rsidRPr="00D86ED1">
              <w:rPr>
                <w:rFonts w:asciiTheme="minorHAnsi" w:hAnsiTheme="minorHAnsi" w:cstheme="minorHAnsi"/>
                <w:sz w:val="22"/>
                <w:szCs w:val="22"/>
              </w:rPr>
              <w:t>Water sources are monitored and managed to minimise potential contamination from:</w:t>
            </w:r>
          </w:p>
        </w:tc>
        <w:tc>
          <w:tcPr>
            <w:tcW w:w="3940" w:type="dxa"/>
            <w:hideMark/>
          </w:tcPr>
          <w:p w14:paraId="65E4E565" w14:textId="77777777" w:rsidR="00DB2084" w:rsidRPr="00D86ED1" w:rsidRDefault="00DB2084">
            <w:pPr>
              <w:rPr>
                <w:rFonts w:asciiTheme="minorHAnsi" w:hAnsiTheme="minorHAnsi" w:cstheme="minorHAnsi"/>
              </w:rPr>
            </w:pPr>
          </w:p>
        </w:tc>
      </w:tr>
      <w:tr w:rsidR="00DB2084" w:rsidRPr="00D86ED1" w14:paraId="73425A93" w14:textId="77777777" w:rsidTr="00B3784C">
        <w:trPr>
          <w:trHeight w:val="290"/>
        </w:trPr>
        <w:tc>
          <w:tcPr>
            <w:tcW w:w="5694" w:type="dxa"/>
            <w:hideMark/>
          </w:tcPr>
          <w:p w14:paraId="798A11E1" w14:textId="6EF7DA9F" w:rsidR="00DB2084" w:rsidRPr="00D86ED1" w:rsidRDefault="00DB2084" w:rsidP="003A5366">
            <w:pPr>
              <w:pStyle w:val="ListParagraph"/>
              <w:numPr>
                <w:ilvl w:val="0"/>
                <w:numId w:val="70"/>
              </w:numPr>
              <w:rPr>
                <w:rFonts w:asciiTheme="minorHAnsi" w:hAnsiTheme="minorHAnsi" w:cstheme="minorHAnsi"/>
                <w:sz w:val="22"/>
                <w:szCs w:val="22"/>
              </w:rPr>
            </w:pPr>
            <w:r w:rsidRPr="00D86ED1">
              <w:rPr>
                <w:rFonts w:asciiTheme="minorHAnsi" w:hAnsiTheme="minorHAnsi" w:cstheme="minorHAnsi"/>
                <w:sz w:val="22"/>
                <w:szCs w:val="22"/>
              </w:rPr>
              <w:t>human activities</w:t>
            </w:r>
          </w:p>
        </w:tc>
        <w:tc>
          <w:tcPr>
            <w:tcW w:w="3940" w:type="dxa"/>
            <w:hideMark/>
          </w:tcPr>
          <w:p w14:paraId="40DCD774" w14:textId="77777777" w:rsidR="00DB2084" w:rsidRPr="00D86ED1" w:rsidRDefault="00DB2084">
            <w:pPr>
              <w:rPr>
                <w:rFonts w:asciiTheme="minorHAnsi" w:hAnsiTheme="minorHAnsi" w:cstheme="minorHAnsi"/>
              </w:rPr>
            </w:pPr>
          </w:p>
        </w:tc>
      </w:tr>
      <w:tr w:rsidR="00DB2084" w:rsidRPr="00D86ED1" w14:paraId="7DA2CFF9" w14:textId="77777777" w:rsidTr="00B3784C">
        <w:trPr>
          <w:trHeight w:val="290"/>
        </w:trPr>
        <w:tc>
          <w:tcPr>
            <w:tcW w:w="5694" w:type="dxa"/>
            <w:hideMark/>
          </w:tcPr>
          <w:p w14:paraId="5399A6A6" w14:textId="358AE60C" w:rsidR="00DB2084" w:rsidRPr="00D86ED1" w:rsidRDefault="00DB2084" w:rsidP="003A5366">
            <w:pPr>
              <w:pStyle w:val="ListParagraph"/>
              <w:numPr>
                <w:ilvl w:val="0"/>
                <w:numId w:val="70"/>
              </w:numPr>
              <w:rPr>
                <w:rFonts w:asciiTheme="minorHAnsi" w:hAnsiTheme="minorHAnsi" w:cstheme="minorHAnsi"/>
                <w:sz w:val="22"/>
                <w:szCs w:val="22"/>
              </w:rPr>
            </w:pPr>
            <w:r w:rsidRPr="00D86ED1">
              <w:rPr>
                <w:rFonts w:asciiTheme="minorHAnsi" w:hAnsiTheme="minorHAnsi" w:cstheme="minorHAnsi"/>
                <w:sz w:val="22"/>
                <w:szCs w:val="22"/>
              </w:rPr>
              <w:t>livestock and domestic animals</w:t>
            </w:r>
          </w:p>
        </w:tc>
        <w:tc>
          <w:tcPr>
            <w:tcW w:w="3940" w:type="dxa"/>
            <w:hideMark/>
          </w:tcPr>
          <w:p w14:paraId="489B01D9" w14:textId="77777777" w:rsidR="00DB2084" w:rsidRPr="00D86ED1" w:rsidRDefault="00DB2084">
            <w:pPr>
              <w:rPr>
                <w:rFonts w:asciiTheme="minorHAnsi" w:hAnsiTheme="minorHAnsi" w:cstheme="minorHAnsi"/>
              </w:rPr>
            </w:pPr>
          </w:p>
        </w:tc>
      </w:tr>
      <w:tr w:rsidR="00DB2084" w:rsidRPr="00D86ED1" w14:paraId="29890CC8" w14:textId="77777777" w:rsidTr="00B3784C">
        <w:trPr>
          <w:trHeight w:val="290"/>
        </w:trPr>
        <w:tc>
          <w:tcPr>
            <w:tcW w:w="5694" w:type="dxa"/>
            <w:hideMark/>
          </w:tcPr>
          <w:p w14:paraId="6A11841B" w14:textId="2CA82BF5" w:rsidR="00DB2084" w:rsidRPr="00D86ED1" w:rsidRDefault="00DB2084" w:rsidP="003A5366">
            <w:pPr>
              <w:pStyle w:val="ListParagraph"/>
              <w:numPr>
                <w:ilvl w:val="0"/>
                <w:numId w:val="70"/>
              </w:numPr>
              <w:rPr>
                <w:rFonts w:asciiTheme="minorHAnsi" w:hAnsiTheme="minorHAnsi" w:cstheme="minorHAnsi"/>
                <w:sz w:val="22"/>
                <w:szCs w:val="22"/>
              </w:rPr>
            </w:pPr>
            <w:r w:rsidRPr="00D86ED1">
              <w:rPr>
                <w:rFonts w:asciiTheme="minorHAnsi" w:hAnsiTheme="minorHAnsi" w:cstheme="minorHAnsi"/>
                <w:sz w:val="22"/>
                <w:szCs w:val="22"/>
              </w:rPr>
              <w:t>wildlife (where possible)</w:t>
            </w:r>
          </w:p>
        </w:tc>
        <w:tc>
          <w:tcPr>
            <w:tcW w:w="3940" w:type="dxa"/>
            <w:hideMark/>
          </w:tcPr>
          <w:p w14:paraId="3D05FB5E" w14:textId="77777777" w:rsidR="00DB2084" w:rsidRPr="00D86ED1" w:rsidRDefault="00DB2084">
            <w:pPr>
              <w:rPr>
                <w:rFonts w:asciiTheme="minorHAnsi" w:hAnsiTheme="minorHAnsi" w:cstheme="minorHAnsi"/>
              </w:rPr>
            </w:pPr>
          </w:p>
        </w:tc>
      </w:tr>
      <w:tr w:rsidR="00DB2084" w:rsidRPr="00D86ED1" w14:paraId="0B275D46" w14:textId="77777777" w:rsidTr="00B3784C">
        <w:trPr>
          <w:trHeight w:val="290"/>
        </w:trPr>
        <w:tc>
          <w:tcPr>
            <w:tcW w:w="5694" w:type="dxa"/>
            <w:hideMark/>
          </w:tcPr>
          <w:p w14:paraId="09BC2103" w14:textId="4AAB286D" w:rsidR="00DB2084" w:rsidRPr="00D86ED1" w:rsidRDefault="00DB2084" w:rsidP="003A5366">
            <w:pPr>
              <w:pStyle w:val="ListParagraph"/>
              <w:numPr>
                <w:ilvl w:val="0"/>
                <w:numId w:val="70"/>
              </w:numPr>
              <w:rPr>
                <w:rFonts w:asciiTheme="minorHAnsi" w:hAnsiTheme="minorHAnsi" w:cstheme="minorHAnsi"/>
                <w:sz w:val="22"/>
                <w:szCs w:val="22"/>
              </w:rPr>
            </w:pPr>
            <w:r w:rsidRPr="00D86ED1">
              <w:rPr>
                <w:rFonts w:asciiTheme="minorHAnsi" w:hAnsiTheme="minorHAnsi" w:cstheme="minorHAnsi"/>
                <w:sz w:val="22"/>
                <w:szCs w:val="22"/>
              </w:rPr>
              <w:t>adjacent activities.</w:t>
            </w:r>
          </w:p>
        </w:tc>
        <w:tc>
          <w:tcPr>
            <w:tcW w:w="3940" w:type="dxa"/>
            <w:hideMark/>
          </w:tcPr>
          <w:p w14:paraId="114B2717" w14:textId="77777777" w:rsidR="00DB2084" w:rsidRPr="00D86ED1" w:rsidRDefault="00DB2084">
            <w:pPr>
              <w:rPr>
                <w:rFonts w:asciiTheme="minorHAnsi" w:hAnsiTheme="minorHAnsi" w:cstheme="minorHAnsi"/>
              </w:rPr>
            </w:pPr>
          </w:p>
        </w:tc>
      </w:tr>
      <w:tr w:rsidR="00DB2084" w:rsidRPr="00D86ED1" w14:paraId="0423396D" w14:textId="77777777" w:rsidTr="00B3784C">
        <w:trPr>
          <w:trHeight w:val="290"/>
        </w:trPr>
        <w:tc>
          <w:tcPr>
            <w:tcW w:w="5694" w:type="dxa"/>
            <w:hideMark/>
          </w:tcPr>
          <w:p w14:paraId="0031F796" w14:textId="792FEE42" w:rsidR="00DB2084" w:rsidRPr="00D86ED1" w:rsidRDefault="00DB2084" w:rsidP="003A5366">
            <w:pPr>
              <w:pStyle w:val="ListParagraph"/>
              <w:numPr>
                <w:ilvl w:val="0"/>
                <w:numId w:val="69"/>
              </w:numPr>
              <w:rPr>
                <w:rFonts w:asciiTheme="minorHAnsi" w:hAnsiTheme="minorHAnsi" w:cstheme="minorHAnsi"/>
                <w:sz w:val="22"/>
                <w:szCs w:val="22"/>
              </w:rPr>
            </w:pPr>
            <w:r w:rsidRPr="00D86ED1">
              <w:rPr>
                <w:rFonts w:asciiTheme="minorHAnsi" w:hAnsiTheme="minorHAnsi" w:cstheme="minorHAnsi"/>
                <w:sz w:val="22"/>
                <w:szCs w:val="22"/>
              </w:rPr>
              <w:t>Irrigation systems are monitored and maintained for operational efficiency.</w:t>
            </w:r>
          </w:p>
        </w:tc>
        <w:tc>
          <w:tcPr>
            <w:tcW w:w="3940" w:type="dxa"/>
            <w:hideMark/>
          </w:tcPr>
          <w:p w14:paraId="17F3EEF7" w14:textId="77777777" w:rsidR="00DB2084" w:rsidRPr="00D86ED1" w:rsidRDefault="00DB2084">
            <w:pPr>
              <w:rPr>
                <w:rFonts w:asciiTheme="minorHAnsi" w:hAnsiTheme="minorHAnsi" w:cstheme="minorHAnsi"/>
              </w:rPr>
            </w:pPr>
          </w:p>
        </w:tc>
      </w:tr>
      <w:tr w:rsidR="00DB2084" w:rsidRPr="00D86ED1" w14:paraId="57B2673D" w14:textId="77777777" w:rsidTr="00B3784C">
        <w:trPr>
          <w:trHeight w:val="580"/>
        </w:trPr>
        <w:tc>
          <w:tcPr>
            <w:tcW w:w="5694" w:type="dxa"/>
            <w:hideMark/>
          </w:tcPr>
          <w:p w14:paraId="565EB536" w14:textId="719A7F37" w:rsidR="00DB2084" w:rsidRPr="00D86ED1" w:rsidRDefault="00DB2084" w:rsidP="003A5366">
            <w:pPr>
              <w:pStyle w:val="ListParagraph"/>
              <w:numPr>
                <w:ilvl w:val="0"/>
                <w:numId w:val="69"/>
              </w:numPr>
              <w:rPr>
                <w:rFonts w:asciiTheme="minorHAnsi" w:hAnsiTheme="minorHAnsi" w:cstheme="minorHAnsi"/>
                <w:sz w:val="22"/>
                <w:szCs w:val="22"/>
              </w:rPr>
            </w:pPr>
            <w:r w:rsidRPr="00D86ED1">
              <w:rPr>
                <w:rFonts w:asciiTheme="minorHAnsi" w:hAnsiTheme="minorHAnsi" w:cstheme="minorHAnsi"/>
                <w:sz w:val="22"/>
                <w:szCs w:val="22"/>
              </w:rPr>
              <w:t>Water efficiency must be considered in the selection and design of new irrigation systems and water storages.</w:t>
            </w:r>
          </w:p>
        </w:tc>
        <w:tc>
          <w:tcPr>
            <w:tcW w:w="3940" w:type="dxa"/>
            <w:hideMark/>
          </w:tcPr>
          <w:p w14:paraId="0A5AC7DF" w14:textId="77777777" w:rsidR="00DB2084" w:rsidRPr="00D86ED1" w:rsidRDefault="00DB2084">
            <w:pPr>
              <w:rPr>
                <w:rFonts w:asciiTheme="minorHAnsi" w:hAnsiTheme="minorHAnsi" w:cstheme="minorHAnsi"/>
              </w:rPr>
            </w:pPr>
          </w:p>
        </w:tc>
      </w:tr>
      <w:tr w:rsidR="00DB2084" w:rsidRPr="00D86ED1" w14:paraId="21CD404D" w14:textId="77777777" w:rsidTr="00B3784C">
        <w:trPr>
          <w:trHeight w:val="290"/>
        </w:trPr>
        <w:tc>
          <w:tcPr>
            <w:tcW w:w="9634" w:type="dxa"/>
            <w:gridSpan w:val="2"/>
            <w:shd w:val="clear" w:color="auto" w:fill="8EAADB" w:themeFill="accent1" w:themeFillTint="99"/>
            <w:hideMark/>
          </w:tcPr>
          <w:p w14:paraId="722F75F6"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 xml:space="preserve">E4.3 Water is harvested, extracted, stored, </w:t>
            </w:r>
            <w:proofErr w:type="gramStart"/>
            <w:r w:rsidRPr="00D86ED1">
              <w:rPr>
                <w:rFonts w:asciiTheme="minorHAnsi" w:hAnsiTheme="minorHAnsi" w:cstheme="minorHAnsi"/>
                <w:b/>
                <w:bCs/>
                <w:sz w:val="22"/>
                <w:szCs w:val="22"/>
              </w:rPr>
              <w:t>used</w:t>
            </w:r>
            <w:proofErr w:type="gramEnd"/>
            <w:r w:rsidRPr="00D86ED1">
              <w:rPr>
                <w:rFonts w:asciiTheme="minorHAnsi" w:hAnsiTheme="minorHAnsi" w:cstheme="minorHAnsi"/>
                <w:b/>
                <w:bCs/>
                <w:sz w:val="22"/>
                <w:szCs w:val="22"/>
              </w:rPr>
              <w:t xml:space="preserve"> and discharged in accordance with licences and permits.</w:t>
            </w:r>
          </w:p>
        </w:tc>
      </w:tr>
      <w:tr w:rsidR="00DB2084" w:rsidRPr="00D86ED1" w14:paraId="753FFC6C" w14:textId="77777777" w:rsidTr="00B3784C">
        <w:trPr>
          <w:trHeight w:val="580"/>
        </w:trPr>
        <w:tc>
          <w:tcPr>
            <w:tcW w:w="5694" w:type="dxa"/>
            <w:hideMark/>
          </w:tcPr>
          <w:p w14:paraId="5A288D08" w14:textId="0A1F6760" w:rsidR="00DB2084" w:rsidRPr="00D86ED1" w:rsidRDefault="00DB2084" w:rsidP="003A5366">
            <w:pPr>
              <w:pStyle w:val="ListParagraph"/>
              <w:numPr>
                <w:ilvl w:val="0"/>
                <w:numId w:val="72"/>
              </w:numPr>
              <w:rPr>
                <w:rFonts w:asciiTheme="minorHAnsi" w:hAnsiTheme="minorHAnsi" w:cstheme="minorHAnsi"/>
                <w:sz w:val="22"/>
                <w:szCs w:val="22"/>
              </w:rPr>
            </w:pPr>
            <w:r w:rsidRPr="00D86ED1">
              <w:rPr>
                <w:rFonts w:asciiTheme="minorHAnsi" w:hAnsiTheme="minorHAnsi" w:cstheme="minorHAnsi"/>
                <w:sz w:val="22"/>
                <w:szCs w:val="22"/>
              </w:rPr>
              <w:t xml:space="preserve">Water extraction points, water storage and delivery infrastructure and irrigation equipment </w:t>
            </w:r>
            <w:proofErr w:type="gramStart"/>
            <w:r w:rsidRPr="00D86ED1">
              <w:rPr>
                <w:rFonts w:asciiTheme="minorHAnsi" w:hAnsiTheme="minorHAnsi" w:cstheme="minorHAnsi"/>
                <w:sz w:val="22"/>
                <w:szCs w:val="22"/>
              </w:rPr>
              <w:t>is</w:t>
            </w:r>
            <w:proofErr w:type="gramEnd"/>
            <w:r w:rsidRPr="00D86ED1">
              <w:rPr>
                <w:rFonts w:asciiTheme="minorHAnsi" w:hAnsiTheme="minorHAnsi" w:cstheme="minorHAnsi"/>
                <w:sz w:val="22"/>
                <w:szCs w:val="22"/>
              </w:rPr>
              <w:t xml:space="preserve"> monitored and maintained.</w:t>
            </w:r>
          </w:p>
        </w:tc>
        <w:tc>
          <w:tcPr>
            <w:tcW w:w="3940" w:type="dxa"/>
            <w:hideMark/>
          </w:tcPr>
          <w:p w14:paraId="60B75B8C" w14:textId="77777777" w:rsidR="00DB2084" w:rsidRPr="00D86ED1" w:rsidRDefault="00DB2084">
            <w:pPr>
              <w:rPr>
                <w:rFonts w:asciiTheme="minorHAnsi" w:hAnsiTheme="minorHAnsi" w:cstheme="minorHAnsi"/>
              </w:rPr>
            </w:pPr>
          </w:p>
        </w:tc>
      </w:tr>
      <w:tr w:rsidR="00DB2084" w:rsidRPr="00D86ED1" w14:paraId="5B38E902" w14:textId="77777777" w:rsidTr="00B3784C">
        <w:trPr>
          <w:trHeight w:val="580"/>
        </w:trPr>
        <w:tc>
          <w:tcPr>
            <w:tcW w:w="5694" w:type="dxa"/>
            <w:hideMark/>
          </w:tcPr>
          <w:p w14:paraId="32C3B106" w14:textId="71CD8C4A" w:rsidR="00DB2084" w:rsidRPr="00D86ED1" w:rsidRDefault="00DB2084" w:rsidP="003A5366">
            <w:pPr>
              <w:pStyle w:val="ListParagraph"/>
              <w:numPr>
                <w:ilvl w:val="0"/>
                <w:numId w:val="72"/>
              </w:numPr>
              <w:rPr>
                <w:rFonts w:asciiTheme="minorHAnsi" w:hAnsiTheme="minorHAnsi" w:cstheme="minorHAnsi"/>
                <w:sz w:val="22"/>
                <w:szCs w:val="22"/>
              </w:rPr>
            </w:pPr>
            <w:r w:rsidRPr="00D86ED1">
              <w:rPr>
                <w:rFonts w:asciiTheme="minorHAnsi" w:hAnsiTheme="minorHAnsi" w:cstheme="minorHAnsi"/>
                <w:sz w:val="22"/>
                <w:szCs w:val="22"/>
              </w:rPr>
              <w:t>Applicable licences and permits for infrastructure and activities in water harvesting, extraction, storage, use, and discharge are current and available.</w:t>
            </w:r>
          </w:p>
        </w:tc>
        <w:tc>
          <w:tcPr>
            <w:tcW w:w="3940" w:type="dxa"/>
            <w:hideMark/>
          </w:tcPr>
          <w:p w14:paraId="186AFB57" w14:textId="77777777" w:rsidR="00DB2084" w:rsidRPr="00D86ED1" w:rsidRDefault="00DB2084">
            <w:pPr>
              <w:rPr>
                <w:rFonts w:asciiTheme="minorHAnsi" w:hAnsiTheme="minorHAnsi" w:cstheme="minorHAnsi"/>
              </w:rPr>
            </w:pPr>
          </w:p>
        </w:tc>
      </w:tr>
      <w:tr w:rsidR="00DB2084" w:rsidRPr="00D86ED1" w14:paraId="20D067B3" w14:textId="77777777" w:rsidTr="00B3784C">
        <w:trPr>
          <w:trHeight w:val="290"/>
        </w:trPr>
        <w:tc>
          <w:tcPr>
            <w:tcW w:w="5694" w:type="dxa"/>
            <w:hideMark/>
          </w:tcPr>
          <w:p w14:paraId="314FD89B" w14:textId="758BD87C" w:rsidR="00DB2084" w:rsidRPr="00D86ED1" w:rsidRDefault="00DB2084" w:rsidP="003A5366">
            <w:pPr>
              <w:pStyle w:val="ListParagraph"/>
              <w:numPr>
                <w:ilvl w:val="0"/>
                <w:numId w:val="72"/>
              </w:numPr>
              <w:rPr>
                <w:rFonts w:asciiTheme="minorHAnsi" w:hAnsiTheme="minorHAnsi" w:cstheme="minorHAnsi"/>
                <w:sz w:val="22"/>
                <w:szCs w:val="22"/>
              </w:rPr>
            </w:pPr>
            <w:r w:rsidRPr="00D86ED1">
              <w:rPr>
                <w:rFonts w:asciiTheme="minorHAnsi" w:hAnsiTheme="minorHAnsi" w:cstheme="minorHAnsi"/>
                <w:sz w:val="22"/>
                <w:szCs w:val="22"/>
              </w:rPr>
              <w:t>Water licences and permits are adhered to.</w:t>
            </w:r>
          </w:p>
        </w:tc>
        <w:tc>
          <w:tcPr>
            <w:tcW w:w="3940" w:type="dxa"/>
            <w:hideMark/>
          </w:tcPr>
          <w:p w14:paraId="5F3574D8" w14:textId="77777777" w:rsidR="00DB2084" w:rsidRPr="00D86ED1" w:rsidRDefault="00DB2084">
            <w:pPr>
              <w:rPr>
                <w:rFonts w:asciiTheme="minorHAnsi" w:hAnsiTheme="minorHAnsi" w:cstheme="minorHAnsi"/>
              </w:rPr>
            </w:pPr>
          </w:p>
        </w:tc>
      </w:tr>
      <w:tr w:rsidR="00DB2084" w:rsidRPr="00D86ED1" w14:paraId="51533948" w14:textId="77777777" w:rsidTr="00B3784C">
        <w:trPr>
          <w:trHeight w:val="290"/>
        </w:trPr>
        <w:tc>
          <w:tcPr>
            <w:tcW w:w="9634" w:type="dxa"/>
            <w:gridSpan w:val="2"/>
            <w:shd w:val="clear" w:color="auto" w:fill="8EAADB" w:themeFill="accent1" w:themeFillTint="99"/>
            <w:hideMark/>
          </w:tcPr>
          <w:p w14:paraId="762700B6"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E4.4 Manage water to minimise environmental harm.</w:t>
            </w:r>
          </w:p>
        </w:tc>
      </w:tr>
      <w:tr w:rsidR="00DB2084" w:rsidRPr="00D86ED1" w14:paraId="79BB91CF" w14:textId="77777777" w:rsidTr="00B3784C">
        <w:trPr>
          <w:trHeight w:val="290"/>
        </w:trPr>
        <w:tc>
          <w:tcPr>
            <w:tcW w:w="5694" w:type="dxa"/>
            <w:hideMark/>
          </w:tcPr>
          <w:p w14:paraId="00C9600B" w14:textId="10FCF294" w:rsidR="00DB2084" w:rsidRPr="00D86ED1" w:rsidRDefault="00DB2084" w:rsidP="003A5366">
            <w:pPr>
              <w:pStyle w:val="ListParagraph"/>
              <w:numPr>
                <w:ilvl w:val="0"/>
                <w:numId w:val="71"/>
              </w:numPr>
              <w:rPr>
                <w:rFonts w:asciiTheme="minorHAnsi" w:hAnsiTheme="minorHAnsi" w:cstheme="minorHAnsi"/>
                <w:sz w:val="22"/>
                <w:szCs w:val="22"/>
              </w:rPr>
            </w:pPr>
            <w:r w:rsidRPr="00D86ED1">
              <w:rPr>
                <w:rFonts w:asciiTheme="minorHAnsi" w:hAnsiTheme="minorHAnsi" w:cstheme="minorHAnsi"/>
                <w:sz w:val="22"/>
                <w:szCs w:val="22"/>
              </w:rPr>
              <w:t>Water used for irrigation is assessed for risk of causing soil degradation.</w:t>
            </w:r>
          </w:p>
        </w:tc>
        <w:tc>
          <w:tcPr>
            <w:tcW w:w="3940" w:type="dxa"/>
            <w:hideMark/>
          </w:tcPr>
          <w:p w14:paraId="48763427" w14:textId="77777777" w:rsidR="00DB2084" w:rsidRPr="00D86ED1" w:rsidRDefault="00DB2084">
            <w:pPr>
              <w:rPr>
                <w:rFonts w:asciiTheme="minorHAnsi" w:hAnsiTheme="minorHAnsi" w:cstheme="minorHAnsi"/>
              </w:rPr>
            </w:pPr>
          </w:p>
        </w:tc>
      </w:tr>
      <w:tr w:rsidR="00DB2084" w:rsidRPr="00D86ED1" w14:paraId="2F15576E" w14:textId="77777777" w:rsidTr="00B3784C">
        <w:trPr>
          <w:trHeight w:val="580"/>
        </w:trPr>
        <w:tc>
          <w:tcPr>
            <w:tcW w:w="5694" w:type="dxa"/>
            <w:hideMark/>
          </w:tcPr>
          <w:p w14:paraId="2BD5AF1B" w14:textId="52F2D009" w:rsidR="00DB2084" w:rsidRPr="00D86ED1" w:rsidRDefault="00DB2084" w:rsidP="003A5366">
            <w:pPr>
              <w:pStyle w:val="ListParagraph"/>
              <w:numPr>
                <w:ilvl w:val="0"/>
                <w:numId w:val="71"/>
              </w:numPr>
              <w:rPr>
                <w:rFonts w:asciiTheme="minorHAnsi" w:hAnsiTheme="minorHAnsi" w:cstheme="minorHAnsi"/>
                <w:sz w:val="22"/>
                <w:szCs w:val="22"/>
              </w:rPr>
            </w:pPr>
            <w:r w:rsidRPr="00D86ED1">
              <w:rPr>
                <w:rFonts w:asciiTheme="minorHAnsi" w:hAnsiTheme="minorHAnsi" w:cstheme="minorHAnsi"/>
                <w:sz w:val="22"/>
                <w:szCs w:val="22"/>
              </w:rPr>
              <w:t>Water that may cause soil degradation is, where possible, treated before use or managed to avoid soil degradation.</w:t>
            </w:r>
          </w:p>
        </w:tc>
        <w:tc>
          <w:tcPr>
            <w:tcW w:w="3940" w:type="dxa"/>
            <w:hideMark/>
          </w:tcPr>
          <w:p w14:paraId="3FAB70DB" w14:textId="77777777" w:rsidR="00DB2084" w:rsidRPr="00D86ED1" w:rsidRDefault="00DB2084">
            <w:pPr>
              <w:rPr>
                <w:rFonts w:asciiTheme="minorHAnsi" w:hAnsiTheme="minorHAnsi" w:cstheme="minorHAnsi"/>
              </w:rPr>
            </w:pPr>
          </w:p>
        </w:tc>
      </w:tr>
      <w:tr w:rsidR="00DB2084" w:rsidRPr="00D86ED1" w14:paraId="5F4519D8" w14:textId="77777777" w:rsidTr="00B3784C">
        <w:trPr>
          <w:trHeight w:val="580"/>
        </w:trPr>
        <w:tc>
          <w:tcPr>
            <w:tcW w:w="5694" w:type="dxa"/>
            <w:hideMark/>
          </w:tcPr>
          <w:p w14:paraId="60C7D094" w14:textId="4823D2EB" w:rsidR="00DB2084" w:rsidRPr="00D86ED1" w:rsidRDefault="00DB2084" w:rsidP="003A5366">
            <w:pPr>
              <w:pStyle w:val="ListParagraph"/>
              <w:numPr>
                <w:ilvl w:val="0"/>
                <w:numId w:val="71"/>
              </w:numPr>
              <w:rPr>
                <w:rFonts w:asciiTheme="minorHAnsi" w:hAnsiTheme="minorHAnsi" w:cstheme="minorHAnsi"/>
                <w:sz w:val="22"/>
                <w:szCs w:val="22"/>
              </w:rPr>
            </w:pPr>
            <w:r w:rsidRPr="00D86ED1">
              <w:rPr>
                <w:rFonts w:asciiTheme="minorHAnsi" w:hAnsiTheme="minorHAnsi" w:cstheme="minorHAnsi"/>
                <w:sz w:val="22"/>
                <w:szCs w:val="22"/>
              </w:rPr>
              <w:t>Water runoff or water discharge from property activities is managed or treated to minimise environmental harm on and off-site.</w:t>
            </w:r>
          </w:p>
        </w:tc>
        <w:tc>
          <w:tcPr>
            <w:tcW w:w="3940" w:type="dxa"/>
            <w:hideMark/>
          </w:tcPr>
          <w:p w14:paraId="6C99B1C1" w14:textId="77777777" w:rsidR="00DB2084" w:rsidRPr="00D86ED1" w:rsidRDefault="00DB2084">
            <w:pPr>
              <w:rPr>
                <w:rFonts w:asciiTheme="minorHAnsi" w:hAnsiTheme="minorHAnsi" w:cstheme="minorHAnsi"/>
              </w:rPr>
            </w:pPr>
          </w:p>
        </w:tc>
      </w:tr>
      <w:tr w:rsidR="00DB2084" w:rsidRPr="00D86ED1" w14:paraId="5624770F" w14:textId="77777777" w:rsidTr="00B3784C">
        <w:trPr>
          <w:trHeight w:val="580"/>
        </w:trPr>
        <w:tc>
          <w:tcPr>
            <w:tcW w:w="5694" w:type="dxa"/>
            <w:hideMark/>
          </w:tcPr>
          <w:p w14:paraId="78FD607C" w14:textId="215F5F8F" w:rsidR="00DB2084" w:rsidRPr="00D86ED1" w:rsidRDefault="00DB2084" w:rsidP="003A5366">
            <w:pPr>
              <w:pStyle w:val="ListParagraph"/>
              <w:numPr>
                <w:ilvl w:val="0"/>
                <w:numId w:val="71"/>
              </w:numPr>
              <w:rPr>
                <w:rFonts w:asciiTheme="minorHAnsi" w:hAnsiTheme="minorHAnsi" w:cstheme="minorHAnsi"/>
                <w:sz w:val="22"/>
                <w:szCs w:val="22"/>
              </w:rPr>
            </w:pPr>
            <w:r w:rsidRPr="00D86ED1">
              <w:rPr>
                <w:rFonts w:asciiTheme="minorHAnsi" w:hAnsiTheme="minorHAnsi" w:cstheme="minorHAnsi"/>
                <w:sz w:val="22"/>
                <w:szCs w:val="22"/>
              </w:rPr>
              <w:lastRenderedPageBreak/>
              <w:t>Strategies are implemented to prevent contamination and sedimentation of water sources.</w:t>
            </w:r>
          </w:p>
        </w:tc>
        <w:tc>
          <w:tcPr>
            <w:tcW w:w="3940" w:type="dxa"/>
            <w:hideMark/>
          </w:tcPr>
          <w:p w14:paraId="2B6B8044" w14:textId="77777777" w:rsidR="00DB2084" w:rsidRPr="00D86ED1" w:rsidRDefault="00DB2084">
            <w:pPr>
              <w:rPr>
                <w:rFonts w:asciiTheme="minorHAnsi" w:hAnsiTheme="minorHAnsi" w:cstheme="minorHAnsi"/>
              </w:rPr>
            </w:pPr>
          </w:p>
        </w:tc>
      </w:tr>
      <w:tr w:rsidR="006E43E9" w:rsidRPr="00D86ED1" w14:paraId="6C301398" w14:textId="77777777" w:rsidTr="00B3784C">
        <w:trPr>
          <w:trHeight w:val="290"/>
        </w:trPr>
        <w:tc>
          <w:tcPr>
            <w:tcW w:w="5694" w:type="dxa"/>
            <w:shd w:val="clear" w:color="auto" w:fill="2F5496" w:themeFill="accent1" w:themeFillShade="BF"/>
            <w:hideMark/>
          </w:tcPr>
          <w:p w14:paraId="4FF869CB"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xml:space="preserve">E5 – Biodiversity </w:t>
            </w:r>
          </w:p>
        </w:tc>
        <w:tc>
          <w:tcPr>
            <w:tcW w:w="3940" w:type="dxa"/>
            <w:shd w:val="clear" w:color="auto" w:fill="2F5496" w:themeFill="accent1" w:themeFillShade="BF"/>
            <w:hideMark/>
          </w:tcPr>
          <w:p w14:paraId="07FF6771"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608C5816" w14:textId="77777777" w:rsidTr="00B3784C">
        <w:trPr>
          <w:trHeight w:val="290"/>
        </w:trPr>
        <w:tc>
          <w:tcPr>
            <w:tcW w:w="9634" w:type="dxa"/>
            <w:gridSpan w:val="2"/>
            <w:shd w:val="clear" w:color="auto" w:fill="8EAADB" w:themeFill="accent1" w:themeFillTint="99"/>
            <w:hideMark/>
          </w:tcPr>
          <w:p w14:paraId="0B6C9B3E"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E5.1 Manage biodiversity on the property.</w:t>
            </w:r>
          </w:p>
        </w:tc>
      </w:tr>
      <w:tr w:rsidR="00DB2084" w:rsidRPr="00D86ED1" w14:paraId="34311A9D" w14:textId="77777777" w:rsidTr="00B3784C">
        <w:trPr>
          <w:trHeight w:val="580"/>
        </w:trPr>
        <w:tc>
          <w:tcPr>
            <w:tcW w:w="5694" w:type="dxa"/>
            <w:hideMark/>
          </w:tcPr>
          <w:p w14:paraId="031C3789" w14:textId="36EB616A" w:rsidR="00DB2084" w:rsidRPr="00D86ED1" w:rsidRDefault="00DB2084" w:rsidP="003A5366">
            <w:pPr>
              <w:pStyle w:val="ListParagraph"/>
              <w:numPr>
                <w:ilvl w:val="0"/>
                <w:numId w:val="73"/>
              </w:numPr>
              <w:rPr>
                <w:rFonts w:asciiTheme="minorHAnsi" w:hAnsiTheme="minorHAnsi" w:cstheme="minorHAnsi"/>
                <w:sz w:val="22"/>
                <w:szCs w:val="22"/>
              </w:rPr>
            </w:pPr>
            <w:r w:rsidRPr="00D86ED1">
              <w:rPr>
                <w:rFonts w:asciiTheme="minorHAnsi" w:hAnsiTheme="minorHAnsi" w:cstheme="minorHAnsi"/>
                <w:sz w:val="22"/>
                <w:szCs w:val="22"/>
              </w:rPr>
              <w:t>A Biodiversity Management Program is established using strategies and practices to:</w:t>
            </w:r>
          </w:p>
        </w:tc>
        <w:tc>
          <w:tcPr>
            <w:tcW w:w="3940" w:type="dxa"/>
            <w:hideMark/>
          </w:tcPr>
          <w:p w14:paraId="6C8B39B1" w14:textId="77777777" w:rsidR="00DB2084" w:rsidRPr="00D86ED1" w:rsidRDefault="00DB2084">
            <w:pPr>
              <w:rPr>
                <w:rFonts w:asciiTheme="minorHAnsi" w:hAnsiTheme="minorHAnsi" w:cstheme="minorHAnsi"/>
              </w:rPr>
            </w:pPr>
          </w:p>
        </w:tc>
      </w:tr>
      <w:tr w:rsidR="00DB2084" w:rsidRPr="00D86ED1" w14:paraId="6DCD0A6D" w14:textId="77777777" w:rsidTr="00B3784C">
        <w:trPr>
          <w:trHeight w:val="290"/>
        </w:trPr>
        <w:tc>
          <w:tcPr>
            <w:tcW w:w="5694" w:type="dxa"/>
            <w:hideMark/>
          </w:tcPr>
          <w:p w14:paraId="5AD6C563" w14:textId="49D55549" w:rsidR="00DB2084" w:rsidRPr="00D86ED1" w:rsidRDefault="00DB2084" w:rsidP="003A5366">
            <w:pPr>
              <w:pStyle w:val="ListParagraph"/>
              <w:numPr>
                <w:ilvl w:val="0"/>
                <w:numId w:val="74"/>
              </w:numPr>
              <w:rPr>
                <w:rFonts w:asciiTheme="minorHAnsi" w:hAnsiTheme="minorHAnsi" w:cstheme="minorHAnsi"/>
                <w:sz w:val="22"/>
                <w:szCs w:val="22"/>
              </w:rPr>
            </w:pPr>
            <w:r w:rsidRPr="00D86ED1">
              <w:rPr>
                <w:rFonts w:asciiTheme="minorHAnsi" w:hAnsiTheme="minorHAnsi" w:cstheme="minorHAnsi"/>
                <w:sz w:val="22"/>
                <w:szCs w:val="22"/>
              </w:rPr>
              <w:t>protect areas of biodiversity identified on the property map</w:t>
            </w:r>
          </w:p>
        </w:tc>
        <w:tc>
          <w:tcPr>
            <w:tcW w:w="3940" w:type="dxa"/>
            <w:hideMark/>
          </w:tcPr>
          <w:p w14:paraId="7C5F4452" w14:textId="77777777" w:rsidR="00DB2084" w:rsidRPr="00D86ED1" w:rsidRDefault="00DB2084">
            <w:pPr>
              <w:rPr>
                <w:rFonts w:asciiTheme="minorHAnsi" w:hAnsiTheme="minorHAnsi" w:cstheme="minorHAnsi"/>
              </w:rPr>
            </w:pPr>
          </w:p>
        </w:tc>
      </w:tr>
      <w:tr w:rsidR="00DB2084" w:rsidRPr="00D86ED1" w14:paraId="73BBED0E" w14:textId="77777777" w:rsidTr="00B3784C">
        <w:trPr>
          <w:trHeight w:val="290"/>
        </w:trPr>
        <w:tc>
          <w:tcPr>
            <w:tcW w:w="5694" w:type="dxa"/>
            <w:hideMark/>
          </w:tcPr>
          <w:p w14:paraId="6E15F58D" w14:textId="1835B600" w:rsidR="00DB2084" w:rsidRPr="00D86ED1" w:rsidRDefault="00DB2084" w:rsidP="003A5366">
            <w:pPr>
              <w:pStyle w:val="ListParagraph"/>
              <w:numPr>
                <w:ilvl w:val="0"/>
                <w:numId w:val="74"/>
              </w:numPr>
              <w:rPr>
                <w:rFonts w:asciiTheme="minorHAnsi" w:hAnsiTheme="minorHAnsi" w:cstheme="minorHAnsi"/>
                <w:sz w:val="22"/>
                <w:szCs w:val="22"/>
              </w:rPr>
            </w:pPr>
            <w:r w:rsidRPr="00D86ED1">
              <w:rPr>
                <w:rFonts w:asciiTheme="minorHAnsi" w:hAnsiTheme="minorHAnsi" w:cstheme="minorHAnsi"/>
                <w:sz w:val="22"/>
                <w:szCs w:val="22"/>
              </w:rPr>
              <w:t>reduce threatening processes</w:t>
            </w:r>
          </w:p>
        </w:tc>
        <w:tc>
          <w:tcPr>
            <w:tcW w:w="3940" w:type="dxa"/>
            <w:hideMark/>
          </w:tcPr>
          <w:p w14:paraId="5B7A0919" w14:textId="77777777" w:rsidR="00DB2084" w:rsidRPr="00D86ED1" w:rsidRDefault="00DB2084">
            <w:pPr>
              <w:rPr>
                <w:rFonts w:asciiTheme="minorHAnsi" w:hAnsiTheme="minorHAnsi" w:cstheme="minorHAnsi"/>
              </w:rPr>
            </w:pPr>
          </w:p>
        </w:tc>
      </w:tr>
      <w:tr w:rsidR="00DB2084" w:rsidRPr="00D86ED1" w14:paraId="71F43A2A" w14:textId="77777777" w:rsidTr="00B3784C">
        <w:trPr>
          <w:trHeight w:val="580"/>
        </w:trPr>
        <w:tc>
          <w:tcPr>
            <w:tcW w:w="5694" w:type="dxa"/>
            <w:hideMark/>
          </w:tcPr>
          <w:p w14:paraId="0B821E49" w14:textId="5F93E7BA" w:rsidR="00DB2084" w:rsidRPr="00D86ED1" w:rsidRDefault="00DB2084" w:rsidP="003A5366">
            <w:pPr>
              <w:pStyle w:val="ListParagraph"/>
              <w:numPr>
                <w:ilvl w:val="0"/>
                <w:numId w:val="74"/>
              </w:numPr>
              <w:rPr>
                <w:rFonts w:asciiTheme="minorHAnsi" w:hAnsiTheme="minorHAnsi" w:cstheme="minorHAnsi"/>
                <w:sz w:val="22"/>
                <w:szCs w:val="22"/>
              </w:rPr>
            </w:pPr>
            <w:r w:rsidRPr="00D86ED1">
              <w:rPr>
                <w:rFonts w:asciiTheme="minorHAnsi" w:hAnsiTheme="minorHAnsi" w:cstheme="minorHAnsi"/>
                <w:sz w:val="22"/>
                <w:szCs w:val="22"/>
              </w:rPr>
              <w:t>manage feral animals, invasive species, pests, environmental weeds, and disease(s) on the property.</w:t>
            </w:r>
          </w:p>
        </w:tc>
        <w:tc>
          <w:tcPr>
            <w:tcW w:w="3940" w:type="dxa"/>
            <w:hideMark/>
          </w:tcPr>
          <w:p w14:paraId="19D09516" w14:textId="77777777" w:rsidR="00DB2084" w:rsidRPr="00D86ED1" w:rsidRDefault="00DB2084">
            <w:pPr>
              <w:rPr>
                <w:rFonts w:asciiTheme="minorHAnsi" w:hAnsiTheme="minorHAnsi" w:cstheme="minorHAnsi"/>
              </w:rPr>
            </w:pPr>
          </w:p>
        </w:tc>
      </w:tr>
      <w:tr w:rsidR="00DB2084" w:rsidRPr="00D86ED1" w14:paraId="1779F35E" w14:textId="77777777" w:rsidTr="00B3784C">
        <w:trPr>
          <w:trHeight w:val="290"/>
        </w:trPr>
        <w:tc>
          <w:tcPr>
            <w:tcW w:w="5694" w:type="dxa"/>
            <w:hideMark/>
          </w:tcPr>
          <w:p w14:paraId="416860E8" w14:textId="6E9877AA" w:rsidR="00DB2084" w:rsidRPr="00D86ED1" w:rsidRDefault="00DB2084" w:rsidP="003A5366">
            <w:pPr>
              <w:pStyle w:val="ListParagraph"/>
              <w:numPr>
                <w:ilvl w:val="0"/>
                <w:numId w:val="73"/>
              </w:numPr>
              <w:rPr>
                <w:rFonts w:asciiTheme="minorHAnsi" w:hAnsiTheme="minorHAnsi" w:cstheme="minorHAnsi"/>
                <w:sz w:val="22"/>
                <w:szCs w:val="22"/>
              </w:rPr>
            </w:pPr>
            <w:r w:rsidRPr="00D86ED1">
              <w:rPr>
                <w:rFonts w:asciiTheme="minorHAnsi" w:hAnsiTheme="minorHAnsi" w:cstheme="minorHAnsi"/>
                <w:sz w:val="22"/>
                <w:szCs w:val="22"/>
              </w:rPr>
              <w:t>The Biodiversity Management Program is documented and must include:</w:t>
            </w:r>
          </w:p>
        </w:tc>
        <w:tc>
          <w:tcPr>
            <w:tcW w:w="3940" w:type="dxa"/>
            <w:hideMark/>
          </w:tcPr>
          <w:p w14:paraId="5C5A83AA" w14:textId="77777777" w:rsidR="00DB2084" w:rsidRPr="00D86ED1" w:rsidRDefault="00DB2084">
            <w:pPr>
              <w:rPr>
                <w:rFonts w:asciiTheme="minorHAnsi" w:hAnsiTheme="minorHAnsi" w:cstheme="minorHAnsi"/>
              </w:rPr>
            </w:pPr>
          </w:p>
        </w:tc>
      </w:tr>
      <w:tr w:rsidR="00DB2084" w:rsidRPr="00D86ED1" w14:paraId="14D20051" w14:textId="77777777" w:rsidTr="00B3784C">
        <w:trPr>
          <w:trHeight w:val="290"/>
        </w:trPr>
        <w:tc>
          <w:tcPr>
            <w:tcW w:w="5694" w:type="dxa"/>
            <w:hideMark/>
          </w:tcPr>
          <w:p w14:paraId="3C7A1220" w14:textId="5A0E101B" w:rsidR="00DB2084" w:rsidRPr="00D86ED1" w:rsidRDefault="00DB2084" w:rsidP="003A5366">
            <w:pPr>
              <w:pStyle w:val="ListParagraph"/>
              <w:numPr>
                <w:ilvl w:val="0"/>
                <w:numId w:val="75"/>
              </w:numPr>
              <w:rPr>
                <w:rFonts w:asciiTheme="minorHAnsi" w:hAnsiTheme="minorHAnsi" w:cstheme="minorHAnsi"/>
                <w:sz w:val="22"/>
                <w:szCs w:val="22"/>
              </w:rPr>
            </w:pPr>
            <w:r w:rsidRPr="00D86ED1">
              <w:rPr>
                <w:rFonts w:asciiTheme="minorHAnsi" w:hAnsiTheme="minorHAnsi" w:cstheme="minorHAnsi"/>
                <w:sz w:val="22"/>
                <w:szCs w:val="22"/>
              </w:rPr>
              <w:t>date developed</w:t>
            </w:r>
          </w:p>
        </w:tc>
        <w:tc>
          <w:tcPr>
            <w:tcW w:w="3940" w:type="dxa"/>
            <w:hideMark/>
          </w:tcPr>
          <w:p w14:paraId="32161936" w14:textId="77777777" w:rsidR="00DB2084" w:rsidRPr="00D86ED1" w:rsidRDefault="00DB2084">
            <w:pPr>
              <w:rPr>
                <w:rFonts w:asciiTheme="minorHAnsi" w:hAnsiTheme="minorHAnsi" w:cstheme="minorHAnsi"/>
              </w:rPr>
            </w:pPr>
          </w:p>
        </w:tc>
      </w:tr>
      <w:tr w:rsidR="00DB2084" w:rsidRPr="00D86ED1" w14:paraId="13501343" w14:textId="77777777" w:rsidTr="00B3784C">
        <w:trPr>
          <w:trHeight w:val="290"/>
        </w:trPr>
        <w:tc>
          <w:tcPr>
            <w:tcW w:w="5694" w:type="dxa"/>
            <w:hideMark/>
          </w:tcPr>
          <w:p w14:paraId="5762D2C8" w14:textId="688CD2DE" w:rsidR="00DB2084" w:rsidRPr="00D86ED1" w:rsidRDefault="00DB2084" w:rsidP="003A5366">
            <w:pPr>
              <w:pStyle w:val="ListParagraph"/>
              <w:numPr>
                <w:ilvl w:val="0"/>
                <w:numId w:val="75"/>
              </w:numPr>
              <w:rPr>
                <w:rFonts w:asciiTheme="minorHAnsi" w:hAnsiTheme="minorHAnsi" w:cstheme="minorHAnsi"/>
                <w:sz w:val="22"/>
                <w:szCs w:val="22"/>
              </w:rPr>
            </w:pPr>
            <w:r w:rsidRPr="00D86ED1">
              <w:rPr>
                <w:rFonts w:asciiTheme="minorHAnsi" w:hAnsiTheme="minorHAnsi" w:cstheme="minorHAnsi"/>
                <w:sz w:val="22"/>
                <w:szCs w:val="22"/>
              </w:rPr>
              <w:t>name of the person documenting the Program</w:t>
            </w:r>
          </w:p>
        </w:tc>
        <w:tc>
          <w:tcPr>
            <w:tcW w:w="3940" w:type="dxa"/>
            <w:hideMark/>
          </w:tcPr>
          <w:p w14:paraId="053D14B5" w14:textId="77777777" w:rsidR="00DB2084" w:rsidRPr="00D86ED1" w:rsidRDefault="00DB2084">
            <w:pPr>
              <w:rPr>
                <w:rFonts w:asciiTheme="minorHAnsi" w:hAnsiTheme="minorHAnsi" w:cstheme="minorHAnsi"/>
              </w:rPr>
            </w:pPr>
          </w:p>
        </w:tc>
      </w:tr>
      <w:tr w:rsidR="00DB2084" w:rsidRPr="00D86ED1" w14:paraId="03B82D03" w14:textId="77777777" w:rsidTr="00B3784C">
        <w:trPr>
          <w:trHeight w:val="290"/>
        </w:trPr>
        <w:tc>
          <w:tcPr>
            <w:tcW w:w="5694" w:type="dxa"/>
            <w:hideMark/>
          </w:tcPr>
          <w:p w14:paraId="01FFAAF7" w14:textId="7D828089" w:rsidR="00DB2084" w:rsidRPr="00D86ED1" w:rsidRDefault="00DB2084" w:rsidP="003A5366">
            <w:pPr>
              <w:pStyle w:val="ListParagraph"/>
              <w:numPr>
                <w:ilvl w:val="0"/>
                <w:numId w:val="75"/>
              </w:numPr>
              <w:rPr>
                <w:rFonts w:asciiTheme="minorHAnsi" w:hAnsiTheme="minorHAnsi" w:cstheme="minorHAnsi"/>
                <w:sz w:val="22"/>
                <w:szCs w:val="22"/>
              </w:rPr>
            </w:pPr>
            <w:r w:rsidRPr="00D86ED1">
              <w:rPr>
                <w:rFonts w:asciiTheme="minorHAnsi" w:hAnsiTheme="minorHAnsi" w:cstheme="minorHAnsi"/>
                <w:sz w:val="22"/>
                <w:szCs w:val="22"/>
              </w:rPr>
              <w:t>biodiversity issues or values</w:t>
            </w:r>
          </w:p>
        </w:tc>
        <w:tc>
          <w:tcPr>
            <w:tcW w:w="3940" w:type="dxa"/>
            <w:hideMark/>
          </w:tcPr>
          <w:p w14:paraId="484E6CFE" w14:textId="77777777" w:rsidR="00DB2084" w:rsidRPr="00D86ED1" w:rsidRDefault="00DB2084">
            <w:pPr>
              <w:rPr>
                <w:rFonts w:asciiTheme="minorHAnsi" w:hAnsiTheme="minorHAnsi" w:cstheme="minorHAnsi"/>
              </w:rPr>
            </w:pPr>
          </w:p>
        </w:tc>
      </w:tr>
      <w:tr w:rsidR="00DB2084" w:rsidRPr="00D86ED1" w14:paraId="7A517140" w14:textId="77777777" w:rsidTr="00B3784C">
        <w:trPr>
          <w:trHeight w:val="290"/>
        </w:trPr>
        <w:tc>
          <w:tcPr>
            <w:tcW w:w="5694" w:type="dxa"/>
            <w:hideMark/>
          </w:tcPr>
          <w:p w14:paraId="4BA38350" w14:textId="128A0B92" w:rsidR="00DB2084" w:rsidRPr="00D86ED1" w:rsidRDefault="00DB2084" w:rsidP="003A5366">
            <w:pPr>
              <w:pStyle w:val="ListParagraph"/>
              <w:numPr>
                <w:ilvl w:val="0"/>
                <w:numId w:val="75"/>
              </w:numPr>
              <w:rPr>
                <w:rFonts w:asciiTheme="minorHAnsi" w:hAnsiTheme="minorHAnsi" w:cstheme="minorHAnsi"/>
                <w:sz w:val="22"/>
                <w:szCs w:val="22"/>
              </w:rPr>
            </w:pPr>
            <w:r w:rsidRPr="00D86ED1">
              <w:rPr>
                <w:rFonts w:asciiTheme="minorHAnsi" w:hAnsiTheme="minorHAnsi" w:cstheme="minorHAnsi"/>
                <w:sz w:val="22"/>
                <w:szCs w:val="22"/>
              </w:rPr>
              <w:t>strategies/practices</w:t>
            </w:r>
          </w:p>
        </w:tc>
        <w:tc>
          <w:tcPr>
            <w:tcW w:w="3940" w:type="dxa"/>
            <w:hideMark/>
          </w:tcPr>
          <w:p w14:paraId="5AF168E1" w14:textId="77777777" w:rsidR="00DB2084" w:rsidRPr="00D86ED1" w:rsidRDefault="00DB2084">
            <w:pPr>
              <w:rPr>
                <w:rFonts w:asciiTheme="minorHAnsi" w:hAnsiTheme="minorHAnsi" w:cstheme="minorHAnsi"/>
              </w:rPr>
            </w:pPr>
          </w:p>
        </w:tc>
      </w:tr>
      <w:tr w:rsidR="00DB2084" w:rsidRPr="00D86ED1" w14:paraId="1EF45B4F" w14:textId="77777777" w:rsidTr="00B3784C">
        <w:trPr>
          <w:trHeight w:val="290"/>
        </w:trPr>
        <w:tc>
          <w:tcPr>
            <w:tcW w:w="5694" w:type="dxa"/>
            <w:hideMark/>
          </w:tcPr>
          <w:p w14:paraId="2172AB93" w14:textId="54EAA6FF" w:rsidR="00DB2084" w:rsidRPr="00D86ED1" w:rsidRDefault="00DB2084" w:rsidP="003A5366">
            <w:pPr>
              <w:pStyle w:val="ListParagraph"/>
              <w:numPr>
                <w:ilvl w:val="0"/>
                <w:numId w:val="75"/>
              </w:numPr>
              <w:rPr>
                <w:rFonts w:asciiTheme="minorHAnsi" w:hAnsiTheme="minorHAnsi" w:cstheme="minorHAnsi"/>
                <w:sz w:val="22"/>
                <w:szCs w:val="22"/>
              </w:rPr>
            </w:pPr>
            <w:r w:rsidRPr="00D86ED1">
              <w:rPr>
                <w:rFonts w:asciiTheme="minorHAnsi" w:hAnsiTheme="minorHAnsi" w:cstheme="minorHAnsi"/>
                <w:sz w:val="22"/>
                <w:szCs w:val="22"/>
              </w:rPr>
              <w:t>worker(s) responsible.</w:t>
            </w:r>
          </w:p>
        </w:tc>
        <w:tc>
          <w:tcPr>
            <w:tcW w:w="3940" w:type="dxa"/>
            <w:hideMark/>
          </w:tcPr>
          <w:p w14:paraId="472CDBAD" w14:textId="77777777" w:rsidR="00DB2084" w:rsidRPr="00D86ED1" w:rsidRDefault="00DB2084">
            <w:pPr>
              <w:rPr>
                <w:rFonts w:asciiTheme="minorHAnsi" w:hAnsiTheme="minorHAnsi" w:cstheme="minorHAnsi"/>
              </w:rPr>
            </w:pPr>
          </w:p>
        </w:tc>
      </w:tr>
      <w:tr w:rsidR="00DB2084" w:rsidRPr="00D86ED1" w14:paraId="2B4FE73F" w14:textId="77777777" w:rsidTr="00B3784C">
        <w:trPr>
          <w:trHeight w:val="870"/>
        </w:trPr>
        <w:tc>
          <w:tcPr>
            <w:tcW w:w="5694" w:type="dxa"/>
            <w:hideMark/>
          </w:tcPr>
          <w:p w14:paraId="1F5FA8EA" w14:textId="66D15D3E" w:rsidR="00DB2084" w:rsidRPr="00D86ED1" w:rsidRDefault="00DB2084" w:rsidP="003A5366">
            <w:pPr>
              <w:pStyle w:val="ListParagraph"/>
              <w:numPr>
                <w:ilvl w:val="0"/>
                <w:numId w:val="73"/>
              </w:numPr>
              <w:rPr>
                <w:rFonts w:asciiTheme="minorHAnsi" w:hAnsiTheme="minorHAnsi" w:cstheme="minorHAnsi"/>
                <w:sz w:val="22"/>
                <w:szCs w:val="22"/>
              </w:rPr>
            </w:pPr>
            <w:r w:rsidRPr="00D86ED1">
              <w:rPr>
                <w:rFonts w:asciiTheme="minorHAnsi" w:hAnsiTheme="minorHAnsi" w:cstheme="minorHAnsi"/>
                <w:sz w:val="22"/>
                <w:szCs w:val="22"/>
              </w:rPr>
              <w:t>The Biodiversity Management Program is reviewed and updated annually.  The name of the person completing the review and the date of the review are documented.</w:t>
            </w:r>
          </w:p>
        </w:tc>
        <w:tc>
          <w:tcPr>
            <w:tcW w:w="3940" w:type="dxa"/>
            <w:hideMark/>
          </w:tcPr>
          <w:p w14:paraId="33DFC9DD" w14:textId="77777777" w:rsidR="00DB2084" w:rsidRPr="00D86ED1" w:rsidRDefault="00DB2084">
            <w:pPr>
              <w:rPr>
                <w:rFonts w:asciiTheme="minorHAnsi" w:hAnsiTheme="minorHAnsi" w:cstheme="minorHAnsi"/>
              </w:rPr>
            </w:pPr>
          </w:p>
        </w:tc>
      </w:tr>
      <w:tr w:rsidR="00DB2084" w:rsidRPr="00D86ED1" w14:paraId="181222EE" w14:textId="77777777" w:rsidTr="00B3784C">
        <w:trPr>
          <w:trHeight w:val="290"/>
        </w:trPr>
        <w:tc>
          <w:tcPr>
            <w:tcW w:w="9634" w:type="dxa"/>
            <w:gridSpan w:val="2"/>
            <w:shd w:val="clear" w:color="auto" w:fill="8EAADB" w:themeFill="accent1" w:themeFillTint="99"/>
            <w:hideMark/>
          </w:tcPr>
          <w:p w14:paraId="33672C10"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E5.2 Develop strategies to protect and improve biodiversity.</w:t>
            </w:r>
          </w:p>
        </w:tc>
      </w:tr>
      <w:tr w:rsidR="00DB2084" w:rsidRPr="00D86ED1" w14:paraId="4B687AF3" w14:textId="77777777" w:rsidTr="00B3784C">
        <w:trPr>
          <w:trHeight w:val="580"/>
        </w:trPr>
        <w:tc>
          <w:tcPr>
            <w:tcW w:w="5694" w:type="dxa"/>
            <w:hideMark/>
          </w:tcPr>
          <w:p w14:paraId="0AD2B205" w14:textId="71172EFC" w:rsidR="00DB2084" w:rsidRPr="00D86ED1" w:rsidRDefault="00DB2084" w:rsidP="003A5366">
            <w:pPr>
              <w:pStyle w:val="ListParagraph"/>
              <w:numPr>
                <w:ilvl w:val="0"/>
                <w:numId w:val="76"/>
              </w:numPr>
              <w:rPr>
                <w:rFonts w:asciiTheme="minorHAnsi" w:hAnsiTheme="minorHAnsi" w:cstheme="minorHAnsi"/>
                <w:sz w:val="22"/>
                <w:szCs w:val="22"/>
              </w:rPr>
            </w:pPr>
            <w:r w:rsidRPr="00D86ED1">
              <w:rPr>
                <w:rFonts w:asciiTheme="minorHAnsi" w:hAnsiTheme="minorHAnsi" w:cstheme="minorHAnsi"/>
                <w:sz w:val="22"/>
                <w:szCs w:val="22"/>
              </w:rPr>
              <w:t>Biodiversity protection and improvement strategies are developed with consideration of regional biodiversity priorities.</w:t>
            </w:r>
          </w:p>
        </w:tc>
        <w:tc>
          <w:tcPr>
            <w:tcW w:w="3940" w:type="dxa"/>
            <w:hideMark/>
          </w:tcPr>
          <w:p w14:paraId="50042E13" w14:textId="77777777" w:rsidR="00DB2084" w:rsidRPr="00D86ED1" w:rsidRDefault="00DB2084">
            <w:pPr>
              <w:rPr>
                <w:rFonts w:asciiTheme="minorHAnsi" w:hAnsiTheme="minorHAnsi" w:cstheme="minorHAnsi"/>
              </w:rPr>
            </w:pPr>
          </w:p>
        </w:tc>
      </w:tr>
      <w:tr w:rsidR="00DB2084" w:rsidRPr="00D86ED1" w14:paraId="3F15D896" w14:textId="77777777" w:rsidTr="00B3784C">
        <w:trPr>
          <w:trHeight w:val="580"/>
        </w:trPr>
        <w:tc>
          <w:tcPr>
            <w:tcW w:w="5694" w:type="dxa"/>
            <w:hideMark/>
          </w:tcPr>
          <w:p w14:paraId="02419346" w14:textId="19AFEA2C" w:rsidR="00DB2084" w:rsidRPr="00D86ED1" w:rsidRDefault="00DB2084" w:rsidP="003A5366">
            <w:pPr>
              <w:pStyle w:val="ListParagraph"/>
              <w:numPr>
                <w:ilvl w:val="0"/>
                <w:numId w:val="76"/>
              </w:numPr>
              <w:rPr>
                <w:rFonts w:asciiTheme="minorHAnsi" w:hAnsiTheme="minorHAnsi" w:cstheme="minorHAnsi"/>
                <w:sz w:val="22"/>
                <w:szCs w:val="22"/>
              </w:rPr>
            </w:pPr>
            <w:r w:rsidRPr="00D86ED1">
              <w:rPr>
                <w:rFonts w:asciiTheme="minorHAnsi" w:hAnsiTheme="minorHAnsi" w:cstheme="minorHAnsi"/>
                <w:sz w:val="22"/>
                <w:szCs w:val="22"/>
              </w:rPr>
              <w:t>Improvement strategies identified in E5.2.1 are documented in the Sustainability Action Plan (M2).</w:t>
            </w:r>
          </w:p>
        </w:tc>
        <w:tc>
          <w:tcPr>
            <w:tcW w:w="3940" w:type="dxa"/>
            <w:hideMark/>
          </w:tcPr>
          <w:p w14:paraId="28BB937D" w14:textId="77777777" w:rsidR="00DB2084" w:rsidRPr="00D86ED1" w:rsidRDefault="00DB2084">
            <w:pPr>
              <w:rPr>
                <w:rFonts w:asciiTheme="minorHAnsi" w:hAnsiTheme="minorHAnsi" w:cstheme="minorHAnsi"/>
              </w:rPr>
            </w:pPr>
          </w:p>
        </w:tc>
      </w:tr>
      <w:tr w:rsidR="006E43E9" w:rsidRPr="00D86ED1" w14:paraId="43F904C4" w14:textId="77777777" w:rsidTr="00B3784C">
        <w:trPr>
          <w:trHeight w:val="290"/>
        </w:trPr>
        <w:tc>
          <w:tcPr>
            <w:tcW w:w="5694" w:type="dxa"/>
            <w:shd w:val="clear" w:color="auto" w:fill="2F5496" w:themeFill="accent1" w:themeFillShade="BF"/>
            <w:hideMark/>
          </w:tcPr>
          <w:p w14:paraId="4422C97C"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xml:space="preserve">E6 - Waste </w:t>
            </w:r>
          </w:p>
        </w:tc>
        <w:tc>
          <w:tcPr>
            <w:tcW w:w="3940" w:type="dxa"/>
            <w:shd w:val="clear" w:color="auto" w:fill="2F5496" w:themeFill="accent1" w:themeFillShade="BF"/>
            <w:hideMark/>
          </w:tcPr>
          <w:p w14:paraId="05986F78"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72335B11" w14:textId="77777777" w:rsidTr="00B3784C">
        <w:trPr>
          <w:trHeight w:val="290"/>
        </w:trPr>
        <w:tc>
          <w:tcPr>
            <w:tcW w:w="9634" w:type="dxa"/>
            <w:gridSpan w:val="2"/>
            <w:shd w:val="clear" w:color="auto" w:fill="8EAADB" w:themeFill="accent1" w:themeFillTint="99"/>
            <w:hideMark/>
          </w:tcPr>
          <w:p w14:paraId="4338B98E"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E6.1 Manage waste on the property.</w:t>
            </w:r>
          </w:p>
        </w:tc>
      </w:tr>
      <w:tr w:rsidR="00DB2084" w:rsidRPr="00D86ED1" w14:paraId="5105804D" w14:textId="77777777" w:rsidTr="00B3784C">
        <w:trPr>
          <w:trHeight w:val="290"/>
        </w:trPr>
        <w:tc>
          <w:tcPr>
            <w:tcW w:w="5694" w:type="dxa"/>
            <w:hideMark/>
          </w:tcPr>
          <w:p w14:paraId="37399D41" w14:textId="481011E1" w:rsidR="00DB2084" w:rsidRPr="00D86ED1" w:rsidRDefault="00DB2084" w:rsidP="003A5366">
            <w:pPr>
              <w:pStyle w:val="ListParagraph"/>
              <w:numPr>
                <w:ilvl w:val="0"/>
                <w:numId w:val="77"/>
              </w:numPr>
              <w:rPr>
                <w:rFonts w:asciiTheme="minorHAnsi" w:hAnsiTheme="minorHAnsi" w:cstheme="minorHAnsi"/>
                <w:sz w:val="22"/>
                <w:szCs w:val="22"/>
              </w:rPr>
            </w:pPr>
            <w:r w:rsidRPr="00D86ED1">
              <w:rPr>
                <w:rFonts w:asciiTheme="minorHAnsi" w:hAnsiTheme="minorHAnsi" w:cstheme="minorHAnsi"/>
                <w:sz w:val="22"/>
                <w:szCs w:val="22"/>
              </w:rPr>
              <w:t>A Waste Management Program is documented and must include:</w:t>
            </w:r>
          </w:p>
        </w:tc>
        <w:tc>
          <w:tcPr>
            <w:tcW w:w="3940" w:type="dxa"/>
            <w:hideMark/>
          </w:tcPr>
          <w:p w14:paraId="385286AE" w14:textId="77777777" w:rsidR="00DB2084" w:rsidRPr="00D86ED1" w:rsidRDefault="00DB2084">
            <w:pPr>
              <w:rPr>
                <w:rFonts w:asciiTheme="minorHAnsi" w:hAnsiTheme="minorHAnsi" w:cstheme="minorHAnsi"/>
              </w:rPr>
            </w:pPr>
          </w:p>
        </w:tc>
      </w:tr>
      <w:tr w:rsidR="00DB2084" w:rsidRPr="00D86ED1" w14:paraId="1AB69278" w14:textId="77777777" w:rsidTr="00B3784C">
        <w:trPr>
          <w:trHeight w:val="290"/>
        </w:trPr>
        <w:tc>
          <w:tcPr>
            <w:tcW w:w="5694" w:type="dxa"/>
            <w:hideMark/>
          </w:tcPr>
          <w:p w14:paraId="5B17E190" w14:textId="295FBCBC" w:rsidR="00DB2084" w:rsidRPr="00D86ED1" w:rsidRDefault="00DB2084" w:rsidP="003A5366">
            <w:pPr>
              <w:pStyle w:val="ListParagraph"/>
              <w:numPr>
                <w:ilvl w:val="0"/>
                <w:numId w:val="78"/>
              </w:numPr>
              <w:rPr>
                <w:rFonts w:asciiTheme="minorHAnsi" w:hAnsiTheme="minorHAnsi" w:cstheme="minorHAnsi"/>
                <w:sz w:val="22"/>
                <w:szCs w:val="22"/>
              </w:rPr>
            </w:pPr>
            <w:r w:rsidRPr="00D86ED1">
              <w:rPr>
                <w:rFonts w:asciiTheme="minorHAnsi" w:hAnsiTheme="minorHAnsi" w:cstheme="minorHAnsi"/>
                <w:sz w:val="22"/>
                <w:szCs w:val="22"/>
              </w:rPr>
              <w:t>date developed</w:t>
            </w:r>
          </w:p>
        </w:tc>
        <w:tc>
          <w:tcPr>
            <w:tcW w:w="3940" w:type="dxa"/>
            <w:hideMark/>
          </w:tcPr>
          <w:p w14:paraId="3E35381D" w14:textId="77777777" w:rsidR="00DB2084" w:rsidRPr="00D86ED1" w:rsidRDefault="00DB2084">
            <w:pPr>
              <w:rPr>
                <w:rFonts w:asciiTheme="minorHAnsi" w:hAnsiTheme="minorHAnsi" w:cstheme="minorHAnsi"/>
              </w:rPr>
            </w:pPr>
          </w:p>
        </w:tc>
      </w:tr>
      <w:tr w:rsidR="00DB2084" w:rsidRPr="00D86ED1" w14:paraId="692AC55F" w14:textId="77777777" w:rsidTr="00B3784C">
        <w:trPr>
          <w:trHeight w:val="290"/>
        </w:trPr>
        <w:tc>
          <w:tcPr>
            <w:tcW w:w="5694" w:type="dxa"/>
            <w:hideMark/>
          </w:tcPr>
          <w:p w14:paraId="691DC894" w14:textId="58D83716" w:rsidR="00DB2084" w:rsidRPr="00D86ED1" w:rsidRDefault="00DB2084" w:rsidP="003A5366">
            <w:pPr>
              <w:pStyle w:val="ListParagraph"/>
              <w:numPr>
                <w:ilvl w:val="0"/>
                <w:numId w:val="78"/>
              </w:numPr>
              <w:rPr>
                <w:rFonts w:asciiTheme="minorHAnsi" w:hAnsiTheme="minorHAnsi" w:cstheme="minorHAnsi"/>
                <w:sz w:val="22"/>
                <w:szCs w:val="22"/>
              </w:rPr>
            </w:pPr>
            <w:r w:rsidRPr="00D86ED1">
              <w:rPr>
                <w:rFonts w:asciiTheme="minorHAnsi" w:hAnsiTheme="minorHAnsi" w:cstheme="minorHAnsi"/>
                <w:sz w:val="22"/>
                <w:szCs w:val="22"/>
              </w:rPr>
              <w:t>name of the person documenting the Program</w:t>
            </w:r>
          </w:p>
        </w:tc>
        <w:tc>
          <w:tcPr>
            <w:tcW w:w="3940" w:type="dxa"/>
            <w:hideMark/>
          </w:tcPr>
          <w:p w14:paraId="36A4BE71" w14:textId="77777777" w:rsidR="00DB2084" w:rsidRPr="00D86ED1" w:rsidRDefault="00DB2084">
            <w:pPr>
              <w:rPr>
                <w:rFonts w:asciiTheme="minorHAnsi" w:hAnsiTheme="minorHAnsi" w:cstheme="minorHAnsi"/>
              </w:rPr>
            </w:pPr>
          </w:p>
        </w:tc>
      </w:tr>
      <w:tr w:rsidR="00DB2084" w:rsidRPr="00D86ED1" w14:paraId="68B59C4D" w14:textId="77777777" w:rsidTr="00B3784C">
        <w:trPr>
          <w:trHeight w:val="290"/>
        </w:trPr>
        <w:tc>
          <w:tcPr>
            <w:tcW w:w="5694" w:type="dxa"/>
            <w:hideMark/>
          </w:tcPr>
          <w:p w14:paraId="28E2C2ED" w14:textId="79C62912" w:rsidR="00DB2084" w:rsidRPr="00D86ED1" w:rsidRDefault="00DB2084" w:rsidP="003A5366">
            <w:pPr>
              <w:pStyle w:val="ListParagraph"/>
              <w:numPr>
                <w:ilvl w:val="0"/>
                <w:numId w:val="78"/>
              </w:numPr>
              <w:rPr>
                <w:rFonts w:asciiTheme="minorHAnsi" w:hAnsiTheme="minorHAnsi" w:cstheme="minorHAnsi"/>
                <w:sz w:val="22"/>
                <w:szCs w:val="22"/>
              </w:rPr>
            </w:pPr>
            <w:r w:rsidRPr="00D86ED1">
              <w:rPr>
                <w:rFonts w:asciiTheme="minorHAnsi" w:hAnsiTheme="minorHAnsi" w:cstheme="minorHAnsi"/>
                <w:sz w:val="22"/>
                <w:szCs w:val="22"/>
              </w:rPr>
              <w:t>all waste types</w:t>
            </w:r>
          </w:p>
        </w:tc>
        <w:tc>
          <w:tcPr>
            <w:tcW w:w="3940" w:type="dxa"/>
            <w:hideMark/>
          </w:tcPr>
          <w:p w14:paraId="1E5CC9C7" w14:textId="77777777" w:rsidR="00DB2084" w:rsidRPr="00D86ED1" w:rsidRDefault="00DB2084">
            <w:pPr>
              <w:rPr>
                <w:rFonts w:asciiTheme="minorHAnsi" w:hAnsiTheme="minorHAnsi" w:cstheme="minorHAnsi"/>
              </w:rPr>
            </w:pPr>
          </w:p>
        </w:tc>
      </w:tr>
      <w:tr w:rsidR="00DB2084" w:rsidRPr="00D86ED1" w14:paraId="564328E5" w14:textId="77777777" w:rsidTr="00B3784C">
        <w:trPr>
          <w:trHeight w:val="290"/>
        </w:trPr>
        <w:tc>
          <w:tcPr>
            <w:tcW w:w="5694" w:type="dxa"/>
            <w:hideMark/>
          </w:tcPr>
          <w:p w14:paraId="1A3A1AFB" w14:textId="42228ED3" w:rsidR="00DB2084" w:rsidRPr="00D86ED1" w:rsidRDefault="00DB2084" w:rsidP="003A5366">
            <w:pPr>
              <w:pStyle w:val="ListParagraph"/>
              <w:numPr>
                <w:ilvl w:val="0"/>
                <w:numId w:val="78"/>
              </w:numPr>
              <w:rPr>
                <w:rFonts w:asciiTheme="minorHAnsi" w:hAnsiTheme="minorHAnsi" w:cstheme="minorHAnsi"/>
                <w:sz w:val="22"/>
                <w:szCs w:val="22"/>
              </w:rPr>
            </w:pPr>
            <w:r w:rsidRPr="00D86ED1">
              <w:rPr>
                <w:rFonts w:asciiTheme="minorHAnsi" w:hAnsiTheme="minorHAnsi" w:cstheme="minorHAnsi"/>
                <w:sz w:val="22"/>
                <w:szCs w:val="22"/>
              </w:rPr>
              <w:t>waste storage locations</w:t>
            </w:r>
          </w:p>
        </w:tc>
        <w:tc>
          <w:tcPr>
            <w:tcW w:w="3940" w:type="dxa"/>
            <w:hideMark/>
          </w:tcPr>
          <w:p w14:paraId="4229BCF7" w14:textId="77777777" w:rsidR="00DB2084" w:rsidRPr="00D86ED1" w:rsidRDefault="00DB2084">
            <w:pPr>
              <w:rPr>
                <w:rFonts w:asciiTheme="minorHAnsi" w:hAnsiTheme="minorHAnsi" w:cstheme="minorHAnsi"/>
              </w:rPr>
            </w:pPr>
          </w:p>
        </w:tc>
      </w:tr>
      <w:tr w:rsidR="00DB2084" w:rsidRPr="00D86ED1" w14:paraId="7B9E49A0" w14:textId="77777777" w:rsidTr="00B3784C">
        <w:trPr>
          <w:trHeight w:val="290"/>
        </w:trPr>
        <w:tc>
          <w:tcPr>
            <w:tcW w:w="5694" w:type="dxa"/>
            <w:hideMark/>
          </w:tcPr>
          <w:p w14:paraId="6984B8DF" w14:textId="42CE1516" w:rsidR="00DB2084" w:rsidRPr="00D86ED1" w:rsidRDefault="00DB2084" w:rsidP="003A5366">
            <w:pPr>
              <w:pStyle w:val="ListParagraph"/>
              <w:numPr>
                <w:ilvl w:val="0"/>
                <w:numId w:val="78"/>
              </w:numPr>
              <w:rPr>
                <w:rFonts w:asciiTheme="minorHAnsi" w:hAnsiTheme="minorHAnsi" w:cstheme="minorHAnsi"/>
                <w:sz w:val="22"/>
                <w:szCs w:val="22"/>
              </w:rPr>
            </w:pPr>
            <w:r w:rsidRPr="00D86ED1">
              <w:rPr>
                <w:rFonts w:asciiTheme="minorHAnsi" w:hAnsiTheme="minorHAnsi" w:cstheme="minorHAnsi"/>
                <w:sz w:val="22"/>
                <w:szCs w:val="22"/>
              </w:rPr>
              <w:t>management method(s)</w:t>
            </w:r>
          </w:p>
        </w:tc>
        <w:tc>
          <w:tcPr>
            <w:tcW w:w="3940" w:type="dxa"/>
            <w:hideMark/>
          </w:tcPr>
          <w:p w14:paraId="23B5417E" w14:textId="77777777" w:rsidR="00DB2084" w:rsidRPr="00D86ED1" w:rsidRDefault="00DB2084">
            <w:pPr>
              <w:rPr>
                <w:rFonts w:asciiTheme="minorHAnsi" w:hAnsiTheme="minorHAnsi" w:cstheme="minorHAnsi"/>
              </w:rPr>
            </w:pPr>
          </w:p>
        </w:tc>
      </w:tr>
      <w:tr w:rsidR="00DB2084" w:rsidRPr="00D86ED1" w14:paraId="474DB5DB" w14:textId="77777777" w:rsidTr="00B3784C">
        <w:trPr>
          <w:trHeight w:val="290"/>
        </w:trPr>
        <w:tc>
          <w:tcPr>
            <w:tcW w:w="5694" w:type="dxa"/>
            <w:hideMark/>
          </w:tcPr>
          <w:p w14:paraId="027B6A94" w14:textId="770BBE10" w:rsidR="00DB2084" w:rsidRPr="00D86ED1" w:rsidRDefault="00DB2084" w:rsidP="003A5366">
            <w:pPr>
              <w:pStyle w:val="ListParagraph"/>
              <w:numPr>
                <w:ilvl w:val="0"/>
                <w:numId w:val="78"/>
              </w:numPr>
              <w:rPr>
                <w:rFonts w:asciiTheme="minorHAnsi" w:hAnsiTheme="minorHAnsi" w:cstheme="minorHAnsi"/>
                <w:sz w:val="22"/>
                <w:szCs w:val="22"/>
              </w:rPr>
            </w:pPr>
            <w:r w:rsidRPr="00D86ED1">
              <w:rPr>
                <w:rFonts w:asciiTheme="minorHAnsi" w:hAnsiTheme="minorHAnsi" w:cstheme="minorHAnsi"/>
                <w:sz w:val="22"/>
                <w:szCs w:val="22"/>
              </w:rPr>
              <w:t>worker(s) responsible.</w:t>
            </w:r>
          </w:p>
        </w:tc>
        <w:tc>
          <w:tcPr>
            <w:tcW w:w="3940" w:type="dxa"/>
            <w:hideMark/>
          </w:tcPr>
          <w:p w14:paraId="53B44F29" w14:textId="77777777" w:rsidR="00DB2084" w:rsidRPr="00D86ED1" w:rsidRDefault="00DB2084">
            <w:pPr>
              <w:rPr>
                <w:rFonts w:asciiTheme="minorHAnsi" w:hAnsiTheme="minorHAnsi" w:cstheme="minorHAnsi"/>
              </w:rPr>
            </w:pPr>
          </w:p>
        </w:tc>
      </w:tr>
      <w:tr w:rsidR="00DB2084" w:rsidRPr="00D86ED1" w14:paraId="2F56CBDC" w14:textId="77777777" w:rsidTr="00B3784C">
        <w:trPr>
          <w:trHeight w:val="580"/>
        </w:trPr>
        <w:tc>
          <w:tcPr>
            <w:tcW w:w="5694" w:type="dxa"/>
            <w:hideMark/>
          </w:tcPr>
          <w:p w14:paraId="0B467ADD" w14:textId="4C3FCDBA" w:rsidR="00DB2084" w:rsidRPr="00D86ED1" w:rsidRDefault="00DB2084" w:rsidP="003A5366">
            <w:pPr>
              <w:pStyle w:val="ListParagraph"/>
              <w:numPr>
                <w:ilvl w:val="0"/>
                <w:numId w:val="77"/>
              </w:numPr>
              <w:rPr>
                <w:rFonts w:asciiTheme="minorHAnsi" w:hAnsiTheme="minorHAnsi" w:cstheme="minorHAnsi"/>
                <w:sz w:val="22"/>
                <w:szCs w:val="22"/>
              </w:rPr>
            </w:pPr>
            <w:r w:rsidRPr="00D86ED1">
              <w:rPr>
                <w:rFonts w:asciiTheme="minorHAnsi" w:hAnsiTheme="minorHAnsi" w:cstheme="minorHAnsi"/>
                <w:sz w:val="22"/>
                <w:szCs w:val="22"/>
              </w:rPr>
              <w:t>Workers are provided appropriate protective equipment to be used in accordance with the Waste Management Program.</w:t>
            </w:r>
          </w:p>
        </w:tc>
        <w:tc>
          <w:tcPr>
            <w:tcW w:w="3940" w:type="dxa"/>
            <w:hideMark/>
          </w:tcPr>
          <w:p w14:paraId="29E41DC5" w14:textId="77777777" w:rsidR="00DB2084" w:rsidRPr="00D86ED1" w:rsidRDefault="00DB2084">
            <w:pPr>
              <w:rPr>
                <w:rFonts w:asciiTheme="minorHAnsi" w:hAnsiTheme="minorHAnsi" w:cstheme="minorHAnsi"/>
              </w:rPr>
            </w:pPr>
          </w:p>
        </w:tc>
      </w:tr>
      <w:tr w:rsidR="00DB2084" w:rsidRPr="00D86ED1" w14:paraId="2D95A861" w14:textId="77777777" w:rsidTr="00765FBF">
        <w:trPr>
          <w:trHeight w:val="647"/>
        </w:trPr>
        <w:tc>
          <w:tcPr>
            <w:tcW w:w="5694" w:type="dxa"/>
            <w:hideMark/>
          </w:tcPr>
          <w:p w14:paraId="2FD780BA" w14:textId="46C424B3" w:rsidR="00DB2084" w:rsidRPr="00D86ED1" w:rsidRDefault="00DB2084" w:rsidP="003A5366">
            <w:pPr>
              <w:pStyle w:val="ListParagraph"/>
              <w:numPr>
                <w:ilvl w:val="0"/>
                <w:numId w:val="77"/>
              </w:numPr>
              <w:rPr>
                <w:rFonts w:asciiTheme="minorHAnsi" w:hAnsiTheme="minorHAnsi" w:cstheme="minorHAnsi"/>
                <w:sz w:val="22"/>
                <w:szCs w:val="22"/>
              </w:rPr>
            </w:pPr>
            <w:r w:rsidRPr="00D86ED1">
              <w:rPr>
                <w:rFonts w:asciiTheme="minorHAnsi" w:hAnsiTheme="minorHAnsi" w:cstheme="minorHAnsi"/>
                <w:sz w:val="22"/>
                <w:szCs w:val="22"/>
              </w:rPr>
              <w:t>Waste that cannot be avoided, reused, or recycled, is disposed of in approved off-site facilities.</w:t>
            </w:r>
          </w:p>
        </w:tc>
        <w:tc>
          <w:tcPr>
            <w:tcW w:w="3940" w:type="dxa"/>
            <w:hideMark/>
          </w:tcPr>
          <w:p w14:paraId="7972362F" w14:textId="77777777" w:rsidR="00DB2084" w:rsidRPr="00D86ED1" w:rsidRDefault="00DB2084">
            <w:pPr>
              <w:rPr>
                <w:rFonts w:asciiTheme="minorHAnsi" w:hAnsiTheme="minorHAnsi" w:cstheme="minorHAnsi"/>
              </w:rPr>
            </w:pPr>
          </w:p>
        </w:tc>
      </w:tr>
      <w:tr w:rsidR="00DB2084" w:rsidRPr="00D86ED1" w14:paraId="4690A972" w14:textId="77777777" w:rsidTr="00765FBF">
        <w:trPr>
          <w:trHeight w:val="1181"/>
        </w:trPr>
        <w:tc>
          <w:tcPr>
            <w:tcW w:w="5694" w:type="dxa"/>
            <w:hideMark/>
          </w:tcPr>
          <w:p w14:paraId="61695C17" w14:textId="6DC0AF7B" w:rsidR="00DB2084" w:rsidRPr="00D86ED1" w:rsidRDefault="00DB2084" w:rsidP="003A5366">
            <w:pPr>
              <w:pStyle w:val="ListParagraph"/>
              <w:numPr>
                <w:ilvl w:val="0"/>
                <w:numId w:val="77"/>
              </w:numPr>
              <w:rPr>
                <w:rFonts w:asciiTheme="minorHAnsi" w:hAnsiTheme="minorHAnsi" w:cstheme="minorHAnsi"/>
                <w:sz w:val="22"/>
                <w:szCs w:val="22"/>
              </w:rPr>
            </w:pPr>
            <w:r w:rsidRPr="00D86ED1">
              <w:rPr>
                <w:rFonts w:asciiTheme="minorHAnsi" w:hAnsiTheme="minorHAnsi" w:cstheme="minorHAnsi"/>
                <w:sz w:val="22"/>
                <w:szCs w:val="22"/>
              </w:rPr>
              <w:t>Records of waste transport and disposal of controlled wastes are kept, and suppliers of these services are managed in accordance with supplier requirements specified in M5.1.</w:t>
            </w:r>
          </w:p>
        </w:tc>
        <w:tc>
          <w:tcPr>
            <w:tcW w:w="3940" w:type="dxa"/>
            <w:hideMark/>
          </w:tcPr>
          <w:p w14:paraId="21FEC9CE" w14:textId="77777777" w:rsidR="00DB2084" w:rsidRPr="00D86ED1" w:rsidRDefault="00DB2084">
            <w:pPr>
              <w:rPr>
                <w:rFonts w:asciiTheme="minorHAnsi" w:hAnsiTheme="minorHAnsi" w:cstheme="minorHAnsi"/>
              </w:rPr>
            </w:pPr>
          </w:p>
        </w:tc>
      </w:tr>
      <w:tr w:rsidR="00DB2084" w:rsidRPr="00D86ED1" w14:paraId="424A813B" w14:textId="77777777" w:rsidTr="00B3784C">
        <w:trPr>
          <w:trHeight w:val="580"/>
        </w:trPr>
        <w:tc>
          <w:tcPr>
            <w:tcW w:w="5694" w:type="dxa"/>
            <w:hideMark/>
          </w:tcPr>
          <w:p w14:paraId="36C14A70" w14:textId="1418F454" w:rsidR="00DB2084" w:rsidRPr="00D86ED1" w:rsidRDefault="00DB2084" w:rsidP="003A5366">
            <w:pPr>
              <w:pStyle w:val="ListParagraph"/>
              <w:numPr>
                <w:ilvl w:val="0"/>
                <w:numId w:val="77"/>
              </w:numPr>
              <w:rPr>
                <w:rFonts w:asciiTheme="minorHAnsi" w:hAnsiTheme="minorHAnsi" w:cstheme="minorHAnsi"/>
                <w:sz w:val="22"/>
                <w:szCs w:val="22"/>
              </w:rPr>
            </w:pPr>
            <w:r w:rsidRPr="00D86ED1">
              <w:rPr>
                <w:rFonts w:asciiTheme="minorHAnsi" w:hAnsiTheme="minorHAnsi" w:cstheme="minorHAnsi"/>
                <w:sz w:val="22"/>
                <w:szCs w:val="22"/>
              </w:rPr>
              <w:lastRenderedPageBreak/>
              <w:t>All stored waste is managed to minimise the risk of contaminating onsite and off-site areas.</w:t>
            </w:r>
          </w:p>
        </w:tc>
        <w:tc>
          <w:tcPr>
            <w:tcW w:w="3940" w:type="dxa"/>
            <w:hideMark/>
          </w:tcPr>
          <w:p w14:paraId="3051843A" w14:textId="77777777" w:rsidR="00DB2084" w:rsidRPr="00D86ED1" w:rsidRDefault="00DB2084">
            <w:pPr>
              <w:rPr>
                <w:rFonts w:asciiTheme="minorHAnsi" w:hAnsiTheme="minorHAnsi" w:cstheme="minorHAnsi"/>
              </w:rPr>
            </w:pPr>
          </w:p>
        </w:tc>
      </w:tr>
      <w:tr w:rsidR="00DB2084" w:rsidRPr="00D86ED1" w14:paraId="41107470" w14:textId="77777777" w:rsidTr="00765FBF">
        <w:trPr>
          <w:trHeight w:val="1178"/>
        </w:trPr>
        <w:tc>
          <w:tcPr>
            <w:tcW w:w="5694" w:type="dxa"/>
            <w:hideMark/>
          </w:tcPr>
          <w:p w14:paraId="3F4C9E4F" w14:textId="1C61EAB2" w:rsidR="00DB2084" w:rsidRPr="00D86ED1" w:rsidRDefault="00DB2084" w:rsidP="003A5366">
            <w:pPr>
              <w:pStyle w:val="ListParagraph"/>
              <w:numPr>
                <w:ilvl w:val="0"/>
                <w:numId w:val="77"/>
              </w:numPr>
              <w:rPr>
                <w:rFonts w:asciiTheme="minorHAnsi" w:hAnsiTheme="minorHAnsi" w:cstheme="minorHAnsi"/>
                <w:sz w:val="22"/>
                <w:szCs w:val="22"/>
              </w:rPr>
            </w:pPr>
            <w:r w:rsidRPr="00D86ED1">
              <w:rPr>
                <w:rFonts w:asciiTheme="minorHAnsi" w:hAnsiTheme="minorHAnsi" w:cstheme="minorHAnsi"/>
                <w:sz w:val="22"/>
                <w:szCs w:val="22"/>
              </w:rPr>
              <w:t>The Waste Management Program is reviewed in consideration of improvement strategies and updated at least annually.  The name of the person completing the review and the date of the review are documented.</w:t>
            </w:r>
          </w:p>
        </w:tc>
        <w:tc>
          <w:tcPr>
            <w:tcW w:w="3940" w:type="dxa"/>
            <w:hideMark/>
          </w:tcPr>
          <w:p w14:paraId="7962096C" w14:textId="77777777" w:rsidR="00DB2084" w:rsidRPr="00D86ED1" w:rsidRDefault="00DB2084">
            <w:pPr>
              <w:rPr>
                <w:rFonts w:asciiTheme="minorHAnsi" w:hAnsiTheme="minorHAnsi" w:cstheme="minorHAnsi"/>
              </w:rPr>
            </w:pPr>
          </w:p>
        </w:tc>
      </w:tr>
      <w:tr w:rsidR="00DB2084" w:rsidRPr="00D86ED1" w14:paraId="1D0D6BAE" w14:textId="77777777" w:rsidTr="00B3784C">
        <w:trPr>
          <w:trHeight w:val="580"/>
        </w:trPr>
        <w:tc>
          <w:tcPr>
            <w:tcW w:w="5694" w:type="dxa"/>
            <w:hideMark/>
          </w:tcPr>
          <w:p w14:paraId="2F4FBE70" w14:textId="737580A2" w:rsidR="00DB2084" w:rsidRPr="00D86ED1" w:rsidRDefault="00DB2084" w:rsidP="003A5366">
            <w:pPr>
              <w:pStyle w:val="ListParagraph"/>
              <w:numPr>
                <w:ilvl w:val="0"/>
                <w:numId w:val="77"/>
              </w:numPr>
              <w:rPr>
                <w:rFonts w:asciiTheme="minorHAnsi" w:hAnsiTheme="minorHAnsi" w:cstheme="minorHAnsi"/>
                <w:sz w:val="22"/>
                <w:szCs w:val="22"/>
              </w:rPr>
            </w:pPr>
            <w:r w:rsidRPr="00D86ED1">
              <w:rPr>
                <w:rFonts w:asciiTheme="minorHAnsi" w:hAnsiTheme="minorHAnsi" w:cstheme="minorHAnsi"/>
                <w:sz w:val="22"/>
                <w:szCs w:val="22"/>
              </w:rPr>
              <w:t>Waste management improvement strategies identified in E6.1.6 are documented in the Sustainability Action Plan (M2).</w:t>
            </w:r>
          </w:p>
        </w:tc>
        <w:tc>
          <w:tcPr>
            <w:tcW w:w="3940" w:type="dxa"/>
            <w:hideMark/>
          </w:tcPr>
          <w:p w14:paraId="214988AF" w14:textId="77777777" w:rsidR="00DB2084" w:rsidRPr="00D86ED1" w:rsidRDefault="00DB2084">
            <w:pPr>
              <w:rPr>
                <w:rFonts w:asciiTheme="minorHAnsi" w:hAnsiTheme="minorHAnsi" w:cstheme="minorHAnsi"/>
              </w:rPr>
            </w:pPr>
          </w:p>
        </w:tc>
      </w:tr>
      <w:tr w:rsidR="00DB2084" w:rsidRPr="00D86ED1" w14:paraId="49DAD810" w14:textId="77777777" w:rsidTr="00B3784C">
        <w:trPr>
          <w:trHeight w:val="290"/>
        </w:trPr>
        <w:tc>
          <w:tcPr>
            <w:tcW w:w="9634" w:type="dxa"/>
            <w:gridSpan w:val="2"/>
            <w:shd w:val="clear" w:color="auto" w:fill="8EAADB" w:themeFill="accent1" w:themeFillTint="99"/>
            <w:hideMark/>
          </w:tcPr>
          <w:p w14:paraId="26E8BE57"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E6.2 Review input materials and suppliers to reduce waste.</w:t>
            </w:r>
          </w:p>
        </w:tc>
      </w:tr>
      <w:tr w:rsidR="00DB2084" w:rsidRPr="00D86ED1" w14:paraId="11A22BDD" w14:textId="77777777" w:rsidTr="00B3784C">
        <w:trPr>
          <w:trHeight w:val="870"/>
        </w:trPr>
        <w:tc>
          <w:tcPr>
            <w:tcW w:w="5694" w:type="dxa"/>
            <w:hideMark/>
          </w:tcPr>
          <w:p w14:paraId="6B9FAA16" w14:textId="6AC948E2" w:rsidR="00DB2084" w:rsidRPr="00D86ED1" w:rsidRDefault="00DB2084" w:rsidP="003A5366">
            <w:pPr>
              <w:pStyle w:val="ListParagraph"/>
              <w:numPr>
                <w:ilvl w:val="0"/>
                <w:numId w:val="79"/>
              </w:numPr>
              <w:rPr>
                <w:rFonts w:asciiTheme="minorHAnsi" w:hAnsiTheme="minorHAnsi" w:cstheme="minorHAnsi"/>
                <w:sz w:val="22"/>
                <w:szCs w:val="22"/>
              </w:rPr>
            </w:pPr>
            <w:r w:rsidRPr="00D86ED1">
              <w:rPr>
                <w:rFonts w:asciiTheme="minorHAnsi" w:hAnsiTheme="minorHAnsi" w:cstheme="minorHAnsi"/>
                <w:sz w:val="22"/>
                <w:szCs w:val="22"/>
              </w:rPr>
              <w:t>Raw material inputs, size, quantity/weight, the potential for reuse or recycling, and the residual waste product must be considered in the selection of input materials.</w:t>
            </w:r>
          </w:p>
        </w:tc>
        <w:tc>
          <w:tcPr>
            <w:tcW w:w="3940" w:type="dxa"/>
            <w:hideMark/>
          </w:tcPr>
          <w:p w14:paraId="674D0ABF" w14:textId="77777777" w:rsidR="00DB2084" w:rsidRPr="00D86ED1" w:rsidRDefault="00DB2084">
            <w:pPr>
              <w:rPr>
                <w:rFonts w:asciiTheme="minorHAnsi" w:hAnsiTheme="minorHAnsi" w:cstheme="minorHAnsi"/>
              </w:rPr>
            </w:pPr>
          </w:p>
        </w:tc>
      </w:tr>
      <w:tr w:rsidR="00DB2084" w:rsidRPr="00D86ED1" w14:paraId="5898A0BF" w14:textId="77777777" w:rsidTr="00B3784C">
        <w:trPr>
          <w:trHeight w:val="580"/>
        </w:trPr>
        <w:tc>
          <w:tcPr>
            <w:tcW w:w="5694" w:type="dxa"/>
            <w:hideMark/>
          </w:tcPr>
          <w:p w14:paraId="15797509" w14:textId="7CD3D8BC" w:rsidR="00DB2084" w:rsidRPr="00D86ED1" w:rsidRDefault="00DB2084" w:rsidP="003A5366">
            <w:pPr>
              <w:pStyle w:val="ListParagraph"/>
              <w:numPr>
                <w:ilvl w:val="0"/>
                <w:numId w:val="79"/>
              </w:numPr>
              <w:rPr>
                <w:rFonts w:asciiTheme="minorHAnsi" w:hAnsiTheme="minorHAnsi" w:cstheme="minorHAnsi"/>
                <w:sz w:val="22"/>
                <w:szCs w:val="22"/>
              </w:rPr>
            </w:pPr>
            <w:r w:rsidRPr="00D86ED1">
              <w:rPr>
                <w:rFonts w:asciiTheme="minorHAnsi" w:hAnsiTheme="minorHAnsi" w:cstheme="minorHAnsi"/>
                <w:sz w:val="22"/>
                <w:szCs w:val="22"/>
              </w:rPr>
              <w:t>A review of input materials is undertaken at least annually, to prioritise the reduction</w:t>
            </w:r>
            <w:r w:rsidR="00EF1C74" w:rsidRPr="00D86ED1">
              <w:rPr>
                <w:rFonts w:asciiTheme="minorHAnsi" w:hAnsiTheme="minorHAnsi" w:cstheme="minorHAnsi"/>
                <w:sz w:val="22"/>
                <w:szCs w:val="22"/>
              </w:rPr>
              <w:t xml:space="preserve"> of plastic waste.</w:t>
            </w:r>
          </w:p>
        </w:tc>
        <w:tc>
          <w:tcPr>
            <w:tcW w:w="3940" w:type="dxa"/>
            <w:hideMark/>
          </w:tcPr>
          <w:p w14:paraId="6F8B9323" w14:textId="77777777" w:rsidR="00DB2084" w:rsidRPr="00D86ED1" w:rsidRDefault="00DB2084">
            <w:pPr>
              <w:rPr>
                <w:rFonts w:asciiTheme="minorHAnsi" w:hAnsiTheme="minorHAnsi" w:cstheme="minorHAnsi"/>
              </w:rPr>
            </w:pPr>
          </w:p>
        </w:tc>
      </w:tr>
      <w:tr w:rsidR="00DB2084" w:rsidRPr="00D86ED1" w14:paraId="3B6E87C2" w14:textId="77777777" w:rsidTr="00B3784C">
        <w:trPr>
          <w:trHeight w:val="580"/>
        </w:trPr>
        <w:tc>
          <w:tcPr>
            <w:tcW w:w="5694" w:type="dxa"/>
            <w:hideMark/>
          </w:tcPr>
          <w:p w14:paraId="57D9A43D" w14:textId="662EAC97" w:rsidR="00DB2084" w:rsidRPr="00D86ED1" w:rsidRDefault="00DB2084" w:rsidP="003A5366">
            <w:pPr>
              <w:pStyle w:val="ListParagraph"/>
              <w:numPr>
                <w:ilvl w:val="0"/>
                <w:numId w:val="79"/>
              </w:numPr>
              <w:rPr>
                <w:rFonts w:asciiTheme="minorHAnsi" w:hAnsiTheme="minorHAnsi" w:cstheme="minorHAnsi"/>
                <w:sz w:val="22"/>
                <w:szCs w:val="22"/>
              </w:rPr>
            </w:pPr>
            <w:r w:rsidRPr="00D86ED1">
              <w:rPr>
                <w:rFonts w:asciiTheme="minorHAnsi" w:hAnsiTheme="minorHAnsi" w:cstheme="minorHAnsi"/>
                <w:sz w:val="22"/>
                <w:szCs w:val="22"/>
              </w:rPr>
              <w:t>Suppliers of input materials are managed in accordance with supplier requirements specified in M5.1.</w:t>
            </w:r>
          </w:p>
        </w:tc>
        <w:tc>
          <w:tcPr>
            <w:tcW w:w="3940" w:type="dxa"/>
            <w:hideMark/>
          </w:tcPr>
          <w:p w14:paraId="537E9D8A" w14:textId="77777777" w:rsidR="00DB2084" w:rsidRPr="00D86ED1" w:rsidRDefault="00DB2084">
            <w:pPr>
              <w:rPr>
                <w:rFonts w:asciiTheme="minorHAnsi" w:hAnsiTheme="minorHAnsi" w:cstheme="minorHAnsi"/>
              </w:rPr>
            </w:pPr>
          </w:p>
        </w:tc>
      </w:tr>
      <w:tr w:rsidR="006E43E9" w:rsidRPr="00D86ED1" w14:paraId="74290F85" w14:textId="77777777" w:rsidTr="00B3784C">
        <w:trPr>
          <w:trHeight w:val="290"/>
        </w:trPr>
        <w:tc>
          <w:tcPr>
            <w:tcW w:w="5694" w:type="dxa"/>
            <w:shd w:val="clear" w:color="auto" w:fill="2F5496" w:themeFill="accent1" w:themeFillShade="BF"/>
            <w:hideMark/>
          </w:tcPr>
          <w:p w14:paraId="1A5AE20A"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E7 – Air Quality</w:t>
            </w:r>
          </w:p>
        </w:tc>
        <w:tc>
          <w:tcPr>
            <w:tcW w:w="3940" w:type="dxa"/>
            <w:shd w:val="clear" w:color="auto" w:fill="2F5496" w:themeFill="accent1" w:themeFillShade="BF"/>
            <w:hideMark/>
          </w:tcPr>
          <w:p w14:paraId="2B9E54D4"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0E4AE209" w14:textId="77777777" w:rsidTr="00B3784C">
        <w:trPr>
          <w:trHeight w:val="290"/>
        </w:trPr>
        <w:tc>
          <w:tcPr>
            <w:tcW w:w="9634" w:type="dxa"/>
            <w:gridSpan w:val="2"/>
            <w:shd w:val="clear" w:color="auto" w:fill="8EAADB" w:themeFill="accent1" w:themeFillTint="99"/>
            <w:hideMark/>
          </w:tcPr>
          <w:p w14:paraId="66455E98"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E7.1 Manage air quality.</w:t>
            </w:r>
          </w:p>
        </w:tc>
      </w:tr>
      <w:tr w:rsidR="00DB2084" w:rsidRPr="00D86ED1" w14:paraId="71D49FE3" w14:textId="77777777" w:rsidTr="00B3784C">
        <w:trPr>
          <w:trHeight w:val="290"/>
        </w:trPr>
        <w:tc>
          <w:tcPr>
            <w:tcW w:w="5694" w:type="dxa"/>
            <w:hideMark/>
          </w:tcPr>
          <w:p w14:paraId="69CE2D90" w14:textId="53DC9A94" w:rsidR="00DB2084" w:rsidRPr="00D86ED1" w:rsidRDefault="00DB2084" w:rsidP="003A5366">
            <w:pPr>
              <w:pStyle w:val="ListParagraph"/>
              <w:numPr>
                <w:ilvl w:val="0"/>
                <w:numId w:val="80"/>
              </w:numPr>
              <w:rPr>
                <w:rFonts w:asciiTheme="minorHAnsi" w:hAnsiTheme="minorHAnsi" w:cstheme="minorHAnsi"/>
                <w:sz w:val="22"/>
                <w:szCs w:val="22"/>
              </w:rPr>
            </w:pPr>
            <w:r w:rsidRPr="00D86ED1">
              <w:rPr>
                <w:rFonts w:asciiTheme="minorHAnsi" w:hAnsiTheme="minorHAnsi" w:cstheme="minorHAnsi"/>
                <w:sz w:val="22"/>
                <w:szCs w:val="22"/>
              </w:rPr>
              <w:t>An Air Quality Management Program is documented and must include:</w:t>
            </w:r>
          </w:p>
        </w:tc>
        <w:tc>
          <w:tcPr>
            <w:tcW w:w="3940" w:type="dxa"/>
            <w:hideMark/>
          </w:tcPr>
          <w:p w14:paraId="25B6D34B" w14:textId="77777777" w:rsidR="00DB2084" w:rsidRPr="00D86ED1" w:rsidRDefault="00DB2084">
            <w:pPr>
              <w:rPr>
                <w:rFonts w:asciiTheme="minorHAnsi" w:hAnsiTheme="minorHAnsi" w:cstheme="minorHAnsi"/>
              </w:rPr>
            </w:pPr>
          </w:p>
        </w:tc>
      </w:tr>
      <w:tr w:rsidR="00DB2084" w:rsidRPr="00D86ED1" w14:paraId="46D8C030" w14:textId="77777777" w:rsidTr="00B3784C">
        <w:trPr>
          <w:trHeight w:val="290"/>
        </w:trPr>
        <w:tc>
          <w:tcPr>
            <w:tcW w:w="5694" w:type="dxa"/>
            <w:hideMark/>
          </w:tcPr>
          <w:p w14:paraId="0506B7C9" w14:textId="5DD09FBF" w:rsidR="00DB2084" w:rsidRPr="00D86ED1" w:rsidRDefault="00DB2084" w:rsidP="003A5366">
            <w:pPr>
              <w:pStyle w:val="ListParagraph"/>
              <w:numPr>
                <w:ilvl w:val="0"/>
                <w:numId w:val="81"/>
              </w:numPr>
              <w:rPr>
                <w:rFonts w:asciiTheme="minorHAnsi" w:hAnsiTheme="minorHAnsi" w:cstheme="minorHAnsi"/>
                <w:sz w:val="22"/>
                <w:szCs w:val="22"/>
              </w:rPr>
            </w:pPr>
            <w:r w:rsidRPr="00D86ED1">
              <w:rPr>
                <w:rFonts w:asciiTheme="minorHAnsi" w:hAnsiTheme="minorHAnsi" w:cstheme="minorHAnsi"/>
                <w:sz w:val="22"/>
                <w:szCs w:val="22"/>
              </w:rPr>
              <w:t>date developed</w:t>
            </w:r>
          </w:p>
        </w:tc>
        <w:tc>
          <w:tcPr>
            <w:tcW w:w="3940" w:type="dxa"/>
            <w:hideMark/>
          </w:tcPr>
          <w:p w14:paraId="6DC55848" w14:textId="77777777" w:rsidR="00DB2084" w:rsidRPr="00D86ED1" w:rsidRDefault="00DB2084">
            <w:pPr>
              <w:rPr>
                <w:rFonts w:asciiTheme="minorHAnsi" w:hAnsiTheme="minorHAnsi" w:cstheme="minorHAnsi"/>
              </w:rPr>
            </w:pPr>
          </w:p>
        </w:tc>
      </w:tr>
      <w:tr w:rsidR="00DB2084" w:rsidRPr="00D86ED1" w14:paraId="0EFCA54D" w14:textId="77777777" w:rsidTr="00B3784C">
        <w:trPr>
          <w:trHeight w:val="290"/>
        </w:trPr>
        <w:tc>
          <w:tcPr>
            <w:tcW w:w="5694" w:type="dxa"/>
            <w:hideMark/>
          </w:tcPr>
          <w:p w14:paraId="0451B8FF" w14:textId="278D5687" w:rsidR="00DB2084" w:rsidRPr="00D86ED1" w:rsidRDefault="00DB2084" w:rsidP="003A5366">
            <w:pPr>
              <w:pStyle w:val="ListParagraph"/>
              <w:numPr>
                <w:ilvl w:val="0"/>
                <w:numId w:val="81"/>
              </w:numPr>
              <w:rPr>
                <w:rFonts w:asciiTheme="minorHAnsi" w:hAnsiTheme="minorHAnsi" w:cstheme="minorHAnsi"/>
                <w:sz w:val="22"/>
                <w:szCs w:val="22"/>
              </w:rPr>
            </w:pPr>
            <w:r w:rsidRPr="00D86ED1">
              <w:rPr>
                <w:rFonts w:asciiTheme="minorHAnsi" w:hAnsiTheme="minorHAnsi" w:cstheme="minorHAnsi"/>
                <w:sz w:val="22"/>
                <w:szCs w:val="22"/>
              </w:rPr>
              <w:t>name of the person documenting the Program</w:t>
            </w:r>
          </w:p>
        </w:tc>
        <w:tc>
          <w:tcPr>
            <w:tcW w:w="3940" w:type="dxa"/>
            <w:hideMark/>
          </w:tcPr>
          <w:p w14:paraId="4E32D405" w14:textId="77777777" w:rsidR="00DB2084" w:rsidRPr="00D86ED1" w:rsidRDefault="00DB2084">
            <w:pPr>
              <w:rPr>
                <w:rFonts w:asciiTheme="minorHAnsi" w:hAnsiTheme="minorHAnsi" w:cstheme="minorHAnsi"/>
              </w:rPr>
            </w:pPr>
          </w:p>
        </w:tc>
      </w:tr>
      <w:tr w:rsidR="00DB2084" w:rsidRPr="00D86ED1" w14:paraId="1E278491" w14:textId="77777777" w:rsidTr="00B3784C">
        <w:trPr>
          <w:trHeight w:val="290"/>
        </w:trPr>
        <w:tc>
          <w:tcPr>
            <w:tcW w:w="5694" w:type="dxa"/>
            <w:hideMark/>
          </w:tcPr>
          <w:p w14:paraId="0D5E3A84" w14:textId="743D4159" w:rsidR="00DB2084" w:rsidRPr="00D86ED1" w:rsidRDefault="00DB2084" w:rsidP="003A5366">
            <w:pPr>
              <w:pStyle w:val="ListParagraph"/>
              <w:numPr>
                <w:ilvl w:val="0"/>
                <w:numId w:val="81"/>
              </w:numPr>
              <w:rPr>
                <w:rFonts w:asciiTheme="minorHAnsi" w:hAnsiTheme="minorHAnsi" w:cstheme="minorHAnsi"/>
                <w:sz w:val="22"/>
                <w:szCs w:val="22"/>
              </w:rPr>
            </w:pPr>
            <w:r w:rsidRPr="00D86ED1">
              <w:rPr>
                <w:rFonts w:asciiTheme="minorHAnsi" w:hAnsiTheme="minorHAnsi" w:cstheme="minorHAnsi"/>
                <w:sz w:val="22"/>
                <w:szCs w:val="22"/>
              </w:rPr>
              <w:t>issue(s) to be addressed</w:t>
            </w:r>
          </w:p>
        </w:tc>
        <w:tc>
          <w:tcPr>
            <w:tcW w:w="3940" w:type="dxa"/>
            <w:hideMark/>
          </w:tcPr>
          <w:p w14:paraId="72F78EA0" w14:textId="77777777" w:rsidR="00DB2084" w:rsidRPr="00D86ED1" w:rsidRDefault="00DB2084">
            <w:pPr>
              <w:rPr>
                <w:rFonts w:asciiTheme="minorHAnsi" w:hAnsiTheme="minorHAnsi" w:cstheme="minorHAnsi"/>
              </w:rPr>
            </w:pPr>
          </w:p>
        </w:tc>
      </w:tr>
      <w:tr w:rsidR="00DB2084" w:rsidRPr="00D86ED1" w14:paraId="11B05157" w14:textId="77777777" w:rsidTr="00B3784C">
        <w:trPr>
          <w:trHeight w:val="290"/>
        </w:trPr>
        <w:tc>
          <w:tcPr>
            <w:tcW w:w="5694" w:type="dxa"/>
            <w:hideMark/>
          </w:tcPr>
          <w:p w14:paraId="6D156CA4" w14:textId="6D00D809" w:rsidR="00DB2084" w:rsidRPr="00D86ED1" w:rsidRDefault="00DB2084" w:rsidP="003A5366">
            <w:pPr>
              <w:pStyle w:val="ListParagraph"/>
              <w:numPr>
                <w:ilvl w:val="0"/>
                <w:numId w:val="81"/>
              </w:numPr>
              <w:rPr>
                <w:rFonts w:asciiTheme="minorHAnsi" w:hAnsiTheme="minorHAnsi" w:cstheme="minorHAnsi"/>
                <w:sz w:val="22"/>
                <w:szCs w:val="22"/>
              </w:rPr>
            </w:pPr>
            <w:r w:rsidRPr="00D86ED1">
              <w:rPr>
                <w:rFonts w:asciiTheme="minorHAnsi" w:hAnsiTheme="minorHAnsi" w:cstheme="minorHAnsi"/>
                <w:sz w:val="22"/>
                <w:szCs w:val="22"/>
              </w:rPr>
              <w:t>area/location</w:t>
            </w:r>
          </w:p>
        </w:tc>
        <w:tc>
          <w:tcPr>
            <w:tcW w:w="3940" w:type="dxa"/>
            <w:hideMark/>
          </w:tcPr>
          <w:p w14:paraId="69F5B1BB" w14:textId="77777777" w:rsidR="00DB2084" w:rsidRPr="00D86ED1" w:rsidRDefault="00DB2084">
            <w:pPr>
              <w:rPr>
                <w:rFonts w:asciiTheme="minorHAnsi" w:hAnsiTheme="minorHAnsi" w:cstheme="minorHAnsi"/>
              </w:rPr>
            </w:pPr>
          </w:p>
        </w:tc>
      </w:tr>
      <w:tr w:rsidR="00DB2084" w:rsidRPr="00D86ED1" w14:paraId="4A43AE6B" w14:textId="77777777" w:rsidTr="00B3784C">
        <w:trPr>
          <w:trHeight w:val="290"/>
        </w:trPr>
        <w:tc>
          <w:tcPr>
            <w:tcW w:w="5694" w:type="dxa"/>
            <w:hideMark/>
          </w:tcPr>
          <w:p w14:paraId="342D3A7E" w14:textId="546CAFE7" w:rsidR="00DB2084" w:rsidRPr="00D86ED1" w:rsidRDefault="00DB2084" w:rsidP="003A5366">
            <w:pPr>
              <w:pStyle w:val="ListParagraph"/>
              <w:numPr>
                <w:ilvl w:val="0"/>
                <w:numId w:val="81"/>
              </w:numPr>
              <w:rPr>
                <w:rFonts w:asciiTheme="minorHAnsi" w:hAnsiTheme="minorHAnsi" w:cstheme="minorHAnsi"/>
                <w:sz w:val="22"/>
                <w:szCs w:val="22"/>
              </w:rPr>
            </w:pPr>
            <w:r w:rsidRPr="00D86ED1">
              <w:rPr>
                <w:rFonts w:asciiTheme="minorHAnsi" w:hAnsiTheme="minorHAnsi" w:cstheme="minorHAnsi"/>
                <w:sz w:val="22"/>
                <w:szCs w:val="22"/>
              </w:rPr>
              <w:t>management methods</w:t>
            </w:r>
          </w:p>
        </w:tc>
        <w:tc>
          <w:tcPr>
            <w:tcW w:w="3940" w:type="dxa"/>
            <w:hideMark/>
          </w:tcPr>
          <w:p w14:paraId="4629BCFA" w14:textId="77777777" w:rsidR="00DB2084" w:rsidRPr="00D86ED1" w:rsidRDefault="00DB2084">
            <w:pPr>
              <w:rPr>
                <w:rFonts w:asciiTheme="minorHAnsi" w:hAnsiTheme="minorHAnsi" w:cstheme="minorHAnsi"/>
              </w:rPr>
            </w:pPr>
          </w:p>
        </w:tc>
      </w:tr>
      <w:tr w:rsidR="00DB2084" w:rsidRPr="00D86ED1" w14:paraId="34D492F5" w14:textId="77777777" w:rsidTr="00B3784C">
        <w:trPr>
          <w:trHeight w:val="290"/>
        </w:trPr>
        <w:tc>
          <w:tcPr>
            <w:tcW w:w="5694" w:type="dxa"/>
            <w:hideMark/>
          </w:tcPr>
          <w:p w14:paraId="2187126B" w14:textId="68A51AA4" w:rsidR="00DB2084" w:rsidRPr="00D86ED1" w:rsidRDefault="00DB2084" w:rsidP="003A5366">
            <w:pPr>
              <w:pStyle w:val="ListParagraph"/>
              <w:numPr>
                <w:ilvl w:val="0"/>
                <w:numId w:val="81"/>
              </w:numPr>
              <w:rPr>
                <w:rFonts w:asciiTheme="minorHAnsi" w:hAnsiTheme="minorHAnsi" w:cstheme="minorHAnsi"/>
                <w:sz w:val="22"/>
                <w:szCs w:val="22"/>
              </w:rPr>
            </w:pPr>
            <w:r w:rsidRPr="00D86ED1">
              <w:rPr>
                <w:rFonts w:asciiTheme="minorHAnsi" w:hAnsiTheme="minorHAnsi" w:cstheme="minorHAnsi"/>
                <w:sz w:val="22"/>
                <w:szCs w:val="22"/>
              </w:rPr>
              <w:t>worker(s) responsible.</w:t>
            </w:r>
          </w:p>
        </w:tc>
        <w:tc>
          <w:tcPr>
            <w:tcW w:w="3940" w:type="dxa"/>
            <w:hideMark/>
          </w:tcPr>
          <w:p w14:paraId="55DA5AA7" w14:textId="77777777" w:rsidR="00DB2084" w:rsidRPr="00D86ED1" w:rsidRDefault="00DB2084">
            <w:pPr>
              <w:rPr>
                <w:rFonts w:asciiTheme="minorHAnsi" w:hAnsiTheme="minorHAnsi" w:cstheme="minorHAnsi"/>
              </w:rPr>
            </w:pPr>
          </w:p>
        </w:tc>
      </w:tr>
      <w:tr w:rsidR="00DB2084" w:rsidRPr="00D86ED1" w14:paraId="5DB9895B" w14:textId="77777777" w:rsidTr="00B3784C">
        <w:trPr>
          <w:trHeight w:val="580"/>
        </w:trPr>
        <w:tc>
          <w:tcPr>
            <w:tcW w:w="5694" w:type="dxa"/>
            <w:hideMark/>
          </w:tcPr>
          <w:p w14:paraId="5A16961F" w14:textId="2B0F8EF6" w:rsidR="00DB2084" w:rsidRPr="00D86ED1" w:rsidRDefault="00DB2084" w:rsidP="003A5366">
            <w:pPr>
              <w:pStyle w:val="ListParagraph"/>
              <w:numPr>
                <w:ilvl w:val="0"/>
                <w:numId w:val="80"/>
              </w:numPr>
              <w:rPr>
                <w:rFonts w:asciiTheme="minorHAnsi" w:hAnsiTheme="minorHAnsi" w:cstheme="minorHAnsi"/>
                <w:sz w:val="22"/>
                <w:szCs w:val="22"/>
              </w:rPr>
            </w:pPr>
            <w:r w:rsidRPr="00D86ED1">
              <w:rPr>
                <w:rFonts w:asciiTheme="minorHAnsi" w:hAnsiTheme="minorHAnsi" w:cstheme="minorHAnsi"/>
                <w:sz w:val="22"/>
                <w:szCs w:val="22"/>
              </w:rPr>
              <w:t>Workers are provided appropriate protective equipment to be used in accordance with the Air Quality Management Program.</w:t>
            </w:r>
          </w:p>
        </w:tc>
        <w:tc>
          <w:tcPr>
            <w:tcW w:w="3940" w:type="dxa"/>
            <w:hideMark/>
          </w:tcPr>
          <w:p w14:paraId="2F8A0A4A" w14:textId="77777777" w:rsidR="00DB2084" w:rsidRPr="00D86ED1" w:rsidRDefault="00DB2084">
            <w:pPr>
              <w:rPr>
                <w:rFonts w:asciiTheme="minorHAnsi" w:hAnsiTheme="minorHAnsi" w:cstheme="minorHAnsi"/>
              </w:rPr>
            </w:pPr>
          </w:p>
        </w:tc>
      </w:tr>
      <w:tr w:rsidR="00DB2084" w:rsidRPr="00D86ED1" w14:paraId="23A577DF" w14:textId="77777777" w:rsidTr="00B3784C">
        <w:trPr>
          <w:trHeight w:val="870"/>
        </w:trPr>
        <w:tc>
          <w:tcPr>
            <w:tcW w:w="5694" w:type="dxa"/>
            <w:hideMark/>
          </w:tcPr>
          <w:p w14:paraId="31D7450C" w14:textId="0EEC4BB6" w:rsidR="00DB2084" w:rsidRPr="00D86ED1" w:rsidRDefault="00DB2084" w:rsidP="003A5366">
            <w:pPr>
              <w:pStyle w:val="ListParagraph"/>
              <w:numPr>
                <w:ilvl w:val="0"/>
                <w:numId w:val="80"/>
              </w:numPr>
              <w:rPr>
                <w:rFonts w:asciiTheme="minorHAnsi" w:hAnsiTheme="minorHAnsi" w:cstheme="minorHAnsi"/>
                <w:sz w:val="22"/>
                <w:szCs w:val="22"/>
              </w:rPr>
            </w:pPr>
            <w:r w:rsidRPr="00D86ED1">
              <w:rPr>
                <w:rFonts w:asciiTheme="minorHAnsi" w:hAnsiTheme="minorHAnsi" w:cstheme="minorHAnsi"/>
                <w:sz w:val="22"/>
                <w:szCs w:val="22"/>
              </w:rPr>
              <w:t>The Air Quality Management Program is reviewed in consideration of improvement strategies and updated at least annually. The name of the person completing the review and the date of the review are documented.</w:t>
            </w:r>
          </w:p>
        </w:tc>
        <w:tc>
          <w:tcPr>
            <w:tcW w:w="3940" w:type="dxa"/>
            <w:hideMark/>
          </w:tcPr>
          <w:p w14:paraId="2A80A0CC" w14:textId="77777777" w:rsidR="00DB2084" w:rsidRPr="00D86ED1" w:rsidRDefault="00DB2084">
            <w:pPr>
              <w:rPr>
                <w:rFonts w:asciiTheme="minorHAnsi" w:hAnsiTheme="minorHAnsi" w:cstheme="minorHAnsi"/>
              </w:rPr>
            </w:pPr>
          </w:p>
        </w:tc>
      </w:tr>
      <w:tr w:rsidR="00DB2084" w:rsidRPr="00D86ED1" w14:paraId="2723D902" w14:textId="77777777" w:rsidTr="00B3784C">
        <w:trPr>
          <w:trHeight w:val="580"/>
        </w:trPr>
        <w:tc>
          <w:tcPr>
            <w:tcW w:w="5694" w:type="dxa"/>
            <w:hideMark/>
          </w:tcPr>
          <w:p w14:paraId="1DF45D9C" w14:textId="1A213E84" w:rsidR="00DB2084" w:rsidRPr="00D86ED1" w:rsidRDefault="00DB2084" w:rsidP="003A5366">
            <w:pPr>
              <w:pStyle w:val="ListParagraph"/>
              <w:numPr>
                <w:ilvl w:val="0"/>
                <w:numId w:val="80"/>
              </w:numPr>
              <w:rPr>
                <w:rFonts w:asciiTheme="minorHAnsi" w:hAnsiTheme="minorHAnsi" w:cstheme="minorHAnsi"/>
                <w:sz w:val="22"/>
                <w:szCs w:val="22"/>
              </w:rPr>
            </w:pPr>
            <w:r w:rsidRPr="00D86ED1">
              <w:rPr>
                <w:rFonts w:asciiTheme="minorHAnsi" w:hAnsiTheme="minorHAnsi" w:cstheme="minorHAnsi"/>
                <w:sz w:val="22"/>
                <w:szCs w:val="22"/>
              </w:rPr>
              <w:t>Air quality improvement strategies identified in E7.1.3 are documented in the Sustainability Action Plan (M2).</w:t>
            </w:r>
          </w:p>
        </w:tc>
        <w:tc>
          <w:tcPr>
            <w:tcW w:w="3940" w:type="dxa"/>
            <w:hideMark/>
          </w:tcPr>
          <w:p w14:paraId="42B7FAF8" w14:textId="77777777" w:rsidR="00DB2084" w:rsidRPr="00D86ED1" w:rsidRDefault="00DB2084">
            <w:pPr>
              <w:rPr>
                <w:rFonts w:asciiTheme="minorHAnsi" w:hAnsiTheme="minorHAnsi" w:cstheme="minorHAnsi"/>
              </w:rPr>
            </w:pPr>
          </w:p>
        </w:tc>
      </w:tr>
      <w:tr w:rsidR="006E43E9" w:rsidRPr="00D86ED1" w14:paraId="2838F995" w14:textId="77777777" w:rsidTr="00B3784C">
        <w:trPr>
          <w:trHeight w:val="290"/>
        </w:trPr>
        <w:tc>
          <w:tcPr>
            <w:tcW w:w="5694" w:type="dxa"/>
            <w:shd w:val="clear" w:color="auto" w:fill="2F5496" w:themeFill="accent1" w:themeFillShade="BF"/>
            <w:hideMark/>
          </w:tcPr>
          <w:p w14:paraId="2548DE32"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xml:space="preserve">E8 – Energy and Fuel </w:t>
            </w:r>
          </w:p>
        </w:tc>
        <w:tc>
          <w:tcPr>
            <w:tcW w:w="3940" w:type="dxa"/>
            <w:shd w:val="clear" w:color="auto" w:fill="2F5496" w:themeFill="accent1" w:themeFillShade="BF"/>
            <w:hideMark/>
          </w:tcPr>
          <w:p w14:paraId="7780EE0A" w14:textId="77777777" w:rsidR="00DB2084" w:rsidRPr="00D86ED1" w:rsidRDefault="00DB2084">
            <w:pPr>
              <w:rPr>
                <w:rFonts w:asciiTheme="minorHAnsi" w:hAnsiTheme="minorHAnsi" w:cstheme="minorHAnsi"/>
                <w:b/>
                <w:bCs/>
                <w:color w:val="FFFFFF" w:themeColor="background1"/>
                <w:sz w:val="24"/>
                <w:szCs w:val="24"/>
              </w:rPr>
            </w:pPr>
            <w:r w:rsidRPr="00D86ED1">
              <w:rPr>
                <w:rFonts w:asciiTheme="minorHAnsi" w:hAnsiTheme="minorHAnsi" w:cstheme="minorHAnsi"/>
                <w:b/>
                <w:bCs/>
                <w:color w:val="FFFFFF" w:themeColor="background1"/>
                <w:sz w:val="24"/>
                <w:szCs w:val="24"/>
              </w:rPr>
              <w:t> </w:t>
            </w:r>
          </w:p>
        </w:tc>
      </w:tr>
      <w:tr w:rsidR="00DB2084" w:rsidRPr="00D86ED1" w14:paraId="1A7A1E4E" w14:textId="77777777" w:rsidTr="00B3784C">
        <w:trPr>
          <w:trHeight w:val="290"/>
        </w:trPr>
        <w:tc>
          <w:tcPr>
            <w:tcW w:w="9634" w:type="dxa"/>
            <w:gridSpan w:val="2"/>
            <w:shd w:val="clear" w:color="auto" w:fill="8EAADB" w:themeFill="accent1" w:themeFillTint="99"/>
            <w:hideMark/>
          </w:tcPr>
          <w:p w14:paraId="2CCB9E06"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E8.1 Energy and fuel efficiency is optimised throughout the production system.</w:t>
            </w:r>
          </w:p>
        </w:tc>
      </w:tr>
      <w:tr w:rsidR="00DB2084" w:rsidRPr="00D86ED1" w14:paraId="06AE9CD1" w14:textId="77777777" w:rsidTr="00B3784C">
        <w:trPr>
          <w:trHeight w:val="580"/>
        </w:trPr>
        <w:tc>
          <w:tcPr>
            <w:tcW w:w="5694" w:type="dxa"/>
            <w:hideMark/>
          </w:tcPr>
          <w:p w14:paraId="59E94CCF" w14:textId="3700E6AE" w:rsidR="00DB2084" w:rsidRPr="00D86ED1" w:rsidRDefault="00DB2084" w:rsidP="003A5366">
            <w:pPr>
              <w:pStyle w:val="ListParagraph"/>
              <w:numPr>
                <w:ilvl w:val="0"/>
                <w:numId w:val="82"/>
              </w:numPr>
              <w:rPr>
                <w:rFonts w:asciiTheme="minorHAnsi" w:hAnsiTheme="minorHAnsi" w:cstheme="minorHAnsi"/>
                <w:sz w:val="22"/>
                <w:szCs w:val="22"/>
              </w:rPr>
            </w:pPr>
            <w:r w:rsidRPr="00D86ED1">
              <w:rPr>
                <w:rFonts w:asciiTheme="minorHAnsi" w:hAnsiTheme="minorHAnsi" w:cstheme="minorHAnsi"/>
                <w:sz w:val="22"/>
                <w:szCs w:val="22"/>
              </w:rPr>
              <w:t>Energy and fuel efficiency must be considered in the selection and/or design of new premises, vehicles, machinery, and equipment.</w:t>
            </w:r>
          </w:p>
        </w:tc>
        <w:tc>
          <w:tcPr>
            <w:tcW w:w="3940" w:type="dxa"/>
            <w:hideMark/>
          </w:tcPr>
          <w:p w14:paraId="66347D0F" w14:textId="77777777" w:rsidR="00DB2084" w:rsidRPr="00D86ED1" w:rsidRDefault="00DB2084">
            <w:pPr>
              <w:rPr>
                <w:rFonts w:asciiTheme="minorHAnsi" w:hAnsiTheme="minorHAnsi" w:cstheme="minorHAnsi"/>
              </w:rPr>
            </w:pPr>
          </w:p>
        </w:tc>
      </w:tr>
      <w:tr w:rsidR="00DB2084" w:rsidRPr="00D86ED1" w14:paraId="37E47EE7" w14:textId="77777777" w:rsidTr="00B3784C">
        <w:trPr>
          <w:trHeight w:val="580"/>
        </w:trPr>
        <w:tc>
          <w:tcPr>
            <w:tcW w:w="5694" w:type="dxa"/>
            <w:hideMark/>
          </w:tcPr>
          <w:p w14:paraId="73C2B4C5" w14:textId="45379EFD" w:rsidR="00DB2084" w:rsidRPr="00D86ED1" w:rsidRDefault="00DB2084" w:rsidP="003A5366">
            <w:pPr>
              <w:pStyle w:val="ListParagraph"/>
              <w:numPr>
                <w:ilvl w:val="0"/>
                <w:numId w:val="82"/>
              </w:numPr>
              <w:rPr>
                <w:rFonts w:asciiTheme="minorHAnsi" w:hAnsiTheme="minorHAnsi" w:cstheme="minorHAnsi"/>
                <w:sz w:val="22"/>
                <w:szCs w:val="22"/>
              </w:rPr>
            </w:pPr>
            <w:r w:rsidRPr="00D86ED1">
              <w:rPr>
                <w:rFonts w:asciiTheme="minorHAnsi" w:hAnsiTheme="minorHAnsi" w:cstheme="minorHAnsi"/>
                <w:sz w:val="22"/>
                <w:szCs w:val="22"/>
              </w:rPr>
              <w:t>Efficient operating practices for premises, vehicles, machinery, and equipment are identified and implemented.</w:t>
            </w:r>
          </w:p>
        </w:tc>
        <w:tc>
          <w:tcPr>
            <w:tcW w:w="3940" w:type="dxa"/>
            <w:hideMark/>
          </w:tcPr>
          <w:p w14:paraId="0F9DE846" w14:textId="77777777" w:rsidR="00DB2084" w:rsidRPr="00D86ED1" w:rsidRDefault="00DB2084">
            <w:pPr>
              <w:rPr>
                <w:rFonts w:asciiTheme="minorHAnsi" w:hAnsiTheme="minorHAnsi" w:cstheme="minorHAnsi"/>
              </w:rPr>
            </w:pPr>
          </w:p>
        </w:tc>
      </w:tr>
      <w:tr w:rsidR="00DB2084" w:rsidRPr="00D86ED1" w14:paraId="7B29E859" w14:textId="77777777" w:rsidTr="00B3784C">
        <w:trPr>
          <w:trHeight w:val="580"/>
        </w:trPr>
        <w:tc>
          <w:tcPr>
            <w:tcW w:w="5694" w:type="dxa"/>
            <w:hideMark/>
          </w:tcPr>
          <w:p w14:paraId="53E5239B" w14:textId="2DAB57FD" w:rsidR="00DB2084" w:rsidRPr="00D86ED1" w:rsidRDefault="00DB2084" w:rsidP="003A5366">
            <w:pPr>
              <w:pStyle w:val="ListParagraph"/>
              <w:numPr>
                <w:ilvl w:val="0"/>
                <w:numId w:val="82"/>
              </w:numPr>
              <w:rPr>
                <w:rFonts w:asciiTheme="minorHAnsi" w:hAnsiTheme="minorHAnsi" w:cstheme="minorHAnsi"/>
                <w:sz w:val="22"/>
                <w:szCs w:val="22"/>
              </w:rPr>
            </w:pPr>
            <w:r w:rsidRPr="00D86ED1">
              <w:rPr>
                <w:rFonts w:asciiTheme="minorHAnsi" w:hAnsiTheme="minorHAnsi" w:cstheme="minorHAnsi"/>
                <w:sz w:val="22"/>
                <w:szCs w:val="22"/>
              </w:rPr>
              <w:t>Servicing and maintenance records are kept for vehicles, machinery, and equipment.</w:t>
            </w:r>
          </w:p>
        </w:tc>
        <w:tc>
          <w:tcPr>
            <w:tcW w:w="3940" w:type="dxa"/>
            <w:hideMark/>
          </w:tcPr>
          <w:p w14:paraId="1893DA49" w14:textId="77777777" w:rsidR="00DB2084" w:rsidRPr="00D86ED1" w:rsidRDefault="00DB2084">
            <w:pPr>
              <w:rPr>
                <w:rFonts w:asciiTheme="minorHAnsi" w:hAnsiTheme="minorHAnsi" w:cstheme="minorHAnsi"/>
              </w:rPr>
            </w:pPr>
          </w:p>
        </w:tc>
      </w:tr>
      <w:tr w:rsidR="00DB2084" w:rsidRPr="00D86ED1" w14:paraId="6A664320" w14:textId="77777777" w:rsidTr="00B3784C">
        <w:trPr>
          <w:trHeight w:val="580"/>
        </w:trPr>
        <w:tc>
          <w:tcPr>
            <w:tcW w:w="5694" w:type="dxa"/>
            <w:hideMark/>
          </w:tcPr>
          <w:p w14:paraId="11C3A9A0" w14:textId="215B4580" w:rsidR="00DB2084" w:rsidRPr="00D86ED1" w:rsidRDefault="00DB2084" w:rsidP="003A5366">
            <w:pPr>
              <w:pStyle w:val="ListParagraph"/>
              <w:numPr>
                <w:ilvl w:val="0"/>
                <w:numId w:val="82"/>
              </w:numPr>
              <w:rPr>
                <w:rFonts w:asciiTheme="minorHAnsi" w:hAnsiTheme="minorHAnsi" w:cstheme="minorHAnsi"/>
                <w:sz w:val="22"/>
                <w:szCs w:val="22"/>
              </w:rPr>
            </w:pPr>
            <w:r w:rsidRPr="00D86ED1">
              <w:rPr>
                <w:rFonts w:asciiTheme="minorHAnsi" w:hAnsiTheme="minorHAnsi" w:cstheme="minorHAnsi"/>
                <w:sz w:val="22"/>
                <w:szCs w:val="22"/>
              </w:rPr>
              <w:t>Electricity and fuel consumption is reviewed at least annually, in consideration of improvement strategies for use.</w:t>
            </w:r>
          </w:p>
        </w:tc>
        <w:tc>
          <w:tcPr>
            <w:tcW w:w="3940" w:type="dxa"/>
            <w:hideMark/>
          </w:tcPr>
          <w:p w14:paraId="1A4F2C61" w14:textId="77777777" w:rsidR="00DB2084" w:rsidRPr="00D86ED1" w:rsidRDefault="00DB2084">
            <w:pPr>
              <w:rPr>
                <w:rFonts w:asciiTheme="minorHAnsi" w:hAnsiTheme="minorHAnsi" w:cstheme="minorHAnsi"/>
              </w:rPr>
            </w:pPr>
          </w:p>
        </w:tc>
      </w:tr>
      <w:tr w:rsidR="00DB2084" w:rsidRPr="00D86ED1" w14:paraId="63BFDB5B" w14:textId="77777777" w:rsidTr="00B3784C">
        <w:trPr>
          <w:trHeight w:val="580"/>
        </w:trPr>
        <w:tc>
          <w:tcPr>
            <w:tcW w:w="5694" w:type="dxa"/>
            <w:hideMark/>
          </w:tcPr>
          <w:p w14:paraId="702A242C" w14:textId="45860901" w:rsidR="00DB2084" w:rsidRPr="00D86ED1" w:rsidRDefault="00DB2084" w:rsidP="003A5366">
            <w:pPr>
              <w:pStyle w:val="ListParagraph"/>
              <w:numPr>
                <w:ilvl w:val="0"/>
                <w:numId w:val="82"/>
              </w:numPr>
              <w:rPr>
                <w:rFonts w:asciiTheme="minorHAnsi" w:hAnsiTheme="minorHAnsi" w:cstheme="minorHAnsi"/>
                <w:sz w:val="22"/>
                <w:szCs w:val="22"/>
              </w:rPr>
            </w:pPr>
            <w:r w:rsidRPr="00D86ED1">
              <w:rPr>
                <w:rFonts w:asciiTheme="minorHAnsi" w:hAnsiTheme="minorHAnsi" w:cstheme="minorHAnsi"/>
                <w:sz w:val="22"/>
                <w:szCs w:val="22"/>
              </w:rPr>
              <w:lastRenderedPageBreak/>
              <w:t>Electricity and fuel use improvement strategies identified E8.1.4 are documented in the Sustainability Action Plan (M2).</w:t>
            </w:r>
          </w:p>
        </w:tc>
        <w:tc>
          <w:tcPr>
            <w:tcW w:w="3940" w:type="dxa"/>
            <w:hideMark/>
          </w:tcPr>
          <w:p w14:paraId="1BBAAE5D" w14:textId="77777777" w:rsidR="00DB2084" w:rsidRPr="00D86ED1" w:rsidRDefault="00DB2084">
            <w:pPr>
              <w:rPr>
                <w:rFonts w:asciiTheme="minorHAnsi" w:hAnsiTheme="minorHAnsi" w:cstheme="minorHAnsi"/>
              </w:rPr>
            </w:pPr>
          </w:p>
        </w:tc>
      </w:tr>
      <w:tr w:rsidR="00DB2084" w:rsidRPr="00D86ED1" w14:paraId="428D2E6B" w14:textId="77777777" w:rsidTr="00B3784C">
        <w:trPr>
          <w:trHeight w:val="290"/>
        </w:trPr>
        <w:tc>
          <w:tcPr>
            <w:tcW w:w="9634" w:type="dxa"/>
            <w:gridSpan w:val="2"/>
            <w:shd w:val="clear" w:color="auto" w:fill="8EAADB" w:themeFill="accent1" w:themeFillTint="99"/>
            <w:hideMark/>
          </w:tcPr>
          <w:p w14:paraId="524F2D64" w14:textId="77777777" w:rsidR="00DB2084" w:rsidRPr="00D86ED1" w:rsidRDefault="00DB2084">
            <w:pPr>
              <w:rPr>
                <w:rFonts w:asciiTheme="minorHAnsi" w:hAnsiTheme="minorHAnsi" w:cstheme="minorHAnsi"/>
                <w:b/>
                <w:bCs/>
                <w:sz w:val="22"/>
                <w:szCs w:val="22"/>
              </w:rPr>
            </w:pPr>
            <w:r w:rsidRPr="00D86ED1">
              <w:rPr>
                <w:rFonts w:asciiTheme="minorHAnsi" w:hAnsiTheme="minorHAnsi" w:cstheme="minorHAnsi"/>
                <w:b/>
                <w:bCs/>
                <w:sz w:val="22"/>
                <w:szCs w:val="22"/>
              </w:rPr>
              <w:t>E8.2 Bulk fuel is stored to minimise environmental harm.</w:t>
            </w:r>
          </w:p>
        </w:tc>
      </w:tr>
      <w:tr w:rsidR="00DB2084" w:rsidRPr="00D86ED1" w14:paraId="333E9D6A" w14:textId="77777777" w:rsidTr="00B3784C">
        <w:trPr>
          <w:trHeight w:val="580"/>
        </w:trPr>
        <w:tc>
          <w:tcPr>
            <w:tcW w:w="5694" w:type="dxa"/>
            <w:hideMark/>
          </w:tcPr>
          <w:p w14:paraId="3D3A9796" w14:textId="173D3BA4" w:rsidR="00DB2084" w:rsidRPr="00D86ED1" w:rsidRDefault="00DB2084" w:rsidP="003A5366">
            <w:pPr>
              <w:pStyle w:val="ListParagraph"/>
              <w:numPr>
                <w:ilvl w:val="0"/>
                <w:numId w:val="83"/>
              </w:numPr>
              <w:rPr>
                <w:rFonts w:asciiTheme="minorHAnsi" w:hAnsiTheme="minorHAnsi" w:cstheme="minorHAnsi"/>
                <w:sz w:val="22"/>
                <w:szCs w:val="22"/>
              </w:rPr>
            </w:pPr>
            <w:r w:rsidRPr="00D86ED1">
              <w:rPr>
                <w:rFonts w:asciiTheme="minorHAnsi" w:hAnsiTheme="minorHAnsi" w:cstheme="minorHAnsi"/>
                <w:sz w:val="22"/>
                <w:szCs w:val="22"/>
              </w:rPr>
              <w:t>Bulk fuel storages are located, constructed, and maintained to minimise the risk of environmental contamination and contain spillage.</w:t>
            </w:r>
          </w:p>
        </w:tc>
        <w:tc>
          <w:tcPr>
            <w:tcW w:w="3940" w:type="dxa"/>
            <w:hideMark/>
          </w:tcPr>
          <w:p w14:paraId="0BD631BC" w14:textId="77777777" w:rsidR="00DB2084" w:rsidRPr="00D86ED1" w:rsidRDefault="00DB2084">
            <w:pPr>
              <w:rPr>
                <w:rFonts w:asciiTheme="minorHAnsi" w:hAnsiTheme="minorHAnsi" w:cstheme="minorHAnsi"/>
              </w:rPr>
            </w:pPr>
          </w:p>
        </w:tc>
      </w:tr>
      <w:tr w:rsidR="00DB2084" w:rsidRPr="00D86ED1" w14:paraId="587711E6" w14:textId="77777777" w:rsidTr="00B3784C">
        <w:trPr>
          <w:trHeight w:val="580"/>
        </w:trPr>
        <w:tc>
          <w:tcPr>
            <w:tcW w:w="5694" w:type="dxa"/>
            <w:hideMark/>
          </w:tcPr>
          <w:p w14:paraId="0429B41E" w14:textId="2325B442" w:rsidR="00DB2084" w:rsidRPr="00D86ED1" w:rsidRDefault="00DB2084" w:rsidP="003A5366">
            <w:pPr>
              <w:pStyle w:val="ListParagraph"/>
              <w:numPr>
                <w:ilvl w:val="0"/>
                <w:numId w:val="83"/>
              </w:numPr>
              <w:rPr>
                <w:rFonts w:asciiTheme="minorHAnsi" w:hAnsiTheme="minorHAnsi" w:cstheme="minorHAnsi"/>
                <w:sz w:val="22"/>
                <w:szCs w:val="22"/>
              </w:rPr>
            </w:pPr>
            <w:r w:rsidRPr="00D86ED1">
              <w:rPr>
                <w:rFonts w:asciiTheme="minorHAnsi" w:hAnsiTheme="minorHAnsi" w:cstheme="minorHAnsi"/>
                <w:sz w:val="22"/>
                <w:szCs w:val="22"/>
              </w:rPr>
              <w:t>A current Safety Data Sheet (SDS) is kept for all bulk fuel stored on the property.</w:t>
            </w:r>
          </w:p>
        </w:tc>
        <w:tc>
          <w:tcPr>
            <w:tcW w:w="3940" w:type="dxa"/>
            <w:hideMark/>
          </w:tcPr>
          <w:p w14:paraId="4EEF96C0" w14:textId="77777777" w:rsidR="00DB2084" w:rsidRPr="00D86ED1" w:rsidRDefault="00DB2084">
            <w:pPr>
              <w:rPr>
                <w:rFonts w:asciiTheme="minorHAnsi" w:hAnsiTheme="minorHAnsi" w:cstheme="minorHAnsi"/>
              </w:rPr>
            </w:pPr>
          </w:p>
        </w:tc>
      </w:tr>
      <w:tr w:rsidR="00DB2084" w:rsidRPr="00D86ED1" w14:paraId="1492E7FF" w14:textId="77777777" w:rsidTr="00B3784C">
        <w:trPr>
          <w:trHeight w:val="580"/>
        </w:trPr>
        <w:tc>
          <w:tcPr>
            <w:tcW w:w="5694" w:type="dxa"/>
            <w:hideMark/>
          </w:tcPr>
          <w:p w14:paraId="6AF68FB3" w14:textId="78810BDC" w:rsidR="00DB2084" w:rsidRPr="00D86ED1" w:rsidRDefault="00DB2084" w:rsidP="003A5366">
            <w:pPr>
              <w:pStyle w:val="ListParagraph"/>
              <w:numPr>
                <w:ilvl w:val="0"/>
                <w:numId w:val="83"/>
              </w:numPr>
              <w:rPr>
                <w:rFonts w:asciiTheme="minorHAnsi" w:hAnsiTheme="minorHAnsi" w:cstheme="minorHAnsi"/>
                <w:sz w:val="22"/>
                <w:szCs w:val="22"/>
              </w:rPr>
            </w:pPr>
            <w:r w:rsidRPr="00D86ED1">
              <w:rPr>
                <w:rFonts w:asciiTheme="minorHAnsi" w:hAnsiTheme="minorHAnsi" w:cstheme="minorHAnsi"/>
                <w:sz w:val="22"/>
                <w:szCs w:val="22"/>
              </w:rPr>
              <w:t>Workers are provided appropriate protective equipment to be used in accordance with Safety Data Sheet (SDS) requirements.</w:t>
            </w:r>
          </w:p>
        </w:tc>
        <w:tc>
          <w:tcPr>
            <w:tcW w:w="3940" w:type="dxa"/>
            <w:hideMark/>
          </w:tcPr>
          <w:p w14:paraId="0FF3BC7E" w14:textId="77777777" w:rsidR="00DB2084" w:rsidRPr="00D86ED1" w:rsidRDefault="00DB2084">
            <w:pPr>
              <w:rPr>
                <w:rFonts w:asciiTheme="minorHAnsi" w:hAnsiTheme="minorHAnsi" w:cstheme="minorHAnsi"/>
              </w:rPr>
            </w:pPr>
          </w:p>
        </w:tc>
      </w:tr>
      <w:tr w:rsidR="00DB2084" w:rsidRPr="00D86ED1" w14:paraId="4D99D419" w14:textId="77777777" w:rsidTr="00B3784C">
        <w:trPr>
          <w:trHeight w:val="580"/>
        </w:trPr>
        <w:tc>
          <w:tcPr>
            <w:tcW w:w="5694" w:type="dxa"/>
            <w:hideMark/>
          </w:tcPr>
          <w:p w14:paraId="62DADA48" w14:textId="09B0E67E" w:rsidR="00DB2084" w:rsidRPr="00D86ED1" w:rsidRDefault="00DB2084" w:rsidP="003A5366">
            <w:pPr>
              <w:pStyle w:val="ListParagraph"/>
              <w:numPr>
                <w:ilvl w:val="0"/>
                <w:numId w:val="83"/>
              </w:numPr>
              <w:rPr>
                <w:rFonts w:asciiTheme="minorHAnsi" w:hAnsiTheme="minorHAnsi" w:cstheme="minorHAnsi"/>
                <w:sz w:val="22"/>
                <w:szCs w:val="22"/>
              </w:rPr>
            </w:pPr>
            <w:r w:rsidRPr="00D86ED1">
              <w:rPr>
                <w:rFonts w:asciiTheme="minorHAnsi" w:hAnsiTheme="minorHAnsi" w:cstheme="minorHAnsi"/>
                <w:sz w:val="22"/>
                <w:szCs w:val="22"/>
              </w:rPr>
              <w:t>Suppliers of bulk fuel are managed in accordance with the supplier requirements specified in M5.1.</w:t>
            </w:r>
          </w:p>
        </w:tc>
        <w:tc>
          <w:tcPr>
            <w:tcW w:w="3940" w:type="dxa"/>
            <w:hideMark/>
          </w:tcPr>
          <w:p w14:paraId="00F4E24A" w14:textId="77777777" w:rsidR="00DB2084" w:rsidRPr="00D86ED1" w:rsidRDefault="00DB2084">
            <w:pPr>
              <w:rPr>
                <w:rFonts w:asciiTheme="minorHAnsi" w:hAnsiTheme="minorHAnsi" w:cstheme="minorHAnsi"/>
              </w:rPr>
            </w:pPr>
          </w:p>
        </w:tc>
      </w:tr>
    </w:tbl>
    <w:p w14:paraId="00EEBE94" w14:textId="77777777" w:rsidR="002D2319" w:rsidRPr="00D86ED1" w:rsidRDefault="002D2319">
      <w:pPr>
        <w:rPr>
          <w:rFonts w:cstheme="minorHAnsi"/>
        </w:rPr>
      </w:pPr>
    </w:p>
    <w:p w14:paraId="72971CD6" w14:textId="055CCFF4" w:rsidR="00080C8E" w:rsidRPr="00D86ED1" w:rsidRDefault="00080C8E">
      <w:pPr>
        <w:rPr>
          <w:rFonts w:cstheme="minorHAnsi"/>
        </w:rPr>
      </w:pPr>
      <w:r w:rsidRPr="00D86ED1">
        <w:rPr>
          <w:rFonts w:cstheme="minorHAnsi"/>
        </w:rPr>
        <w:br w:type="page"/>
      </w:r>
    </w:p>
    <w:tbl>
      <w:tblPr>
        <w:tblStyle w:val="TableGrid"/>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827"/>
      </w:tblGrid>
      <w:tr w:rsidR="00080C8E" w:rsidRPr="00D86ED1" w14:paraId="28C0CD17" w14:textId="77777777" w:rsidTr="00D7204F">
        <w:tc>
          <w:tcPr>
            <w:tcW w:w="5812" w:type="dxa"/>
            <w:shd w:val="clear" w:color="auto" w:fill="1F3864" w:themeFill="accent1" w:themeFillShade="80"/>
          </w:tcPr>
          <w:p w14:paraId="60103275" w14:textId="77777777" w:rsidR="00080C8E" w:rsidRPr="00D86ED1" w:rsidRDefault="00080C8E" w:rsidP="00CD2EBD">
            <w:pPr>
              <w:pStyle w:val="COP-H1"/>
              <w:rPr>
                <w:rFonts w:asciiTheme="minorHAnsi" w:hAnsiTheme="minorHAnsi" w:cstheme="minorHAnsi"/>
                <w:color w:val="FFFFFF" w:themeColor="background1"/>
                <w:sz w:val="24"/>
                <w:szCs w:val="24"/>
              </w:rPr>
            </w:pPr>
            <w:bookmarkStart w:id="0" w:name="_Toc43980223"/>
            <w:r w:rsidRPr="00D86ED1">
              <w:rPr>
                <w:rFonts w:asciiTheme="minorHAnsi" w:hAnsiTheme="minorHAnsi" w:cstheme="minorHAnsi"/>
                <w:color w:val="FFFFFF" w:themeColor="background1"/>
                <w:sz w:val="24"/>
                <w:szCs w:val="24"/>
              </w:rPr>
              <w:lastRenderedPageBreak/>
              <w:t>Freshcare Rules</w:t>
            </w:r>
            <w:bookmarkEnd w:id="0"/>
          </w:p>
        </w:tc>
        <w:tc>
          <w:tcPr>
            <w:tcW w:w="3827" w:type="dxa"/>
            <w:shd w:val="clear" w:color="auto" w:fill="1F3864" w:themeFill="accent1" w:themeFillShade="80"/>
          </w:tcPr>
          <w:p w14:paraId="686C95EE" w14:textId="77777777" w:rsidR="00080C8E" w:rsidRPr="00D86ED1" w:rsidRDefault="00080C8E" w:rsidP="00CD2EBD">
            <w:pPr>
              <w:pStyle w:val="COP-H1"/>
              <w:rPr>
                <w:rFonts w:asciiTheme="minorHAnsi" w:hAnsiTheme="minorHAnsi" w:cstheme="minorHAnsi"/>
                <w:color w:val="FFFFFF" w:themeColor="background1"/>
                <w:sz w:val="24"/>
                <w:szCs w:val="24"/>
              </w:rPr>
            </w:pPr>
          </w:p>
        </w:tc>
      </w:tr>
      <w:tr w:rsidR="00080C8E" w:rsidRPr="00D86ED1" w14:paraId="54D5F9C6" w14:textId="77777777" w:rsidTr="00D7204F">
        <w:tc>
          <w:tcPr>
            <w:tcW w:w="5812" w:type="dxa"/>
            <w:shd w:val="clear" w:color="auto" w:fill="2F5496" w:themeFill="accent1" w:themeFillShade="BF"/>
          </w:tcPr>
          <w:p w14:paraId="0788A7FA" w14:textId="77777777" w:rsidR="00080C8E" w:rsidRPr="00D86ED1" w:rsidRDefault="00080C8E" w:rsidP="00CD2EBD">
            <w:pPr>
              <w:pStyle w:val="COP-H2"/>
              <w:rPr>
                <w:rFonts w:asciiTheme="minorHAnsi" w:hAnsiTheme="minorHAnsi" w:cstheme="minorHAnsi"/>
                <w:color w:val="FFFFFF" w:themeColor="background1"/>
                <w:sz w:val="24"/>
                <w:szCs w:val="24"/>
              </w:rPr>
            </w:pPr>
            <w:bookmarkStart w:id="1" w:name="_Toc39239914"/>
            <w:bookmarkStart w:id="2" w:name="_Toc43980224"/>
            <w:r w:rsidRPr="00D86ED1">
              <w:rPr>
                <w:rFonts w:asciiTheme="minorHAnsi" w:hAnsiTheme="minorHAnsi" w:cstheme="minorHAnsi"/>
                <w:color w:val="FFFFFF" w:themeColor="background1"/>
                <w:sz w:val="24"/>
                <w:szCs w:val="24"/>
              </w:rPr>
              <w:t xml:space="preserve">R1 </w:t>
            </w:r>
            <w:bookmarkEnd w:id="1"/>
            <w:r w:rsidRPr="00D86ED1">
              <w:rPr>
                <w:rFonts w:asciiTheme="minorHAnsi" w:hAnsiTheme="minorHAnsi" w:cstheme="minorHAnsi"/>
                <w:color w:val="FFFFFF" w:themeColor="background1"/>
                <w:sz w:val="24"/>
                <w:szCs w:val="24"/>
              </w:rPr>
              <w:t>Scope</w:t>
            </w:r>
            <w:bookmarkEnd w:id="2"/>
          </w:p>
        </w:tc>
        <w:tc>
          <w:tcPr>
            <w:tcW w:w="3827" w:type="dxa"/>
            <w:shd w:val="clear" w:color="auto" w:fill="2F5496" w:themeFill="accent1" w:themeFillShade="BF"/>
          </w:tcPr>
          <w:p w14:paraId="20A0D346" w14:textId="77777777" w:rsidR="00080C8E" w:rsidRPr="00D86ED1" w:rsidRDefault="00080C8E" w:rsidP="00DE2834">
            <w:pPr>
              <w:pStyle w:val="COP-H2"/>
              <w:jc w:val="center"/>
              <w:rPr>
                <w:rFonts w:asciiTheme="minorHAnsi" w:hAnsiTheme="minorHAnsi" w:cstheme="minorHAnsi"/>
                <w:color w:val="FFFFFF" w:themeColor="background1"/>
                <w:sz w:val="24"/>
                <w:szCs w:val="24"/>
              </w:rPr>
            </w:pPr>
            <w:r w:rsidRPr="00D86ED1">
              <w:rPr>
                <w:rFonts w:asciiTheme="minorHAnsi" w:hAnsiTheme="minorHAnsi" w:cstheme="minorHAnsi"/>
                <w:color w:val="FFFFFF" w:themeColor="background1"/>
                <w:sz w:val="24"/>
                <w:szCs w:val="24"/>
              </w:rPr>
              <w:t>Comments for 2024 Review</w:t>
            </w:r>
          </w:p>
        </w:tc>
      </w:tr>
      <w:tr w:rsidR="00080C8E" w:rsidRPr="00D86ED1" w14:paraId="35FD4EC8" w14:textId="77777777" w:rsidTr="00D7204F">
        <w:tc>
          <w:tcPr>
            <w:tcW w:w="5812" w:type="dxa"/>
          </w:tcPr>
          <w:p w14:paraId="2FDBF680" w14:textId="77777777" w:rsidR="00080C8E" w:rsidRPr="00D86ED1" w:rsidRDefault="00080C8E" w:rsidP="00CD2EBD">
            <w:pPr>
              <w:rPr>
                <w:rFonts w:asciiTheme="minorHAnsi" w:hAnsiTheme="minorHAnsi" w:cstheme="minorHAnsi"/>
                <w:sz w:val="22"/>
                <w:szCs w:val="22"/>
              </w:rPr>
            </w:pPr>
            <w:r w:rsidRPr="00D86ED1">
              <w:rPr>
                <w:rFonts w:asciiTheme="minorHAnsi" w:hAnsiTheme="minorHAnsi" w:cstheme="minorHAnsi"/>
                <w:sz w:val="22"/>
                <w:szCs w:val="22"/>
              </w:rPr>
              <w:t>Certification against this Standard covers business operations involved in primary production activities as outlined in the following table:</w:t>
            </w:r>
          </w:p>
        </w:tc>
        <w:tc>
          <w:tcPr>
            <w:tcW w:w="3827" w:type="dxa"/>
          </w:tcPr>
          <w:p w14:paraId="248C509D" w14:textId="77777777" w:rsidR="00080C8E" w:rsidRPr="00D86ED1" w:rsidRDefault="00080C8E" w:rsidP="00CD2EBD">
            <w:pPr>
              <w:rPr>
                <w:rFonts w:asciiTheme="minorHAnsi" w:hAnsiTheme="minorHAnsi" w:cstheme="minorHAnsi"/>
                <w:sz w:val="22"/>
                <w:szCs w:val="22"/>
              </w:rPr>
            </w:pPr>
          </w:p>
        </w:tc>
      </w:tr>
      <w:tr w:rsidR="00D7204F" w:rsidRPr="00D86ED1" w14:paraId="70C8CCC1" w14:textId="77777777" w:rsidTr="00D7204F">
        <w:tc>
          <w:tcPr>
            <w:tcW w:w="5812" w:type="dxa"/>
            <w:shd w:val="clear" w:color="auto" w:fill="8EAADB" w:themeFill="accent1" w:themeFillTint="99"/>
          </w:tcPr>
          <w:p w14:paraId="6E21587F" w14:textId="77777777" w:rsidR="00080C8E" w:rsidRPr="00D86ED1" w:rsidRDefault="00080C8E" w:rsidP="00CD2EBD">
            <w:pPr>
              <w:rPr>
                <w:rFonts w:asciiTheme="minorHAnsi" w:hAnsiTheme="minorHAnsi" w:cstheme="minorHAnsi"/>
                <w:b/>
                <w:sz w:val="22"/>
                <w:szCs w:val="22"/>
              </w:rPr>
            </w:pPr>
            <w:r w:rsidRPr="00D86ED1">
              <w:rPr>
                <w:rFonts w:asciiTheme="minorHAnsi" w:hAnsiTheme="minorHAnsi" w:cstheme="minorHAnsi"/>
                <w:b/>
                <w:sz w:val="22"/>
                <w:szCs w:val="22"/>
              </w:rPr>
              <w:t>Standards</w:t>
            </w:r>
          </w:p>
        </w:tc>
        <w:tc>
          <w:tcPr>
            <w:tcW w:w="3827" w:type="dxa"/>
            <w:shd w:val="clear" w:color="auto" w:fill="8EAADB" w:themeFill="accent1" w:themeFillTint="99"/>
          </w:tcPr>
          <w:p w14:paraId="104CE3B8" w14:textId="77777777" w:rsidR="00080C8E" w:rsidRPr="00D86ED1" w:rsidRDefault="00080C8E" w:rsidP="00CD2EBD">
            <w:pPr>
              <w:rPr>
                <w:rFonts w:asciiTheme="minorHAnsi" w:hAnsiTheme="minorHAnsi" w:cstheme="minorHAnsi"/>
                <w:b/>
                <w:bCs/>
                <w:sz w:val="22"/>
                <w:szCs w:val="22"/>
              </w:rPr>
            </w:pPr>
          </w:p>
        </w:tc>
      </w:tr>
      <w:tr w:rsidR="00080C8E" w:rsidRPr="00D86ED1" w14:paraId="67FF87F8" w14:textId="77777777" w:rsidTr="00D7204F">
        <w:trPr>
          <w:trHeight w:val="638"/>
        </w:trPr>
        <w:tc>
          <w:tcPr>
            <w:tcW w:w="5812" w:type="dxa"/>
          </w:tcPr>
          <w:p w14:paraId="6263E9D1" w14:textId="77777777" w:rsidR="00080C8E" w:rsidRPr="00D86ED1" w:rsidRDefault="00080C8E" w:rsidP="00CD2EBD">
            <w:pPr>
              <w:rPr>
                <w:rFonts w:asciiTheme="minorHAnsi" w:hAnsiTheme="minorHAnsi" w:cstheme="minorHAnsi"/>
                <w:b/>
                <w:sz w:val="22"/>
                <w:szCs w:val="22"/>
              </w:rPr>
            </w:pPr>
            <w:r w:rsidRPr="00D86ED1">
              <w:rPr>
                <w:rFonts w:asciiTheme="minorHAnsi" w:hAnsiTheme="minorHAnsi" w:cstheme="minorHAnsi"/>
                <w:sz w:val="22"/>
                <w:szCs w:val="22"/>
              </w:rPr>
              <w:t>Freshcare Australian Wine Industry Standard of Sustainable Practice - Viticulture AWISSP-VIT1</w:t>
            </w:r>
          </w:p>
        </w:tc>
        <w:tc>
          <w:tcPr>
            <w:tcW w:w="3827" w:type="dxa"/>
          </w:tcPr>
          <w:p w14:paraId="2E0DF1BC" w14:textId="77777777" w:rsidR="00080C8E" w:rsidRPr="00D86ED1" w:rsidRDefault="00080C8E" w:rsidP="00CD2EBD">
            <w:pPr>
              <w:rPr>
                <w:rFonts w:asciiTheme="minorHAnsi" w:hAnsiTheme="minorHAnsi" w:cstheme="minorHAnsi"/>
                <w:b/>
                <w:sz w:val="22"/>
                <w:szCs w:val="22"/>
              </w:rPr>
            </w:pPr>
          </w:p>
        </w:tc>
      </w:tr>
      <w:tr w:rsidR="00D7204F" w:rsidRPr="00D86ED1" w14:paraId="078CC513" w14:textId="77777777" w:rsidTr="00D7204F">
        <w:trPr>
          <w:trHeight w:val="265"/>
        </w:trPr>
        <w:tc>
          <w:tcPr>
            <w:tcW w:w="5812" w:type="dxa"/>
            <w:shd w:val="clear" w:color="auto" w:fill="8EAADB" w:themeFill="accent1" w:themeFillTint="99"/>
          </w:tcPr>
          <w:p w14:paraId="51102AA8" w14:textId="77777777" w:rsidR="00080C8E" w:rsidRPr="00D86ED1" w:rsidRDefault="00080C8E" w:rsidP="00CD2EBD">
            <w:pPr>
              <w:rPr>
                <w:rFonts w:asciiTheme="minorHAnsi" w:hAnsiTheme="minorHAnsi" w:cstheme="minorHAnsi"/>
                <w:sz w:val="22"/>
                <w:szCs w:val="22"/>
              </w:rPr>
            </w:pPr>
            <w:r w:rsidRPr="00D86ED1">
              <w:rPr>
                <w:rFonts w:asciiTheme="minorHAnsi" w:hAnsiTheme="minorHAnsi" w:cstheme="minorHAnsi"/>
                <w:b/>
                <w:bCs/>
                <w:sz w:val="22"/>
                <w:szCs w:val="22"/>
              </w:rPr>
              <w:t>Applicable to</w:t>
            </w:r>
          </w:p>
        </w:tc>
        <w:tc>
          <w:tcPr>
            <w:tcW w:w="3827" w:type="dxa"/>
            <w:shd w:val="clear" w:color="auto" w:fill="8EAADB" w:themeFill="accent1" w:themeFillTint="99"/>
          </w:tcPr>
          <w:p w14:paraId="744148A5" w14:textId="77777777" w:rsidR="00080C8E" w:rsidRPr="00D86ED1" w:rsidRDefault="00080C8E" w:rsidP="00CD2EBD">
            <w:pPr>
              <w:rPr>
                <w:rFonts w:asciiTheme="minorHAnsi" w:hAnsiTheme="minorHAnsi" w:cstheme="minorHAnsi"/>
                <w:sz w:val="22"/>
                <w:szCs w:val="22"/>
              </w:rPr>
            </w:pPr>
          </w:p>
        </w:tc>
      </w:tr>
      <w:tr w:rsidR="00080C8E" w:rsidRPr="00D86ED1" w14:paraId="36A5ECEE" w14:textId="77777777" w:rsidTr="00D7204F">
        <w:trPr>
          <w:trHeight w:val="1133"/>
        </w:trPr>
        <w:tc>
          <w:tcPr>
            <w:tcW w:w="5812" w:type="dxa"/>
          </w:tcPr>
          <w:p w14:paraId="3E71295E" w14:textId="77777777" w:rsidR="00080C8E" w:rsidRPr="00D86ED1" w:rsidRDefault="00080C8E" w:rsidP="00CD2EBD">
            <w:pPr>
              <w:rPr>
                <w:rFonts w:asciiTheme="minorHAnsi" w:hAnsiTheme="minorHAnsi" w:cstheme="minorHAnsi"/>
                <w:b/>
                <w:bCs/>
                <w:sz w:val="22"/>
                <w:szCs w:val="22"/>
              </w:rPr>
            </w:pPr>
            <w:r w:rsidRPr="00D86ED1">
              <w:rPr>
                <w:rFonts w:asciiTheme="minorHAnsi" w:hAnsiTheme="minorHAnsi" w:cstheme="minorHAnsi"/>
                <w:b/>
                <w:bCs/>
                <w:sz w:val="22"/>
                <w:szCs w:val="22"/>
              </w:rPr>
              <w:t>Grower</w:t>
            </w:r>
          </w:p>
          <w:p w14:paraId="164CCF39" w14:textId="77777777" w:rsidR="00080C8E" w:rsidRPr="00D86ED1" w:rsidRDefault="00080C8E" w:rsidP="00CD2EBD">
            <w:pPr>
              <w:rPr>
                <w:rFonts w:asciiTheme="minorHAnsi" w:hAnsiTheme="minorHAnsi" w:cstheme="minorHAnsi"/>
                <w:b/>
                <w:sz w:val="22"/>
                <w:szCs w:val="22"/>
              </w:rPr>
            </w:pPr>
            <w:r w:rsidRPr="00D86ED1">
              <w:rPr>
                <w:rFonts w:asciiTheme="minorHAnsi" w:hAnsiTheme="minorHAnsi" w:cstheme="minorHAnsi"/>
                <w:sz w:val="22"/>
                <w:szCs w:val="22"/>
              </w:rPr>
              <w:t>Grower</w:t>
            </w:r>
            <w:r w:rsidRPr="00D86ED1">
              <w:rPr>
                <w:rFonts w:asciiTheme="minorHAnsi" w:hAnsiTheme="minorHAnsi" w:cstheme="minorHAnsi"/>
                <w:sz w:val="22"/>
                <w:szCs w:val="22"/>
              </w:rPr>
              <w:tab/>
              <w:t>Includes businesses involved in production and harvest of a crop, pre-farm gate.</w:t>
            </w:r>
            <w:r w:rsidRPr="00D86ED1">
              <w:rPr>
                <w:rFonts w:asciiTheme="minorHAnsi" w:hAnsiTheme="minorHAnsi" w:cstheme="minorHAnsi"/>
                <w:b/>
                <w:sz w:val="22"/>
                <w:szCs w:val="22"/>
              </w:rPr>
              <w:t xml:space="preserve"> </w:t>
            </w:r>
          </w:p>
          <w:p w14:paraId="79DA33FB" w14:textId="4D2DE518" w:rsidR="007A4167" w:rsidRPr="00D86ED1" w:rsidRDefault="00080C8E" w:rsidP="00CD2EBD">
            <w:pPr>
              <w:rPr>
                <w:rFonts w:asciiTheme="minorHAnsi" w:hAnsiTheme="minorHAnsi" w:cstheme="minorHAnsi"/>
                <w:b/>
                <w:sz w:val="22"/>
                <w:szCs w:val="22"/>
              </w:rPr>
            </w:pPr>
            <w:r w:rsidRPr="00D86ED1">
              <w:rPr>
                <w:rFonts w:asciiTheme="minorHAnsi" w:hAnsiTheme="minorHAnsi" w:cstheme="minorHAnsi"/>
                <w:b/>
                <w:sz w:val="22"/>
                <w:szCs w:val="22"/>
              </w:rPr>
              <w:t>Wine Grapes</w:t>
            </w:r>
          </w:p>
          <w:p w14:paraId="1BB6698B" w14:textId="3F4CA171" w:rsidR="00080C8E" w:rsidRPr="00D86ED1" w:rsidRDefault="00080C8E" w:rsidP="00CD2EBD">
            <w:pPr>
              <w:rPr>
                <w:rFonts w:asciiTheme="minorHAnsi" w:hAnsiTheme="minorHAnsi" w:cstheme="minorHAnsi"/>
                <w:sz w:val="22"/>
                <w:szCs w:val="22"/>
              </w:rPr>
            </w:pPr>
            <w:r w:rsidRPr="00D86ED1">
              <w:rPr>
                <w:rFonts w:asciiTheme="minorHAnsi" w:hAnsiTheme="minorHAnsi" w:cstheme="minorHAnsi"/>
                <w:sz w:val="22"/>
                <w:szCs w:val="22"/>
              </w:rPr>
              <w:t>Applicable to wine grape production only.</w:t>
            </w:r>
          </w:p>
        </w:tc>
        <w:tc>
          <w:tcPr>
            <w:tcW w:w="3827" w:type="dxa"/>
          </w:tcPr>
          <w:p w14:paraId="3FFBB6F0" w14:textId="77777777" w:rsidR="00080C8E" w:rsidRPr="00D86ED1" w:rsidRDefault="00080C8E" w:rsidP="00CD2EBD">
            <w:pPr>
              <w:rPr>
                <w:rFonts w:asciiTheme="minorHAnsi" w:hAnsiTheme="minorHAnsi" w:cstheme="minorHAnsi"/>
                <w:sz w:val="22"/>
                <w:szCs w:val="22"/>
              </w:rPr>
            </w:pPr>
          </w:p>
        </w:tc>
      </w:tr>
      <w:tr w:rsidR="00D7204F" w:rsidRPr="00D86ED1" w14:paraId="04949910" w14:textId="77777777" w:rsidTr="00D7204F">
        <w:trPr>
          <w:trHeight w:val="263"/>
        </w:trPr>
        <w:tc>
          <w:tcPr>
            <w:tcW w:w="5812" w:type="dxa"/>
            <w:shd w:val="clear" w:color="auto" w:fill="8EAADB" w:themeFill="accent1" w:themeFillTint="99"/>
          </w:tcPr>
          <w:p w14:paraId="167F34D7" w14:textId="77777777" w:rsidR="00080C8E" w:rsidRPr="00D86ED1" w:rsidRDefault="00080C8E" w:rsidP="00CD2EBD">
            <w:pPr>
              <w:rPr>
                <w:rFonts w:asciiTheme="minorHAnsi" w:hAnsiTheme="minorHAnsi" w:cstheme="minorHAnsi"/>
                <w:b/>
                <w:bCs/>
                <w:sz w:val="22"/>
                <w:szCs w:val="22"/>
              </w:rPr>
            </w:pPr>
            <w:r w:rsidRPr="00D86ED1">
              <w:rPr>
                <w:rFonts w:asciiTheme="minorHAnsi" w:hAnsiTheme="minorHAnsi" w:cstheme="minorHAnsi"/>
                <w:b/>
                <w:bCs/>
                <w:sz w:val="22"/>
                <w:szCs w:val="22"/>
              </w:rPr>
              <w:t>Audit Cycle</w:t>
            </w:r>
          </w:p>
        </w:tc>
        <w:tc>
          <w:tcPr>
            <w:tcW w:w="3827" w:type="dxa"/>
            <w:shd w:val="clear" w:color="auto" w:fill="8EAADB" w:themeFill="accent1" w:themeFillTint="99"/>
          </w:tcPr>
          <w:p w14:paraId="291ACF6F" w14:textId="77777777" w:rsidR="00080C8E" w:rsidRPr="00D86ED1" w:rsidRDefault="00080C8E" w:rsidP="00CD2EBD">
            <w:pPr>
              <w:rPr>
                <w:rFonts w:asciiTheme="minorHAnsi" w:hAnsiTheme="minorHAnsi" w:cstheme="minorHAnsi"/>
                <w:sz w:val="22"/>
                <w:szCs w:val="22"/>
              </w:rPr>
            </w:pPr>
          </w:p>
        </w:tc>
      </w:tr>
      <w:tr w:rsidR="00080C8E" w:rsidRPr="00D86ED1" w14:paraId="77190821" w14:textId="77777777" w:rsidTr="00D7204F">
        <w:trPr>
          <w:trHeight w:val="263"/>
        </w:trPr>
        <w:tc>
          <w:tcPr>
            <w:tcW w:w="5812" w:type="dxa"/>
          </w:tcPr>
          <w:p w14:paraId="53C0B614" w14:textId="77777777" w:rsidR="00080C8E" w:rsidRPr="00D86ED1" w:rsidRDefault="00080C8E" w:rsidP="00CD2EBD">
            <w:pPr>
              <w:rPr>
                <w:rFonts w:asciiTheme="minorHAnsi" w:hAnsiTheme="minorHAnsi" w:cstheme="minorHAnsi"/>
                <w:sz w:val="22"/>
                <w:szCs w:val="22"/>
              </w:rPr>
            </w:pPr>
            <w:r w:rsidRPr="00D86ED1">
              <w:rPr>
                <w:rFonts w:asciiTheme="minorHAnsi" w:hAnsiTheme="minorHAnsi" w:cstheme="minorHAnsi"/>
                <w:sz w:val="22"/>
                <w:szCs w:val="22"/>
              </w:rPr>
              <w:t xml:space="preserve">Triennial (3 years) </w:t>
            </w:r>
          </w:p>
          <w:p w14:paraId="2316111B" w14:textId="77777777" w:rsidR="00080C8E" w:rsidRPr="00D86ED1" w:rsidRDefault="00080C8E" w:rsidP="00CD2EBD">
            <w:pPr>
              <w:rPr>
                <w:rFonts w:asciiTheme="minorHAnsi" w:hAnsiTheme="minorHAnsi" w:cstheme="minorHAnsi"/>
                <w:b/>
                <w:bCs/>
                <w:sz w:val="22"/>
                <w:szCs w:val="22"/>
              </w:rPr>
            </w:pPr>
            <w:r w:rsidRPr="00D86ED1">
              <w:rPr>
                <w:rFonts w:asciiTheme="minorHAnsi" w:hAnsiTheme="minorHAnsi" w:cstheme="minorHAnsi"/>
                <w:bCs/>
                <w:sz w:val="22"/>
                <w:szCs w:val="22"/>
              </w:rPr>
              <w:t>The Certification Body will conduct recertification audits to take place up to 60 days prior to the certification anniversary month, which is a fixed month based on historical audit reporting.</w:t>
            </w:r>
          </w:p>
        </w:tc>
        <w:tc>
          <w:tcPr>
            <w:tcW w:w="3827" w:type="dxa"/>
          </w:tcPr>
          <w:p w14:paraId="209B0B9B" w14:textId="77777777" w:rsidR="00080C8E" w:rsidRPr="00D86ED1" w:rsidRDefault="00080C8E" w:rsidP="00CD2EBD">
            <w:pPr>
              <w:rPr>
                <w:rFonts w:asciiTheme="minorHAnsi" w:hAnsiTheme="minorHAnsi" w:cstheme="minorHAnsi"/>
                <w:sz w:val="22"/>
                <w:szCs w:val="22"/>
              </w:rPr>
            </w:pPr>
          </w:p>
        </w:tc>
      </w:tr>
      <w:tr w:rsidR="00D7204F" w:rsidRPr="00D86ED1" w14:paraId="6C231D67" w14:textId="77777777" w:rsidTr="00D7204F">
        <w:trPr>
          <w:trHeight w:val="263"/>
        </w:trPr>
        <w:tc>
          <w:tcPr>
            <w:tcW w:w="5812" w:type="dxa"/>
            <w:shd w:val="clear" w:color="auto" w:fill="8EAADB" w:themeFill="accent1" w:themeFillTint="99"/>
          </w:tcPr>
          <w:p w14:paraId="1659DD7E" w14:textId="77777777" w:rsidR="00080C8E" w:rsidRPr="00D86ED1" w:rsidRDefault="00080C8E" w:rsidP="00CD2EBD">
            <w:pPr>
              <w:rPr>
                <w:rFonts w:asciiTheme="minorHAnsi" w:hAnsiTheme="minorHAnsi" w:cstheme="minorHAnsi"/>
                <w:sz w:val="22"/>
                <w:szCs w:val="22"/>
              </w:rPr>
            </w:pPr>
            <w:r w:rsidRPr="00D86ED1">
              <w:rPr>
                <w:rFonts w:asciiTheme="minorHAnsi" w:hAnsiTheme="minorHAnsi" w:cstheme="minorHAnsi"/>
                <w:b/>
                <w:bCs/>
                <w:sz w:val="22"/>
                <w:szCs w:val="22"/>
              </w:rPr>
              <w:t>Audit Duration</w:t>
            </w:r>
          </w:p>
        </w:tc>
        <w:tc>
          <w:tcPr>
            <w:tcW w:w="3827" w:type="dxa"/>
            <w:shd w:val="clear" w:color="auto" w:fill="8EAADB" w:themeFill="accent1" w:themeFillTint="99"/>
          </w:tcPr>
          <w:p w14:paraId="1092D5DC" w14:textId="77777777" w:rsidR="00080C8E" w:rsidRPr="00D86ED1" w:rsidRDefault="00080C8E" w:rsidP="00CD2EBD">
            <w:pPr>
              <w:rPr>
                <w:rFonts w:asciiTheme="minorHAnsi" w:hAnsiTheme="minorHAnsi" w:cstheme="minorHAnsi"/>
                <w:sz w:val="22"/>
                <w:szCs w:val="22"/>
              </w:rPr>
            </w:pPr>
          </w:p>
        </w:tc>
      </w:tr>
      <w:tr w:rsidR="00080C8E" w:rsidRPr="00D86ED1" w14:paraId="2193DAA0" w14:textId="77777777" w:rsidTr="00D7204F">
        <w:trPr>
          <w:trHeight w:val="263"/>
        </w:trPr>
        <w:tc>
          <w:tcPr>
            <w:tcW w:w="5812" w:type="dxa"/>
          </w:tcPr>
          <w:p w14:paraId="1A2BF95F" w14:textId="77777777" w:rsidR="00080C8E" w:rsidRPr="00D86ED1" w:rsidRDefault="00080C8E" w:rsidP="00CD2EBD">
            <w:pPr>
              <w:rPr>
                <w:rFonts w:asciiTheme="minorHAnsi" w:hAnsiTheme="minorHAnsi" w:cstheme="minorHAnsi"/>
                <w:sz w:val="22"/>
                <w:szCs w:val="22"/>
              </w:rPr>
            </w:pPr>
            <w:r w:rsidRPr="00D86ED1">
              <w:rPr>
                <w:rFonts w:asciiTheme="minorHAnsi" w:hAnsiTheme="minorHAnsi" w:cstheme="minorHAnsi"/>
                <w:sz w:val="22"/>
                <w:szCs w:val="22"/>
              </w:rPr>
              <w:t xml:space="preserve">The duration of a Freshcare audit will vary in consideration of business size and scope and will be set by the Certification Body.  </w:t>
            </w:r>
          </w:p>
          <w:p w14:paraId="240A7C38" w14:textId="77777777" w:rsidR="00080C8E" w:rsidRPr="00D86ED1" w:rsidRDefault="00080C8E" w:rsidP="00CD2EBD">
            <w:pPr>
              <w:rPr>
                <w:rFonts w:asciiTheme="minorHAnsi" w:hAnsiTheme="minorHAnsi" w:cstheme="minorHAnsi"/>
                <w:b/>
                <w:bCs/>
                <w:sz w:val="22"/>
                <w:szCs w:val="22"/>
              </w:rPr>
            </w:pPr>
          </w:p>
        </w:tc>
        <w:tc>
          <w:tcPr>
            <w:tcW w:w="3827" w:type="dxa"/>
          </w:tcPr>
          <w:p w14:paraId="414C277E" w14:textId="77777777" w:rsidR="00080C8E" w:rsidRPr="00D86ED1" w:rsidRDefault="00080C8E" w:rsidP="00CD2EBD">
            <w:pPr>
              <w:rPr>
                <w:rFonts w:asciiTheme="minorHAnsi" w:hAnsiTheme="minorHAnsi" w:cstheme="minorHAnsi"/>
                <w:sz w:val="22"/>
                <w:szCs w:val="22"/>
              </w:rPr>
            </w:pPr>
          </w:p>
        </w:tc>
      </w:tr>
    </w:tbl>
    <w:p w14:paraId="4036FB66" w14:textId="77777777" w:rsidR="00080C8E" w:rsidRPr="00D86ED1" w:rsidRDefault="00080C8E" w:rsidP="00080C8E">
      <w:pPr>
        <w:pStyle w:val="COP-H2"/>
        <w:rPr>
          <w:rFonts w:cstheme="minorHAnsi"/>
        </w:rPr>
      </w:pPr>
    </w:p>
    <w:tbl>
      <w:tblPr>
        <w:tblStyle w:val="TableGrid"/>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827"/>
      </w:tblGrid>
      <w:tr w:rsidR="00FC541F" w:rsidRPr="00D86ED1" w14:paraId="6C23E234" w14:textId="77777777" w:rsidTr="00D7204F">
        <w:trPr>
          <w:tblHeader/>
        </w:trPr>
        <w:tc>
          <w:tcPr>
            <w:tcW w:w="5812" w:type="dxa"/>
            <w:shd w:val="clear" w:color="auto" w:fill="2F5496" w:themeFill="accent1" w:themeFillShade="BF"/>
          </w:tcPr>
          <w:p w14:paraId="7EF747C1" w14:textId="77777777" w:rsidR="00FC541F" w:rsidRPr="00D86ED1" w:rsidRDefault="00FC541F" w:rsidP="00FC541F">
            <w:pPr>
              <w:pStyle w:val="COP-H2"/>
              <w:tabs>
                <w:tab w:val="left" w:pos="13920"/>
              </w:tabs>
              <w:spacing w:before="0" w:line="259" w:lineRule="auto"/>
              <w:rPr>
                <w:rFonts w:asciiTheme="minorHAnsi" w:hAnsiTheme="minorHAnsi" w:cstheme="minorHAnsi"/>
                <w:color w:val="FFFFFF" w:themeColor="background1"/>
                <w:sz w:val="24"/>
                <w:szCs w:val="24"/>
              </w:rPr>
            </w:pPr>
            <w:r w:rsidRPr="00D86ED1">
              <w:rPr>
                <w:rFonts w:asciiTheme="minorHAnsi" w:hAnsiTheme="minorHAnsi" w:cstheme="minorHAnsi"/>
                <w:color w:val="FFFFFF" w:themeColor="background1"/>
                <w:sz w:val="24"/>
                <w:szCs w:val="24"/>
              </w:rPr>
              <w:t xml:space="preserve">R2 Freshcare Registration Process </w:t>
            </w:r>
          </w:p>
        </w:tc>
        <w:tc>
          <w:tcPr>
            <w:tcW w:w="3827" w:type="dxa"/>
            <w:shd w:val="clear" w:color="auto" w:fill="2F5496" w:themeFill="accent1" w:themeFillShade="BF"/>
          </w:tcPr>
          <w:p w14:paraId="6F88BF68" w14:textId="314F7E69" w:rsidR="00FC541F" w:rsidRPr="00D86ED1" w:rsidRDefault="00FC541F" w:rsidP="00FC541F">
            <w:pPr>
              <w:pStyle w:val="COP-H2"/>
              <w:tabs>
                <w:tab w:val="left" w:pos="13920"/>
              </w:tabs>
              <w:spacing w:before="0" w:line="259" w:lineRule="auto"/>
              <w:jc w:val="center"/>
              <w:rPr>
                <w:rFonts w:asciiTheme="minorHAnsi" w:hAnsiTheme="minorHAnsi" w:cstheme="minorHAnsi"/>
                <w:color w:val="FFFFFF" w:themeColor="background1"/>
                <w:sz w:val="24"/>
                <w:szCs w:val="24"/>
              </w:rPr>
            </w:pPr>
            <w:r w:rsidRPr="00D86ED1">
              <w:rPr>
                <w:rFonts w:asciiTheme="minorHAnsi" w:hAnsiTheme="minorHAnsi" w:cstheme="minorHAnsi"/>
                <w:color w:val="FFFFFF" w:themeColor="background1"/>
                <w:sz w:val="24"/>
                <w:szCs w:val="24"/>
              </w:rPr>
              <w:t>Comments for 2024 Review</w:t>
            </w:r>
          </w:p>
        </w:tc>
      </w:tr>
      <w:tr w:rsidR="00FC541F" w:rsidRPr="00D86ED1" w14:paraId="18C404A5" w14:textId="77777777" w:rsidTr="00D7204F">
        <w:tc>
          <w:tcPr>
            <w:tcW w:w="5812" w:type="dxa"/>
          </w:tcPr>
          <w:p w14:paraId="37A9D49C"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A business is considered a legal operating entity, such as a sole trader, partnership, limited or unlimited company, limited liability partnership.  Where in Australia, holds an Australian Government ABN. The business is a client of CB for the purposes of certification.</w:t>
            </w:r>
          </w:p>
        </w:tc>
        <w:tc>
          <w:tcPr>
            <w:tcW w:w="3827" w:type="dxa"/>
          </w:tcPr>
          <w:p w14:paraId="094E37EC"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46F2042D" w14:textId="77777777" w:rsidTr="00D7204F">
        <w:tc>
          <w:tcPr>
            <w:tcW w:w="5812" w:type="dxa"/>
          </w:tcPr>
          <w:p w14:paraId="32F2F25A"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Businesses shall apply to be registered for the Freshcare Program either through participation in approved Freshcare training or via application to Freshcare. </w:t>
            </w:r>
          </w:p>
        </w:tc>
        <w:tc>
          <w:tcPr>
            <w:tcW w:w="3827" w:type="dxa"/>
          </w:tcPr>
          <w:p w14:paraId="2D483A51"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31C249EC" w14:textId="77777777" w:rsidTr="00D7204F">
        <w:tc>
          <w:tcPr>
            <w:tcW w:w="5812" w:type="dxa"/>
          </w:tcPr>
          <w:p w14:paraId="4D970884"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Businesses registering with Freshcare for audit purposes should be consistent with the business details registered with Sustainable Winegrowing Australia in relation to ownership and management. </w:t>
            </w:r>
          </w:p>
        </w:tc>
        <w:tc>
          <w:tcPr>
            <w:tcW w:w="3827" w:type="dxa"/>
          </w:tcPr>
          <w:p w14:paraId="362E8572"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3C32AF07" w14:textId="77777777" w:rsidTr="00D7204F">
        <w:tc>
          <w:tcPr>
            <w:tcW w:w="5812" w:type="dxa"/>
          </w:tcPr>
          <w:p w14:paraId="059A9E9B"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The registration must include a detailed business profile, including management and key contact information. The key contact will be responsible for the management of the business’s compliance with the Freshcare Program. </w:t>
            </w:r>
            <w:bookmarkStart w:id="3" w:name="_Hlk138062573"/>
            <w:r w:rsidRPr="00D86ED1">
              <w:rPr>
                <w:rFonts w:asciiTheme="minorHAnsi" w:hAnsiTheme="minorHAnsi" w:cstheme="minorHAnsi"/>
                <w:color w:val="000000" w:themeColor="text1"/>
                <w:sz w:val="22"/>
                <w:szCs w:val="22"/>
              </w:rPr>
              <w:t>The key contact may be:</w:t>
            </w:r>
          </w:p>
        </w:tc>
        <w:tc>
          <w:tcPr>
            <w:tcW w:w="3827" w:type="dxa"/>
          </w:tcPr>
          <w:p w14:paraId="17C358CF"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0F39F299" w14:textId="77777777" w:rsidTr="00D7204F">
        <w:tc>
          <w:tcPr>
            <w:tcW w:w="5812" w:type="dxa"/>
          </w:tcPr>
          <w:p w14:paraId="7F71715C"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a corporate entity/ parent business with oversight of all related entities; or</w:t>
            </w:r>
          </w:p>
        </w:tc>
        <w:tc>
          <w:tcPr>
            <w:tcW w:w="3827" w:type="dxa"/>
          </w:tcPr>
          <w:p w14:paraId="3E16E41D"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51B7A5F2" w14:textId="77777777" w:rsidTr="00D7204F">
        <w:tc>
          <w:tcPr>
            <w:tcW w:w="5812" w:type="dxa"/>
          </w:tcPr>
          <w:p w14:paraId="3D1C84B0"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a management services entity acting under contractual agreement to conduct and provide </w:t>
            </w:r>
            <w:r w:rsidRPr="00D86ED1">
              <w:rPr>
                <w:rFonts w:asciiTheme="minorHAnsi" w:hAnsiTheme="minorHAnsi" w:cstheme="minorHAnsi"/>
                <w:color w:val="000000" w:themeColor="text1"/>
                <w:sz w:val="22"/>
                <w:szCs w:val="22"/>
              </w:rPr>
              <w:lastRenderedPageBreak/>
              <w:t>operational activities for several individual business entities; or</w:t>
            </w:r>
          </w:p>
        </w:tc>
        <w:tc>
          <w:tcPr>
            <w:tcW w:w="3827" w:type="dxa"/>
          </w:tcPr>
          <w:p w14:paraId="0A1B3B1E"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30257ED8" w14:textId="77777777" w:rsidTr="00D7204F">
        <w:tc>
          <w:tcPr>
            <w:tcW w:w="5812" w:type="dxa"/>
          </w:tcPr>
          <w:p w14:paraId="0D6609A9"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single person responsible for business decisions.</w:t>
            </w:r>
          </w:p>
        </w:tc>
        <w:tc>
          <w:tcPr>
            <w:tcW w:w="3827" w:type="dxa"/>
          </w:tcPr>
          <w:p w14:paraId="1E8D5C95" w14:textId="77777777" w:rsidR="00FC541F" w:rsidRPr="00D86ED1" w:rsidRDefault="00FC541F" w:rsidP="00FC541F">
            <w:pPr>
              <w:spacing w:after="60"/>
              <w:ind w:left="1083"/>
              <w:jc w:val="both"/>
              <w:rPr>
                <w:rFonts w:asciiTheme="minorHAnsi" w:hAnsiTheme="minorHAnsi" w:cstheme="minorHAnsi"/>
                <w:color w:val="000000" w:themeColor="text1"/>
              </w:rPr>
            </w:pPr>
          </w:p>
        </w:tc>
      </w:tr>
      <w:bookmarkEnd w:id="3"/>
      <w:tr w:rsidR="00FC541F" w:rsidRPr="00D86ED1" w14:paraId="04B1940C" w14:textId="77777777" w:rsidTr="00D7204F">
        <w:tc>
          <w:tcPr>
            <w:tcW w:w="5812" w:type="dxa"/>
          </w:tcPr>
          <w:p w14:paraId="297FFF95"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A site is considered land on which wine grapes are produced, </w:t>
            </w:r>
            <w:proofErr w:type="gramStart"/>
            <w:r w:rsidRPr="00D86ED1">
              <w:rPr>
                <w:rFonts w:asciiTheme="minorHAnsi" w:hAnsiTheme="minorHAnsi" w:cstheme="minorHAnsi"/>
                <w:color w:val="000000" w:themeColor="text1"/>
                <w:sz w:val="22"/>
                <w:szCs w:val="22"/>
              </w:rPr>
              <w:t>handled</w:t>
            </w:r>
            <w:proofErr w:type="gramEnd"/>
            <w:r w:rsidRPr="00D86ED1">
              <w:rPr>
                <w:rFonts w:asciiTheme="minorHAnsi" w:hAnsiTheme="minorHAnsi" w:cstheme="minorHAnsi"/>
                <w:color w:val="000000" w:themeColor="text1"/>
                <w:sz w:val="22"/>
                <w:szCs w:val="22"/>
              </w:rPr>
              <w:t xml:space="preserve"> or stored (including, but not limited to, fields, plots, paddocks, etc). This will have a physical address.</w:t>
            </w:r>
          </w:p>
        </w:tc>
        <w:tc>
          <w:tcPr>
            <w:tcW w:w="3827" w:type="dxa"/>
          </w:tcPr>
          <w:p w14:paraId="2E7CCC2D"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7F18D98C" w14:textId="77777777" w:rsidTr="00D7204F">
        <w:tc>
          <w:tcPr>
            <w:tcW w:w="5812" w:type="dxa"/>
          </w:tcPr>
          <w:p w14:paraId="2B893E97"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All sites to be included under the scope of a business’s certification must be disclosed on the Freshcare registration form and on application to the certification body for audit.   </w:t>
            </w:r>
          </w:p>
        </w:tc>
        <w:tc>
          <w:tcPr>
            <w:tcW w:w="3827" w:type="dxa"/>
          </w:tcPr>
          <w:p w14:paraId="4B330377"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1EC45E7D" w14:textId="77777777" w:rsidTr="00D7204F">
        <w:tc>
          <w:tcPr>
            <w:tcW w:w="5812" w:type="dxa"/>
          </w:tcPr>
          <w:p w14:paraId="775ED095"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bookmarkStart w:id="4" w:name="_Hlk138062677"/>
            <w:r w:rsidRPr="00D86ED1">
              <w:rPr>
                <w:rFonts w:asciiTheme="minorHAnsi" w:hAnsiTheme="minorHAnsi" w:cstheme="minorHAnsi"/>
                <w:color w:val="000000" w:themeColor="text1"/>
                <w:sz w:val="22"/>
                <w:szCs w:val="22"/>
              </w:rPr>
              <w:t>There is an allowance for certification to be obtained through utilising the central organisational model:</w:t>
            </w:r>
          </w:p>
        </w:tc>
        <w:tc>
          <w:tcPr>
            <w:tcW w:w="3827" w:type="dxa"/>
          </w:tcPr>
          <w:p w14:paraId="0B74E6BC"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0728272F" w14:textId="77777777" w:rsidTr="00D7204F">
        <w:tc>
          <w:tcPr>
            <w:tcW w:w="5812" w:type="dxa"/>
          </w:tcPr>
          <w:p w14:paraId="6E69B0FB" w14:textId="77777777" w:rsidR="00FC541F" w:rsidRPr="00D86ED1" w:rsidRDefault="00FC541F" w:rsidP="003A5366">
            <w:pPr>
              <w:pStyle w:val="ListParagraph"/>
              <w:numPr>
                <w:ilvl w:val="1"/>
                <w:numId w:val="90"/>
              </w:numPr>
              <w:spacing w:after="60"/>
              <w:jc w:val="both"/>
              <w:rPr>
                <w:rFonts w:asciiTheme="minorHAnsi" w:hAnsiTheme="minorHAnsi" w:cstheme="minorHAnsi"/>
                <w:sz w:val="22"/>
                <w:szCs w:val="22"/>
              </w:rPr>
            </w:pPr>
            <w:r w:rsidRPr="00D86ED1">
              <w:rPr>
                <w:rFonts w:asciiTheme="minorHAnsi" w:hAnsiTheme="minorHAnsi" w:cstheme="minorHAnsi"/>
                <w:color w:val="000000" w:themeColor="text1"/>
                <w:sz w:val="22"/>
                <w:szCs w:val="22"/>
              </w:rPr>
              <w:t xml:space="preserve"> A business wishing to </w:t>
            </w:r>
            <w:proofErr w:type="spellStart"/>
            <w:r w:rsidRPr="00D86ED1">
              <w:rPr>
                <w:rFonts w:asciiTheme="minorHAnsi" w:hAnsiTheme="minorHAnsi" w:cstheme="minorHAnsi"/>
                <w:color w:val="000000" w:themeColor="text1"/>
                <w:sz w:val="22"/>
                <w:szCs w:val="22"/>
              </w:rPr>
              <w:t>ultilise</w:t>
            </w:r>
            <w:proofErr w:type="spellEnd"/>
            <w:r w:rsidRPr="00D86ED1">
              <w:rPr>
                <w:rFonts w:asciiTheme="minorHAnsi" w:hAnsiTheme="minorHAnsi" w:cstheme="minorHAnsi"/>
                <w:color w:val="000000" w:themeColor="text1"/>
                <w:sz w:val="22"/>
                <w:szCs w:val="22"/>
              </w:rPr>
              <w:t xml:space="preserve"> this model shall contact their Certification Body to determine eligibility and ascertain details. </w:t>
            </w:r>
          </w:p>
        </w:tc>
        <w:tc>
          <w:tcPr>
            <w:tcW w:w="3827" w:type="dxa"/>
          </w:tcPr>
          <w:p w14:paraId="67B789A3" w14:textId="77777777" w:rsidR="00FC541F" w:rsidRPr="00D86ED1" w:rsidRDefault="00FC541F" w:rsidP="00FC541F">
            <w:pPr>
              <w:spacing w:after="60"/>
              <w:ind w:left="1080"/>
              <w:jc w:val="both"/>
              <w:rPr>
                <w:rFonts w:asciiTheme="minorHAnsi" w:hAnsiTheme="minorHAnsi" w:cstheme="minorHAnsi"/>
                <w:color w:val="000000" w:themeColor="text1"/>
              </w:rPr>
            </w:pPr>
          </w:p>
        </w:tc>
      </w:tr>
      <w:tr w:rsidR="00FC541F" w:rsidRPr="00D86ED1" w14:paraId="04D3D147" w14:textId="77777777" w:rsidTr="00D7204F">
        <w:tc>
          <w:tcPr>
            <w:tcW w:w="5812" w:type="dxa"/>
          </w:tcPr>
          <w:p w14:paraId="2A73D7F2" w14:textId="77777777" w:rsidR="00FC541F" w:rsidRPr="00D86ED1" w:rsidRDefault="00FC541F" w:rsidP="003A5366">
            <w:pPr>
              <w:pStyle w:val="ListParagraph"/>
              <w:numPr>
                <w:ilvl w:val="1"/>
                <w:numId w:val="90"/>
              </w:numPr>
              <w:spacing w:after="60"/>
              <w:jc w:val="both"/>
              <w:rPr>
                <w:rFonts w:asciiTheme="minorHAnsi" w:hAnsiTheme="minorHAnsi" w:cstheme="minorHAnsi"/>
                <w:sz w:val="22"/>
                <w:szCs w:val="22"/>
              </w:rPr>
            </w:pPr>
            <w:r w:rsidRPr="00D86ED1">
              <w:rPr>
                <w:rFonts w:asciiTheme="minorHAnsi" w:hAnsiTheme="minorHAnsi" w:cstheme="minorHAnsi"/>
                <w:sz w:val="22"/>
                <w:szCs w:val="22"/>
              </w:rPr>
              <w:t xml:space="preserve">Certification Bodies however are not responsible for business entities failing to consider the impacts of their SWA Membership in determining which certification pathway is the most appropriate for their business. </w:t>
            </w:r>
          </w:p>
        </w:tc>
        <w:tc>
          <w:tcPr>
            <w:tcW w:w="3827" w:type="dxa"/>
          </w:tcPr>
          <w:p w14:paraId="39301649" w14:textId="77777777" w:rsidR="00FC541F" w:rsidRPr="00D86ED1" w:rsidRDefault="00FC541F" w:rsidP="00FC541F">
            <w:pPr>
              <w:spacing w:after="60"/>
              <w:ind w:left="1080"/>
              <w:jc w:val="both"/>
              <w:rPr>
                <w:rFonts w:asciiTheme="minorHAnsi" w:hAnsiTheme="minorHAnsi" w:cstheme="minorHAnsi"/>
              </w:rPr>
            </w:pPr>
          </w:p>
        </w:tc>
      </w:tr>
      <w:bookmarkEnd w:id="4"/>
      <w:tr w:rsidR="00FC541F" w:rsidRPr="00D86ED1" w14:paraId="55BDAB9C" w14:textId="77777777" w:rsidTr="00D7204F">
        <w:tc>
          <w:tcPr>
            <w:tcW w:w="5812" w:type="dxa"/>
          </w:tcPr>
          <w:p w14:paraId="351C02B8" w14:textId="77777777" w:rsidR="00FC541F" w:rsidRPr="00D86ED1" w:rsidRDefault="00FC541F" w:rsidP="003A5366">
            <w:pPr>
              <w:pStyle w:val="paragraph"/>
              <w:numPr>
                <w:ilvl w:val="0"/>
                <w:numId w:val="90"/>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86ED1">
              <w:rPr>
                <w:rFonts w:asciiTheme="minorHAnsi" w:eastAsiaTheme="minorHAnsi" w:hAnsiTheme="minorHAnsi" w:cstheme="minorHAnsi"/>
                <w:color w:val="000000" w:themeColor="text1"/>
                <w:sz w:val="22"/>
                <w:szCs w:val="22"/>
                <w:lang w:eastAsia="en-US"/>
              </w:rPr>
              <w:t>In the case that the individual business has multiple sites, these may be registered under a single registration if they</w:t>
            </w:r>
          </w:p>
        </w:tc>
        <w:tc>
          <w:tcPr>
            <w:tcW w:w="3827" w:type="dxa"/>
          </w:tcPr>
          <w:p w14:paraId="0EA11C0C" w14:textId="77777777" w:rsidR="00FC541F" w:rsidRPr="00D86ED1" w:rsidRDefault="00FC541F" w:rsidP="00FC541F">
            <w:pPr>
              <w:pStyle w:val="paragraph"/>
              <w:spacing w:before="0" w:beforeAutospacing="0" w:after="60" w:afterAutospacing="0" w:line="259" w:lineRule="auto"/>
              <w:ind w:left="3"/>
              <w:textAlignment w:val="baseline"/>
              <w:rPr>
                <w:rFonts w:asciiTheme="minorHAnsi" w:eastAsiaTheme="minorHAnsi" w:hAnsiTheme="minorHAnsi" w:cstheme="minorHAnsi"/>
                <w:color w:val="000000" w:themeColor="text1"/>
                <w:sz w:val="22"/>
                <w:szCs w:val="22"/>
                <w:lang w:eastAsia="en-US"/>
              </w:rPr>
            </w:pPr>
          </w:p>
        </w:tc>
      </w:tr>
      <w:tr w:rsidR="00FC541F" w:rsidRPr="00D86ED1" w14:paraId="509DD62C" w14:textId="77777777" w:rsidTr="00D7204F">
        <w:tc>
          <w:tcPr>
            <w:tcW w:w="5812" w:type="dxa"/>
          </w:tcPr>
          <w:p w14:paraId="686D62CD" w14:textId="77777777" w:rsidR="00FC541F" w:rsidRPr="00D86ED1" w:rsidRDefault="00FC541F" w:rsidP="003A5366">
            <w:pPr>
              <w:pStyle w:val="paragraph"/>
              <w:numPr>
                <w:ilvl w:val="1"/>
                <w:numId w:val="90"/>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86ED1">
              <w:rPr>
                <w:rFonts w:asciiTheme="minorHAnsi" w:eastAsiaTheme="minorHAnsi" w:hAnsiTheme="minorHAnsi" w:cstheme="minorHAnsi"/>
                <w:color w:val="000000" w:themeColor="text1"/>
                <w:sz w:val="22"/>
                <w:szCs w:val="22"/>
                <w:lang w:eastAsia="en-US"/>
              </w:rPr>
              <w:t>operate under a single management system, and</w:t>
            </w:r>
          </w:p>
        </w:tc>
        <w:tc>
          <w:tcPr>
            <w:tcW w:w="3827" w:type="dxa"/>
          </w:tcPr>
          <w:p w14:paraId="4774383A" w14:textId="77777777" w:rsidR="00FC541F" w:rsidRPr="00D86ED1" w:rsidRDefault="00FC541F" w:rsidP="00FC541F">
            <w:pPr>
              <w:pStyle w:val="paragraph"/>
              <w:spacing w:before="0" w:beforeAutospacing="0" w:after="60" w:afterAutospacing="0" w:line="259" w:lineRule="auto"/>
              <w:ind w:left="1083"/>
              <w:textAlignment w:val="baseline"/>
              <w:rPr>
                <w:rFonts w:asciiTheme="minorHAnsi" w:eastAsiaTheme="minorHAnsi" w:hAnsiTheme="minorHAnsi" w:cstheme="minorHAnsi"/>
                <w:color w:val="000000" w:themeColor="text1"/>
                <w:sz w:val="22"/>
                <w:szCs w:val="22"/>
                <w:lang w:eastAsia="en-US"/>
              </w:rPr>
            </w:pPr>
          </w:p>
        </w:tc>
      </w:tr>
      <w:tr w:rsidR="00FC541F" w:rsidRPr="00D86ED1" w14:paraId="03E66FAF" w14:textId="77777777" w:rsidTr="00D7204F">
        <w:tc>
          <w:tcPr>
            <w:tcW w:w="5812" w:type="dxa"/>
          </w:tcPr>
          <w:p w14:paraId="522E2C4D" w14:textId="77777777" w:rsidR="00FC541F" w:rsidRPr="00D86ED1" w:rsidRDefault="00FC541F" w:rsidP="003A5366">
            <w:pPr>
              <w:pStyle w:val="paragraph"/>
              <w:numPr>
                <w:ilvl w:val="1"/>
                <w:numId w:val="90"/>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86ED1">
              <w:rPr>
                <w:rFonts w:asciiTheme="minorHAnsi" w:eastAsiaTheme="minorHAnsi" w:hAnsiTheme="minorHAnsi" w:cstheme="minorHAnsi"/>
                <w:color w:val="000000" w:themeColor="text1"/>
                <w:sz w:val="22"/>
                <w:szCs w:val="22"/>
                <w:lang w:eastAsia="en-US"/>
              </w:rPr>
              <w:t xml:space="preserve">geographically allow (approx.100km/ 1.5-2-hour travel) for all sites to be visited as part of a single reported audit. </w:t>
            </w:r>
          </w:p>
        </w:tc>
        <w:tc>
          <w:tcPr>
            <w:tcW w:w="3827" w:type="dxa"/>
          </w:tcPr>
          <w:p w14:paraId="50666967" w14:textId="77777777" w:rsidR="00FC541F" w:rsidRPr="00D86ED1" w:rsidRDefault="00FC541F" w:rsidP="00FC541F">
            <w:pPr>
              <w:pStyle w:val="paragraph"/>
              <w:spacing w:before="0" w:beforeAutospacing="0" w:after="60" w:afterAutospacing="0" w:line="259" w:lineRule="auto"/>
              <w:ind w:left="1083"/>
              <w:textAlignment w:val="baseline"/>
              <w:rPr>
                <w:rFonts w:asciiTheme="minorHAnsi" w:eastAsiaTheme="minorHAnsi" w:hAnsiTheme="minorHAnsi" w:cstheme="minorHAnsi"/>
                <w:color w:val="000000" w:themeColor="text1"/>
                <w:sz w:val="22"/>
                <w:szCs w:val="22"/>
                <w:lang w:eastAsia="en-US"/>
              </w:rPr>
            </w:pPr>
          </w:p>
        </w:tc>
      </w:tr>
      <w:tr w:rsidR="00FC541F" w:rsidRPr="00D86ED1" w14:paraId="26E0E6BE" w14:textId="77777777" w:rsidTr="00D7204F">
        <w:tc>
          <w:tcPr>
            <w:tcW w:w="5812" w:type="dxa"/>
          </w:tcPr>
          <w:p w14:paraId="3A574931" w14:textId="77777777" w:rsidR="00FC541F" w:rsidRPr="00D86ED1" w:rsidRDefault="00FC541F" w:rsidP="003A5366">
            <w:pPr>
              <w:pStyle w:val="paragraph"/>
              <w:numPr>
                <w:ilvl w:val="0"/>
                <w:numId w:val="90"/>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86ED1">
              <w:rPr>
                <w:rFonts w:asciiTheme="minorHAnsi" w:eastAsiaTheme="minorHAnsi" w:hAnsiTheme="minorHAnsi" w:cstheme="minorHAnsi"/>
                <w:color w:val="000000" w:themeColor="text1"/>
                <w:sz w:val="22"/>
                <w:szCs w:val="22"/>
                <w:lang w:eastAsia="en-US"/>
              </w:rPr>
              <w:t>When multiple sites are included under a business’s registration:</w:t>
            </w:r>
          </w:p>
        </w:tc>
        <w:tc>
          <w:tcPr>
            <w:tcW w:w="3827" w:type="dxa"/>
          </w:tcPr>
          <w:p w14:paraId="419FB49E" w14:textId="77777777" w:rsidR="00FC541F" w:rsidRPr="00D86ED1" w:rsidRDefault="00FC541F" w:rsidP="00FC541F">
            <w:pPr>
              <w:pStyle w:val="paragraph"/>
              <w:spacing w:before="0" w:beforeAutospacing="0" w:after="60" w:afterAutospacing="0" w:line="259" w:lineRule="auto"/>
              <w:ind w:left="3"/>
              <w:textAlignment w:val="baseline"/>
              <w:rPr>
                <w:rFonts w:asciiTheme="minorHAnsi" w:eastAsiaTheme="minorHAnsi" w:hAnsiTheme="minorHAnsi" w:cstheme="minorHAnsi"/>
                <w:color w:val="000000" w:themeColor="text1"/>
                <w:sz w:val="22"/>
                <w:szCs w:val="22"/>
                <w:lang w:eastAsia="en-US"/>
              </w:rPr>
            </w:pPr>
          </w:p>
        </w:tc>
      </w:tr>
      <w:tr w:rsidR="00FC541F" w:rsidRPr="00D86ED1" w14:paraId="49BDAFA0" w14:textId="77777777" w:rsidTr="00D7204F">
        <w:tc>
          <w:tcPr>
            <w:tcW w:w="5812" w:type="dxa"/>
          </w:tcPr>
          <w:p w14:paraId="1D00DC98"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All sites with input storage and handling, and high risks as identified on the property map and/or sustainability action plan (SAP) shall be visited at the audit; </w:t>
            </w:r>
          </w:p>
        </w:tc>
        <w:tc>
          <w:tcPr>
            <w:tcW w:w="3827" w:type="dxa"/>
          </w:tcPr>
          <w:p w14:paraId="451B7754"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30BF87F0" w14:textId="77777777" w:rsidTr="00D7204F">
        <w:tc>
          <w:tcPr>
            <w:tcW w:w="5812" w:type="dxa"/>
          </w:tcPr>
          <w:p w14:paraId="0D076C5D"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then a square root (√) of the number of similar blocks, rounded up to the nearest whole number, shall be determined, and assessed to demonstrate implementation across the system; and</w:t>
            </w:r>
          </w:p>
        </w:tc>
        <w:tc>
          <w:tcPr>
            <w:tcW w:w="3827" w:type="dxa"/>
          </w:tcPr>
          <w:p w14:paraId="70D4DA17"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5ABEE6D3" w14:textId="77777777" w:rsidTr="00D7204F">
        <w:tc>
          <w:tcPr>
            <w:tcW w:w="5812" w:type="dxa"/>
          </w:tcPr>
          <w:p w14:paraId="3ECEC519"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this calculation shall be adjusted at each re-certification. </w:t>
            </w:r>
          </w:p>
        </w:tc>
        <w:tc>
          <w:tcPr>
            <w:tcW w:w="3827" w:type="dxa"/>
          </w:tcPr>
          <w:p w14:paraId="1D6C31CA"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35F8D21D" w14:textId="77777777" w:rsidTr="00D7204F">
        <w:tc>
          <w:tcPr>
            <w:tcW w:w="5812" w:type="dxa"/>
          </w:tcPr>
          <w:p w14:paraId="68AA21B0" w14:textId="77777777" w:rsidR="00FC541F" w:rsidRPr="00D86ED1" w:rsidRDefault="00FC541F" w:rsidP="003A5366">
            <w:pPr>
              <w:pStyle w:val="ListParagraph"/>
              <w:numPr>
                <w:ilvl w:val="0"/>
                <w:numId w:val="90"/>
              </w:numPr>
              <w:spacing w:after="60"/>
              <w:ind w:hanging="357"/>
              <w:contextualSpacing w:val="0"/>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Multiple businesses that operate from one site (address) shall be registered with Freshcare separately. The audit shall be scheduled for each individual business, but the audits may be conducted consecutively.</w:t>
            </w:r>
          </w:p>
        </w:tc>
        <w:tc>
          <w:tcPr>
            <w:tcW w:w="3827" w:type="dxa"/>
          </w:tcPr>
          <w:p w14:paraId="61DB5280"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302D5EB1" w14:textId="77777777" w:rsidTr="00D7204F">
        <w:tc>
          <w:tcPr>
            <w:tcW w:w="5812" w:type="dxa"/>
          </w:tcPr>
          <w:p w14:paraId="25A185AB" w14:textId="77777777" w:rsidR="00FC541F" w:rsidRPr="00D86ED1" w:rsidRDefault="00FC541F" w:rsidP="003A5366">
            <w:pPr>
              <w:pStyle w:val="ListParagraph"/>
              <w:numPr>
                <w:ilvl w:val="0"/>
                <w:numId w:val="90"/>
              </w:numPr>
              <w:spacing w:after="60"/>
              <w:ind w:hanging="357"/>
              <w:contextualSpacing w:val="0"/>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lastRenderedPageBreak/>
              <w:t xml:space="preserve">Additional sites to be added to a business’s registered sites shall be audited prior to inclusion on a Freshcare certificate and subsequently meet R2 (7). This can be conducted as a remote assessment, however, where a risk is identified, a site visit should be conducted to ensure implementation of the Freshcare Program.  </w:t>
            </w:r>
          </w:p>
        </w:tc>
        <w:tc>
          <w:tcPr>
            <w:tcW w:w="3827" w:type="dxa"/>
          </w:tcPr>
          <w:p w14:paraId="4091B083"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45FB0247" w14:textId="77777777" w:rsidTr="00D7204F">
        <w:tc>
          <w:tcPr>
            <w:tcW w:w="5812" w:type="dxa"/>
          </w:tcPr>
          <w:p w14:paraId="5796829E" w14:textId="77777777" w:rsidR="00FC541F" w:rsidRPr="00D86ED1" w:rsidRDefault="00FC541F" w:rsidP="003A5366">
            <w:pPr>
              <w:pStyle w:val="ListParagraph"/>
              <w:numPr>
                <w:ilvl w:val="0"/>
                <w:numId w:val="90"/>
              </w:numPr>
              <w:spacing w:after="60"/>
              <w:ind w:hanging="357"/>
              <w:contextualSpacing w:val="0"/>
              <w:jc w:val="both"/>
              <w:rPr>
                <w:rFonts w:asciiTheme="minorHAnsi" w:hAnsiTheme="minorHAnsi" w:cstheme="minorHAnsi"/>
                <w:color w:val="000000" w:themeColor="text1"/>
                <w:sz w:val="22"/>
                <w:szCs w:val="22"/>
              </w:rPr>
            </w:pPr>
            <w:bookmarkStart w:id="5" w:name="_Hlk138062634"/>
            <w:r w:rsidRPr="00D86ED1">
              <w:rPr>
                <w:rFonts w:asciiTheme="minorHAnsi" w:hAnsiTheme="minorHAnsi" w:cstheme="minorHAnsi"/>
                <w:color w:val="000000" w:themeColor="text1"/>
                <w:sz w:val="22"/>
                <w:szCs w:val="22"/>
              </w:rPr>
              <w:t xml:space="preserve">Certificates are not transferable between separate business entities. If a business requires a change to Legal name/ABN details, then they must contact their certification body to enact this change. </w:t>
            </w:r>
          </w:p>
        </w:tc>
        <w:tc>
          <w:tcPr>
            <w:tcW w:w="3827" w:type="dxa"/>
          </w:tcPr>
          <w:p w14:paraId="441DCAD4"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03EA4BBC" w14:textId="77777777" w:rsidTr="00D7204F">
        <w:tc>
          <w:tcPr>
            <w:tcW w:w="5812" w:type="dxa"/>
          </w:tcPr>
          <w:p w14:paraId="499340C6" w14:textId="77777777" w:rsidR="00FC541F" w:rsidRPr="00D86ED1" w:rsidRDefault="00FC541F" w:rsidP="003A5366">
            <w:pPr>
              <w:pStyle w:val="paragraph"/>
              <w:numPr>
                <w:ilvl w:val="0"/>
                <w:numId w:val="90"/>
              </w:numPr>
              <w:spacing w:before="0" w:beforeAutospacing="0" w:after="60" w:afterAutospacing="0" w:line="259" w:lineRule="auto"/>
              <w:ind w:hanging="357"/>
              <w:textAlignment w:val="baseline"/>
              <w:rPr>
                <w:rFonts w:asciiTheme="minorHAnsi" w:eastAsiaTheme="minorHAnsi" w:hAnsiTheme="minorHAnsi" w:cstheme="minorHAnsi"/>
                <w:sz w:val="22"/>
                <w:szCs w:val="22"/>
                <w:lang w:eastAsia="en-US"/>
              </w:rPr>
            </w:pPr>
            <w:r w:rsidRPr="00D86ED1">
              <w:rPr>
                <w:rFonts w:asciiTheme="minorHAnsi" w:eastAsiaTheme="minorHAnsi" w:hAnsiTheme="minorHAnsi" w:cstheme="minorHAnsi"/>
                <w:sz w:val="22"/>
                <w:szCs w:val="22"/>
                <w:lang w:eastAsia="en-US"/>
              </w:rPr>
              <w:t xml:space="preserve">Should the business/ entity cease to operate under the central organisation model (as per R2 (7)), due to sale or contract termination, then the certificate is no longer valid, and the business/ entity will need to undertake the certification process again. </w:t>
            </w:r>
            <w:bookmarkEnd w:id="5"/>
          </w:p>
        </w:tc>
        <w:tc>
          <w:tcPr>
            <w:tcW w:w="3827" w:type="dxa"/>
          </w:tcPr>
          <w:p w14:paraId="3128C3BF" w14:textId="77777777" w:rsidR="00FC541F" w:rsidRPr="00D86ED1" w:rsidRDefault="00FC541F" w:rsidP="00FC541F">
            <w:pPr>
              <w:pStyle w:val="paragraph"/>
              <w:spacing w:before="0" w:beforeAutospacing="0" w:after="60" w:afterAutospacing="0" w:line="259" w:lineRule="auto"/>
              <w:ind w:left="3"/>
              <w:textAlignment w:val="baseline"/>
              <w:rPr>
                <w:rFonts w:asciiTheme="minorHAnsi" w:eastAsiaTheme="minorHAnsi" w:hAnsiTheme="minorHAnsi" w:cstheme="minorHAnsi"/>
                <w:sz w:val="22"/>
                <w:szCs w:val="22"/>
                <w:lang w:eastAsia="en-US"/>
              </w:rPr>
            </w:pPr>
          </w:p>
        </w:tc>
      </w:tr>
      <w:tr w:rsidR="00FC541F" w:rsidRPr="00D86ED1" w14:paraId="0A595092" w14:textId="77777777" w:rsidTr="00D7204F">
        <w:tc>
          <w:tcPr>
            <w:tcW w:w="5812" w:type="dxa"/>
          </w:tcPr>
          <w:p w14:paraId="4E681A80"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Any change to a business’s profile or key contact information or other details provided on registration must be notified to the certification body in writing within 28 days of the change.</w:t>
            </w:r>
          </w:p>
        </w:tc>
        <w:tc>
          <w:tcPr>
            <w:tcW w:w="3827" w:type="dxa"/>
          </w:tcPr>
          <w:p w14:paraId="0ACD8AFA"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7C28F4A4" w14:textId="77777777" w:rsidTr="00D7204F">
        <w:tc>
          <w:tcPr>
            <w:tcW w:w="5812" w:type="dxa"/>
          </w:tcPr>
          <w:p w14:paraId="1F74A9E9"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Each business participating in the program shall have least one (1) representative of the management complete approved training, as required by the Freshcare Standard(s): </w:t>
            </w:r>
          </w:p>
        </w:tc>
        <w:tc>
          <w:tcPr>
            <w:tcW w:w="3827" w:type="dxa"/>
          </w:tcPr>
          <w:p w14:paraId="59A72450"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57A40478" w14:textId="77777777" w:rsidTr="00D7204F">
        <w:tc>
          <w:tcPr>
            <w:tcW w:w="5812" w:type="dxa"/>
          </w:tcPr>
          <w:p w14:paraId="4A3E20C7"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This training shall be conducted prior to an audit being undertaken at time of initial registration to the program; and</w:t>
            </w:r>
          </w:p>
        </w:tc>
        <w:tc>
          <w:tcPr>
            <w:tcW w:w="3827" w:type="dxa"/>
          </w:tcPr>
          <w:p w14:paraId="4C7C4D08"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293A3CE3" w14:textId="77777777" w:rsidTr="00D7204F">
        <w:tc>
          <w:tcPr>
            <w:tcW w:w="5812" w:type="dxa"/>
          </w:tcPr>
          <w:p w14:paraId="4A4C6442"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Where this person leaves, the business shall require a new trained representative to commence training within three (3) months. </w:t>
            </w:r>
          </w:p>
        </w:tc>
        <w:tc>
          <w:tcPr>
            <w:tcW w:w="3827" w:type="dxa"/>
          </w:tcPr>
          <w:p w14:paraId="6FAF0AB2"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71A36F29" w14:textId="77777777" w:rsidTr="00D7204F">
        <w:tc>
          <w:tcPr>
            <w:tcW w:w="5812" w:type="dxa"/>
          </w:tcPr>
          <w:p w14:paraId="3A3E8B6F" w14:textId="77777777" w:rsidR="00FC541F" w:rsidRPr="00D86ED1" w:rsidRDefault="00FC541F" w:rsidP="003A5366">
            <w:pPr>
              <w:pStyle w:val="ListParagraph"/>
              <w:numPr>
                <w:ilvl w:val="0"/>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These Rules are the terms on which, upon registration, a business agrees to participate in the Freshcare Program: </w:t>
            </w:r>
          </w:p>
        </w:tc>
        <w:tc>
          <w:tcPr>
            <w:tcW w:w="3827" w:type="dxa"/>
          </w:tcPr>
          <w:p w14:paraId="0C77F94B" w14:textId="77777777" w:rsidR="00FC541F" w:rsidRPr="00D86ED1" w:rsidRDefault="00FC541F" w:rsidP="00FC541F">
            <w:pPr>
              <w:spacing w:after="60"/>
              <w:ind w:left="3"/>
              <w:jc w:val="both"/>
              <w:rPr>
                <w:rFonts w:asciiTheme="minorHAnsi" w:hAnsiTheme="minorHAnsi" w:cstheme="minorHAnsi"/>
                <w:color w:val="000000" w:themeColor="text1"/>
              </w:rPr>
            </w:pPr>
          </w:p>
        </w:tc>
      </w:tr>
      <w:tr w:rsidR="00FC541F" w:rsidRPr="00D86ED1" w14:paraId="58E139C3" w14:textId="77777777" w:rsidTr="00D7204F">
        <w:tc>
          <w:tcPr>
            <w:tcW w:w="5812" w:type="dxa"/>
          </w:tcPr>
          <w:p w14:paraId="25EC6B96"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Businesses participating in the Freshcare Program must comply with these Rules and the Freshcare Standard(s) </w:t>
            </w:r>
            <w:proofErr w:type="gramStart"/>
            <w:r w:rsidRPr="00D86ED1">
              <w:rPr>
                <w:rFonts w:asciiTheme="minorHAnsi" w:hAnsiTheme="minorHAnsi" w:cstheme="minorHAnsi"/>
                <w:color w:val="000000" w:themeColor="text1"/>
                <w:sz w:val="22"/>
                <w:szCs w:val="22"/>
              </w:rPr>
              <w:t>nominated by the business at all times</w:t>
            </w:r>
            <w:proofErr w:type="gramEnd"/>
            <w:r w:rsidRPr="00D86ED1">
              <w:rPr>
                <w:rFonts w:asciiTheme="minorHAnsi" w:hAnsiTheme="minorHAnsi" w:cstheme="minorHAnsi"/>
                <w:color w:val="000000" w:themeColor="text1"/>
                <w:sz w:val="22"/>
                <w:szCs w:val="22"/>
              </w:rPr>
              <w:t xml:space="preserve">; </w:t>
            </w:r>
          </w:p>
        </w:tc>
        <w:tc>
          <w:tcPr>
            <w:tcW w:w="3827" w:type="dxa"/>
          </w:tcPr>
          <w:p w14:paraId="79E81E59"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3D4EAE8E" w14:textId="77777777" w:rsidTr="00D7204F">
        <w:tc>
          <w:tcPr>
            <w:tcW w:w="5812" w:type="dxa"/>
          </w:tcPr>
          <w:p w14:paraId="5371CA60"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Failure to comply with the Rules or the requirements of the nominated Freshcare Standard(s), may result in a business’s Freshcare certification being suspended or withdrawn; </w:t>
            </w:r>
          </w:p>
        </w:tc>
        <w:tc>
          <w:tcPr>
            <w:tcW w:w="3827" w:type="dxa"/>
          </w:tcPr>
          <w:p w14:paraId="4F6DAB3A"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40FB01B9" w14:textId="77777777" w:rsidTr="00D7204F">
        <w:tc>
          <w:tcPr>
            <w:tcW w:w="5812" w:type="dxa"/>
          </w:tcPr>
          <w:p w14:paraId="0E8B594D"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A business must notify </w:t>
            </w:r>
            <w:proofErr w:type="gramStart"/>
            <w:r w:rsidRPr="00D86ED1">
              <w:rPr>
                <w:rFonts w:asciiTheme="minorHAnsi" w:hAnsiTheme="minorHAnsi" w:cstheme="minorHAnsi"/>
                <w:color w:val="000000" w:themeColor="text1"/>
                <w:sz w:val="22"/>
                <w:szCs w:val="22"/>
              </w:rPr>
              <w:t>Freshcare</w:t>
            </w:r>
            <w:proofErr w:type="gramEnd"/>
            <w:r w:rsidRPr="00D86ED1">
              <w:rPr>
                <w:rFonts w:asciiTheme="minorHAnsi" w:hAnsiTheme="minorHAnsi" w:cstheme="minorHAnsi"/>
                <w:color w:val="000000" w:themeColor="text1"/>
                <w:sz w:val="22"/>
                <w:szCs w:val="22"/>
              </w:rPr>
              <w:t xml:space="preserve"> and its nominated Certification Body of any prosecutions brought, or likely to be brought against the business, in relation to any business activities within the scope of their Freshcare certification.</w:t>
            </w:r>
          </w:p>
        </w:tc>
        <w:tc>
          <w:tcPr>
            <w:tcW w:w="3827" w:type="dxa"/>
          </w:tcPr>
          <w:p w14:paraId="12ED9F0A"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53A27993" w14:textId="77777777" w:rsidTr="00D7204F">
        <w:tc>
          <w:tcPr>
            <w:tcW w:w="5812" w:type="dxa"/>
          </w:tcPr>
          <w:p w14:paraId="787DEDCC"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 xml:space="preserve">Each business acknowledges and agrees that Freshcare may disclose information </w:t>
            </w:r>
            <w:r w:rsidRPr="00D86ED1">
              <w:rPr>
                <w:rFonts w:asciiTheme="minorHAnsi" w:hAnsiTheme="minorHAnsi" w:cstheme="minorHAnsi"/>
                <w:color w:val="000000" w:themeColor="text1"/>
                <w:sz w:val="22"/>
                <w:szCs w:val="22"/>
              </w:rPr>
              <w:lastRenderedPageBreak/>
              <w:t>concerning the business to any government authority for any lawful purpose and otherwise as required by law;</w:t>
            </w:r>
          </w:p>
        </w:tc>
        <w:tc>
          <w:tcPr>
            <w:tcW w:w="3827" w:type="dxa"/>
          </w:tcPr>
          <w:p w14:paraId="121891EA" w14:textId="77777777" w:rsidR="00FC541F" w:rsidRPr="00D86ED1" w:rsidRDefault="00FC541F" w:rsidP="00FC541F">
            <w:pPr>
              <w:spacing w:after="60"/>
              <w:ind w:left="1083"/>
              <w:jc w:val="both"/>
              <w:rPr>
                <w:rFonts w:asciiTheme="minorHAnsi" w:hAnsiTheme="minorHAnsi" w:cstheme="minorHAnsi"/>
                <w:color w:val="000000" w:themeColor="text1"/>
              </w:rPr>
            </w:pPr>
          </w:p>
        </w:tc>
      </w:tr>
      <w:tr w:rsidR="00FC541F" w:rsidRPr="00D86ED1" w14:paraId="0511EE0A" w14:textId="77777777" w:rsidTr="00D7204F">
        <w:tc>
          <w:tcPr>
            <w:tcW w:w="5812" w:type="dxa"/>
          </w:tcPr>
          <w:p w14:paraId="1CF6B4C9" w14:textId="77777777" w:rsidR="00FC541F" w:rsidRPr="00D86ED1" w:rsidRDefault="00FC541F" w:rsidP="003A5366">
            <w:pPr>
              <w:pStyle w:val="ListParagraph"/>
              <w:numPr>
                <w:ilvl w:val="1"/>
                <w:numId w:val="90"/>
              </w:numPr>
              <w:spacing w:after="60"/>
              <w:ind w:hanging="357"/>
              <w:jc w:val="both"/>
              <w:rPr>
                <w:rFonts w:asciiTheme="minorHAnsi" w:hAnsiTheme="minorHAnsi" w:cstheme="minorHAnsi"/>
                <w:color w:val="000000" w:themeColor="text1"/>
                <w:sz w:val="22"/>
                <w:szCs w:val="22"/>
              </w:rPr>
            </w:pPr>
            <w:r w:rsidRPr="00D86ED1">
              <w:rPr>
                <w:rFonts w:asciiTheme="minorHAnsi" w:hAnsiTheme="minorHAnsi" w:cstheme="minorHAnsi"/>
                <w:color w:val="000000" w:themeColor="text1"/>
                <w:sz w:val="22"/>
                <w:szCs w:val="22"/>
              </w:rPr>
              <w:t>Certain information handled by Freshcare may be personal information, as defined in the Privacy Act 1988 (</w:t>
            </w:r>
            <w:proofErr w:type="spellStart"/>
            <w:r w:rsidRPr="00D86ED1">
              <w:rPr>
                <w:rFonts w:asciiTheme="minorHAnsi" w:hAnsiTheme="minorHAnsi" w:cstheme="minorHAnsi"/>
                <w:color w:val="000000" w:themeColor="text1"/>
                <w:sz w:val="22"/>
                <w:szCs w:val="22"/>
              </w:rPr>
              <w:t>Cth</w:t>
            </w:r>
            <w:proofErr w:type="spellEnd"/>
            <w:r w:rsidRPr="00D86ED1">
              <w:rPr>
                <w:rFonts w:asciiTheme="minorHAnsi" w:hAnsiTheme="minorHAnsi" w:cstheme="minorHAnsi"/>
                <w:color w:val="000000" w:themeColor="text1"/>
                <w:sz w:val="22"/>
                <w:szCs w:val="22"/>
              </w:rPr>
              <w:t xml:space="preserve">). Personal information obtained by Freshcare is handled in accordance with </w:t>
            </w:r>
            <w:proofErr w:type="spellStart"/>
            <w:r w:rsidRPr="00D86ED1">
              <w:rPr>
                <w:rFonts w:asciiTheme="minorHAnsi" w:hAnsiTheme="minorHAnsi" w:cstheme="minorHAnsi"/>
                <w:color w:val="000000" w:themeColor="text1"/>
                <w:sz w:val="22"/>
                <w:szCs w:val="22"/>
              </w:rPr>
              <w:t>Freshcare’s</w:t>
            </w:r>
            <w:proofErr w:type="spellEnd"/>
            <w:r w:rsidRPr="00D86ED1">
              <w:rPr>
                <w:rFonts w:asciiTheme="minorHAnsi" w:hAnsiTheme="minorHAnsi" w:cstheme="minorHAnsi"/>
                <w:color w:val="000000" w:themeColor="text1"/>
                <w:sz w:val="22"/>
                <w:szCs w:val="22"/>
              </w:rPr>
              <w:t xml:space="preserve"> Privacy Policy, as available on Freshcare website and amended from time to time.</w:t>
            </w:r>
          </w:p>
        </w:tc>
        <w:tc>
          <w:tcPr>
            <w:tcW w:w="3827" w:type="dxa"/>
          </w:tcPr>
          <w:p w14:paraId="3F824EB3" w14:textId="77777777" w:rsidR="00FC541F" w:rsidRPr="00D86ED1" w:rsidRDefault="00FC541F" w:rsidP="00FC541F">
            <w:pPr>
              <w:spacing w:after="60"/>
              <w:ind w:left="1083"/>
              <w:jc w:val="both"/>
              <w:rPr>
                <w:rFonts w:asciiTheme="minorHAnsi" w:hAnsiTheme="minorHAnsi" w:cstheme="minorHAnsi"/>
                <w:color w:val="000000" w:themeColor="text1"/>
              </w:rPr>
            </w:pPr>
          </w:p>
        </w:tc>
      </w:tr>
    </w:tbl>
    <w:p w14:paraId="1D4959B9" w14:textId="77777777" w:rsidR="001020CF" w:rsidRPr="00D86ED1" w:rsidRDefault="001020CF" w:rsidP="001020CF">
      <w:pPr>
        <w:rPr>
          <w:rFonts w:cstheme="minorHAnsi"/>
          <w:b/>
        </w:rPr>
      </w:pPr>
    </w:p>
    <w:tbl>
      <w:tblPr>
        <w:tblStyle w:val="TableGrid"/>
        <w:tblW w:w="9644" w:type="dxa"/>
        <w:tblInd w:w="-5"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7"/>
        <w:gridCol w:w="3827"/>
      </w:tblGrid>
      <w:tr w:rsidR="001020CF" w:rsidRPr="00D86ED1" w14:paraId="6291C573" w14:textId="77777777" w:rsidTr="00D7204F">
        <w:tc>
          <w:tcPr>
            <w:tcW w:w="5817" w:type="dxa"/>
            <w:shd w:val="clear" w:color="auto" w:fill="2F5496" w:themeFill="accent1" w:themeFillShade="BF"/>
          </w:tcPr>
          <w:p w14:paraId="2203C91A" w14:textId="77777777" w:rsidR="001020CF" w:rsidRPr="00D86ED1" w:rsidRDefault="001020CF" w:rsidP="001020CF">
            <w:pPr>
              <w:spacing w:before="60" w:after="120" w:line="276" w:lineRule="auto"/>
              <w:jc w:val="both"/>
              <w:rPr>
                <w:rFonts w:asciiTheme="minorHAnsi" w:hAnsiTheme="minorHAnsi" w:cstheme="minorHAnsi"/>
                <w:b/>
                <w:color w:val="FFFFFF" w:themeColor="background1"/>
                <w:sz w:val="24"/>
                <w:szCs w:val="24"/>
              </w:rPr>
            </w:pPr>
            <w:bookmarkStart w:id="6" w:name="_Toc54795344"/>
            <w:r w:rsidRPr="00D86ED1">
              <w:rPr>
                <w:rFonts w:asciiTheme="minorHAnsi" w:hAnsiTheme="minorHAnsi" w:cstheme="minorHAnsi"/>
                <w:b/>
                <w:color w:val="FFFFFF" w:themeColor="background1"/>
                <w:sz w:val="24"/>
                <w:szCs w:val="24"/>
              </w:rPr>
              <w:t xml:space="preserve">R3 </w:t>
            </w:r>
            <w:proofErr w:type="gramStart"/>
            <w:r w:rsidRPr="00D86ED1">
              <w:rPr>
                <w:rFonts w:asciiTheme="minorHAnsi" w:hAnsiTheme="minorHAnsi" w:cstheme="minorHAnsi"/>
                <w:b/>
                <w:color w:val="FFFFFF" w:themeColor="background1"/>
                <w:sz w:val="24"/>
                <w:szCs w:val="24"/>
              </w:rPr>
              <w:t>Two part</w:t>
            </w:r>
            <w:proofErr w:type="gramEnd"/>
            <w:r w:rsidRPr="00D86ED1">
              <w:rPr>
                <w:rFonts w:asciiTheme="minorHAnsi" w:hAnsiTheme="minorHAnsi" w:cstheme="minorHAnsi"/>
                <w:b/>
                <w:color w:val="FFFFFF" w:themeColor="background1"/>
                <w:sz w:val="24"/>
                <w:szCs w:val="24"/>
              </w:rPr>
              <w:t xml:space="preserve"> Audit process.</w:t>
            </w:r>
          </w:p>
        </w:tc>
        <w:tc>
          <w:tcPr>
            <w:tcW w:w="3827" w:type="dxa"/>
            <w:shd w:val="clear" w:color="auto" w:fill="2F5496" w:themeFill="accent1" w:themeFillShade="BF"/>
          </w:tcPr>
          <w:p w14:paraId="0646BB72" w14:textId="77777777" w:rsidR="001020CF" w:rsidRPr="00D86ED1" w:rsidRDefault="001020CF" w:rsidP="001020CF">
            <w:pPr>
              <w:spacing w:before="60" w:after="120" w:line="276" w:lineRule="auto"/>
              <w:jc w:val="center"/>
              <w:rPr>
                <w:rFonts w:asciiTheme="minorHAnsi" w:hAnsiTheme="minorHAnsi" w:cstheme="minorHAnsi"/>
                <w:b/>
                <w:i/>
                <w:iCs/>
                <w:color w:val="FFFFFF" w:themeColor="background1"/>
                <w:sz w:val="24"/>
                <w:szCs w:val="24"/>
              </w:rPr>
            </w:pPr>
            <w:r w:rsidRPr="00D86ED1">
              <w:rPr>
                <w:rFonts w:asciiTheme="minorHAnsi" w:eastAsia="Times New Roman" w:hAnsiTheme="minorHAnsi" w:cstheme="minorHAnsi"/>
                <w:b/>
                <w:color w:val="FFFFFF"/>
                <w:sz w:val="24"/>
                <w:szCs w:val="24"/>
              </w:rPr>
              <w:t>Comments for 2024 Review</w:t>
            </w:r>
          </w:p>
        </w:tc>
      </w:tr>
      <w:bookmarkEnd w:id="6"/>
      <w:tr w:rsidR="001020CF" w:rsidRPr="00D86ED1" w14:paraId="388071B4" w14:textId="77777777" w:rsidTr="00D7204F">
        <w:trPr>
          <w:trHeight w:val="1094"/>
        </w:trPr>
        <w:tc>
          <w:tcPr>
            <w:tcW w:w="5817" w:type="dxa"/>
          </w:tcPr>
          <w:p w14:paraId="6DE62119" w14:textId="71B69F20" w:rsidR="001020CF" w:rsidRPr="00D86ED1" w:rsidRDefault="001020CF" w:rsidP="001020CF">
            <w:pPr>
              <w:rPr>
                <w:rFonts w:asciiTheme="minorHAnsi" w:hAnsiTheme="minorHAnsi" w:cstheme="minorHAnsi"/>
                <w:i/>
                <w:iCs/>
                <w:sz w:val="24"/>
                <w:szCs w:val="24"/>
              </w:rPr>
            </w:pPr>
            <w:r w:rsidRPr="00D86ED1">
              <w:rPr>
                <w:rFonts w:asciiTheme="minorHAnsi" w:hAnsiTheme="minorHAnsi" w:cstheme="minorHAnsi"/>
                <w:i/>
                <w:iCs/>
                <w:sz w:val="24"/>
                <w:szCs w:val="24"/>
              </w:rPr>
              <w:t xml:space="preserve">This section outlines the processes to be followed regarding an option of a </w:t>
            </w:r>
            <w:proofErr w:type="gramStart"/>
            <w:r w:rsidRPr="00D86ED1">
              <w:rPr>
                <w:rFonts w:asciiTheme="minorHAnsi" w:hAnsiTheme="minorHAnsi" w:cstheme="minorHAnsi"/>
                <w:i/>
                <w:iCs/>
                <w:sz w:val="24"/>
                <w:szCs w:val="24"/>
              </w:rPr>
              <w:t>two part</w:t>
            </w:r>
            <w:proofErr w:type="gramEnd"/>
            <w:r w:rsidRPr="00D86ED1">
              <w:rPr>
                <w:rFonts w:asciiTheme="minorHAnsi" w:hAnsiTheme="minorHAnsi" w:cstheme="minorHAnsi"/>
                <w:i/>
                <w:iCs/>
                <w:sz w:val="24"/>
                <w:szCs w:val="24"/>
              </w:rPr>
              <w:t xml:space="preserve"> audit process (remote auditing). This process is VOLUNTARY and must be mutually agreed with the participating Business and the CB in writing (refer R4 3).</w:t>
            </w:r>
          </w:p>
        </w:tc>
        <w:tc>
          <w:tcPr>
            <w:tcW w:w="3827" w:type="dxa"/>
          </w:tcPr>
          <w:p w14:paraId="3090A7C1" w14:textId="77777777" w:rsidR="001020CF" w:rsidRPr="00D86ED1" w:rsidRDefault="001020CF" w:rsidP="001020CF">
            <w:pPr>
              <w:rPr>
                <w:rFonts w:asciiTheme="minorHAnsi" w:hAnsiTheme="minorHAnsi" w:cstheme="minorHAnsi"/>
                <w:i/>
                <w:iCs/>
                <w:sz w:val="24"/>
                <w:szCs w:val="24"/>
              </w:rPr>
            </w:pPr>
          </w:p>
        </w:tc>
      </w:tr>
    </w:tbl>
    <w:p w14:paraId="3296D105" w14:textId="77777777" w:rsidR="001020CF" w:rsidRPr="00D86ED1" w:rsidRDefault="001020CF" w:rsidP="001020CF">
      <w:pPr>
        <w:rPr>
          <w:rFonts w:cstheme="minorHAnsi"/>
        </w:rPr>
      </w:pPr>
    </w:p>
    <w:tbl>
      <w:tblPr>
        <w:tblStyle w:val="TableGrid"/>
        <w:tblW w:w="9639"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58"/>
        <w:gridCol w:w="2545"/>
        <w:gridCol w:w="2534"/>
        <w:gridCol w:w="3402"/>
      </w:tblGrid>
      <w:tr w:rsidR="001020CF" w:rsidRPr="00D86ED1" w14:paraId="79BAB17C" w14:textId="77777777" w:rsidTr="00D7204F">
        <w:tc>
          <w:tcPr>
            <w:tcW w:w="1158" w:type="dxa"/>
            <w:shd w:val="clear" w:color="auto" w:fill="8EAADB" w:themeFill="accent1" w:themeFillTint="99"/>
          </w:tcPr>
          <w:p w14:paraId="5EDD835B" w14:textId="77777777" w:rsidR="001020CF" w:rsidRPr="00D86ED1" w:rsidRDefault="001020CF" w:rsidP="001020CF">
            <w:pPr>
              <w:rPr>
                <w:rFonts w:asciiTheme="minorHAnsi" w:hAnsiTheme="minorHAnsi" w:cstheme="minorHAnsi"/>
                <w:b/>
                <w:bCs/>
                <w:i/>
                <w:iCs/>
              </w:rPr>
            </w:pPr>
            <w:bookmarkStart w:id="7" w:name="_Hlk48643832"/>
            <w:r w:rsidRPr="00D86ED1">
              <w:rPr>
                <w:rFonts w:asciiTheme="minorHAnsi" w:hAnsiTheme="minorHAnsi" w:cstheme="minorHAnsi"/>
                <w:b/>
                <w:bCs/>
                <w:i/>
                <w:iCs/>
              </w:rPr>
              <w:t xml:space="preserve">Audit </w:t>
            </w:r>
          </w:p>
        </w:tc>
        <w:tc>
          <w:tcPr>
            <w:tcW w:w="2545" w:type="dxa"/>
            <w:shd w:val="clear" w:color="auto" w:fill="8EAADB" w:themeFill="accent1" w:themeFillTint="99"/>
          </w:tcPr>
          <w:p w14:paraId="73053264" w14:textId="77777777" w:rsidR="001020CF" w:rsidRPr="00D86ED1" w:rsidRDefault="001020CF" w:rsidP="001020CF">
            <w:pPr>
              <w:rPr>
                <w:rFonts w:asciiTheme="minorHAnsi" w:hAnsiTheme="minorHAnsi" w:cstheme="minorHAnsi"/>
                <w:b/>
                <w:bCs/>
                <w:i/>
                <w:iCs/>
              </w:rPr>
            </w:pPr>
            <w:r w:rsidRPr="00D86ED1">
              <w:rPr>
                <w:rFonts w:asciiTheme="minorHAnsi" w:hAnsiTheme="minorHAnsi" w:cstheme="minorHAnsi"/>
                <w:b/>
                <w:bCs/>
                <w:i/>
                <w:iCs/>
              </w:rPr>
              <w:t xml:space="preserve">Component </w:t>
            </w:r>
          </w:p>
        </w:tc>
        <w:tc>
          <w:tcPr>
            <w:tcW w:w="2534" w:type="dxa"/>
            <w:shd w:val="clear" w:color="auto" w:fill="8EAADB" w:themeFill="accent1" w:themeFillTint="99"/>
          </w:tcPr>
          <w:p w14:paraId="296B1B98" w14:textId="77777777" w:rsidR="001020CF" w:rsidRPr="00D86ED1" w:rsidRDefault="001020CF" w:rsidP="001020CF">
            <w:pPr>
              <w:rPr>
                <w:rFonts w:asciiTheme="minorHAnsi" w:hAnsiTheme="minorHAnsi" w:cstheme="minorHAnsi"/>
                <w:b/>
                <w:bCs/>
                <w:i/>
                <w:iCs/>
              </w:rPr>
            </w:pPr>
            <w:r w:rsidRPr="00D86ED1">
              <w:rPr>
                <w:rFonts w:asciiTheme="minorHAnsi" w:hAnsiTheme="minorHAnsi" w:cstheme="minorHAnsi"/>
                <w:b/>
                <w:bCs/>
                <w:i/>
                <w:iCs/>
              </w:rPr>
              <w:t>Rule</w:t>
            </w:r>
          </w:p>
        </w:tc>
        <w:tc>
          <w:tcPr>
            <w:tcW w:w="3402" w:type="dxa"/>
            <w:shd w:val="clear" w:color="auto" w:fill="8EAADB" w:themeFill="accent1" w:themeFillTint="99"/>
          </w:tcPr>
          <w:p w14:paraId="0D0E540A" w14:textId="77777777" w:rsidR="001020CF" w:rsidRPr="00D86ED1" w:rsidRDefault="001020CF" w:rsidP="001020CF">
            <w:pPr>
              <w:rPr>
                <w:rFonts w:asciiTheme="minorHAnsi" w:hAnsiTheme="minorHAnsi" w:cstheme="minorHAnsi"/>
                <w:b/>
                <w:bCs/>
                <w:i/>
                <w:iCs/>
              </w:rPr>
            </w:pPr>
            <w:r w:rsidRPr="00D86ED1">
              <w:rPr>
                <w:rFonts w:asciiTheme="minorHAnsi" w:hAnsiTheme="minorHAnsi" w:cstheme="minorHAnsi"/>
                <w:b/>
                <w:bCs/>
                <w:i/>
                <w:iCs/>
              </w:rPr>
              <w:t xml:space="preserve">Implementation/ Notes </w:t>
            </w:r>
          </w:p>
        </w:tc>
      </w:tr>
      <w:tr w:rsidR="001020CF" w:rsidRPr="00D86ED1" w14:paraId="49917060" w14:textId="77777777" w:rsidTr="00D7204F">
        <w:tc>
          <w:tcPr>
            <w:tcW w:w="1158" w:type="dxa"/>
          </w:tcPr>
          <w:p w14:paraId="0A37E88C"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Part A</w:t>
            </w:r>
          </w:p>
        </w:tc>
        <w:tc>
          <w:tcPr>
            <w:tcW w:w="2545" w:type="dxa"/>
          </w:tcPr>
          <w:p w14:paraId="1DE0F823"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Remote component.</w:t>
            </w:r>
          </w:p>
          <w:p w14:paraId="5A9C0FCF"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Shall be conducted in accordance with Two-part audit process procedure.</w:t>
            </w:r>
          </w:p>
        </w:tc>
        <w:tc>
          <w:tcPr>
            <w:tcW w:w="2534" w:type="dxa"/>
          </w:tcPr>
          <w:p w14:paraId="301761C6"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Must be conducted first.</w:t>
            </w:r>
          </w:p>
          <w:p w14:paraId="0C0EC026"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 xml:space="preserve">Rules under R4 still apply. </w:t>
            </w:r>
          </w:p>
        </w:tc>
        <w:tc>
          <w:tcPr>
            <w:tcW w:w="3402" w:type="dxa"/>
          </w:tcPr>
          <w:p w14:paraId="2CEE35C4" w14:textId="1A79F0B7" w:rsidR="001020CF" w:rsidRPr="00D86ED1" w:rsidRDefault="001020CF" w:rsidP="001020CF">
            <w:pPr>
              <w:rPr>
                <w:rFonts w:asciiTheme="minorHAnsi" w:hAnsiTheme="minorHAnsi" w:cstheme="minorHAnsi"/>
                <w:i/>
                <w:iCs/>
              </w:rPr>
            </w:pPr>
          </w:p>
        </w:tc>
      </w:tr>
      <w:tr w:rsidR="001020CF" w:rsidRPr="00D86ED1" w14:paraId="6D85016B" w14:textId="77777777" w:rsidTr="00D7204F">
        <w:tc>
          <w:tcPr>
            <w:tcW w:w="1158" w:type="dxa"/>
          </w:tcPr>
          <w:p w14:paraId="6B90FA59"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Part B</w:t>
            </w:r>
          </w:p>
        </w:tc>
        <w:tc>
          <w:tcPr>
            <w:tcW w:w="2545" w:type="dxa"/>
          </w:tcPr>
          <w:p w14:paraId="33E1229E"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On -site component.</w:t>
            </w:r>
          </w:p>
        </w:tc>
        <w:tc>
          <w:tcPr>
            <w:tcW w:w="2534" w:type="dxa"/>
          </w:tcPr>
          <w:p w14:paraId="5EF9CBA8"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 xml:space="preserve">No greater than 30 days after Part A, unless exception has been approved by CB, in accordance with Two-part audit process procedure. </w:t>
            </w:r>
          </w:p>
          <w:p w14:paraId="3006D814" w14:textId="77777777" w:rsidR="001020CF" w:rsidRPr="00D86ED1" w:rsidRDefault="001020CF" w:rsidP="001020CF">
            <w:pPr>
              <w:rPr>
                <w:rFonts w:asciiTheme="minorHAnsi" w:hAnsiTheme="minorHAnsi" w:cstheme="minorHAnsi"/>
                <w:i/>
                <w:iCs/>
              </w:rPr>
            </w:pPr>
          </w:p>
        </w:tc>
        <w:tc>
          <w:tcPr>
            <w:tcW w:w="3402" w:type="dxa"/>
          </w:tcPr>
          <w:p w14:paraId="119C4E43" w14:textId="77777777" w:rsidR="001020CF" w:rsidRPr="00D86ED1" w:rsidRDefault="001020CF" w:rsidP="001020CF">
            <w:pPr>
              <w:rPr>
                <w:rFonts w:asciiTheme="minorHAnsi" w:hAnsiTheme="minorHAnsi" w:cstheme="minorHAnsi"/>
                <w:i/>
                <w:iCs/>
              </w:rPr>
            </w:pPr>
            <w:r w:rsidRPr="00D86ED1">
              <w:rPr>
                <w:rFonts w:asciiTheme="minorHAnsi" w:hAnsiTheme="minorHAnsi" w:cstheme="minorHAnsi"/>
                <w:i/>
                <w:iCs/>
              </w:rPr>
              <w:t xml:space="preserve">Any items that have not been provided during Part A shall be followed through during the Part B to ensure complete audit outcome. </w:t>
            </w:r>
          </w:p>
          <w:p w14:paraId="34730F65" w14:textId="77777777" w:rsidR="001020CF" w:rsidRPr="00D86ED1" w:rsidRDefault="001020CF" w:rsidP="001020CF">
            <w:pPr>
              <w:rPr>
                <w:rFonts w:asciiTheme="minorHAnsi" w:hAnsiTheme="minorHAnsi" w:cstheme="minorHAnsi"/>
                <w:i/>
                <w:iCs/>
              </w:rPr>
            </w:pPr>
          </w:p>
          <w:p w14:paraId="3D22723A" w14:textId="77777777" w:rsidR="001020CF" w:rsidRPr="00D86ED1" w:rsidRDefault="001020CF" w:rsidP="001020CF">
            <w:pPr>
              <w:rPr>
                <w:rFonts w:asciiTheme="minorHAnsi" w:hAnsiTheme="minorHAnsi" w:cstheme="minorHAnsi"/>
                <w:i/>
                <w:iCs/>
              </w:rPr>
            </w:pPr>
            <w:proofErr w:type="spellStart"/>
            <w:r w:rsidRPr="00D86ED1">
              <w:rPr>
                <w:rFonts w:asciiTheme="minorHAnsi" w:hAnsiTheme="minorHAnsi" w:cstheme="minorHAnsi"/>
                <w:i/>
                <w:iCs/>
              </w:rPr>
              <w:t>Non conformances</w:t>
            </w:r>
            <w:proofErr w:type="spellEnd"/>
            <w:r w:rsidRPr="00D86ED1">
              <w:rPr>
                <w:rFonts w:asciiTheme="minorHAnsi" w:hAnsiTheme="minorHAnsi" w:cstheme="minorHAnsi"/>
                <w:i/>
                <w:iCs/>
              </w:rPr>
              <w:t xml:space="preserve"> raised as part of Part A still are reportable as part of the audit outcome and shall be addressed separately by the business as per R5. </w:t>
            </w:r>
          </w:p>
        </w:tc>
      </w:tr>
      <w:bookmarkEnd w:id="7"/>
    </w:tbl>
    <w:p w14:paraId="78726FC1" w14:textId="77777777" w:rsidR="001020CF" w:rsidRPr="00D86ED1" w:rsidRDefault="001020CF" w:rsidP="00080C8E">
      <w:pPr>
        <w:pStyle w:val="COP-H2"/>
        <w:rPr>
          <w:rFonts w:cstheme="minorHAnsi"/>
        </w:rPr>
      </w:pPr>
    </w:p>
    <w:tbl>
      <w:tblPr>
        <w:tblStyle w:val="TableGrid"/>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827"/>
      </w:tblGrid>
      <w:tr w:rsidR="006B51FE" w:rsidRPr="00D86ED1" w14:paraId="004CC4D1" w14:textId="77777777" w:rsidTr="00D7204F">
        <w:trPr>
          <w:tblHeader/>
        </w:trPr>
        <w:tc>
          <w:tcPr>
            <w:tcW w:w="5812" w:type="dxa"/>
            <w:shd w:val="clear" w:color="auto" w:fill="2F5496" w:themeFill="accent1" w:themeFillShade="BF"/>
          </w:tcPr>
          <w:p w14:paraId="3CD20880" w14:textId="126E2DD7" w:rsidR="00080C8E" w:rsidRPr="00D86ED1" w:rsidRDefault="00080C8E" w:rsidP="00CD2EBD">
            <w:pPr>
              <w:pStyle w:val="COP-H2"/>
              <w:rPr>
                <w:rFonts w:asciiTheme="minorHAnsi" w:hAnsiTheme="minorHAnsi" w:cstheme="minorHAnsi"/>
                <w:color w:val="FFFFFF" w:themeColor="background1"/>
                <w:sz w:val="24"/>
                <w:szCs w:val="24"/>
              </w:rPr>
            </w:pPr>
            <w:bookmarkStart w:id="8" w:name="_Toc43980226"/>
            <w:r w:rsidRPr="00D86ED1">
              <w:rPr>
                <w:rFonts w:asciiTheme="minorHAnsi" w:hAnsiTheme="minorHAnsi" w:cstheme="minorHAnsi"/>
                <w:color w:val="FFFFFF" w:themeColor="background1"/>
                <w:sz w:val="24"/>
                <w:szCs w:val="24"/>
              </w:rPr>
              <w:t>R</w:t>
            </w:r>
            <w:r w:rsidR="00A81280" w:rsidRPr="00D86ED1">
              <w:rPr>
                <w:rFonts w:asciiTheme="minorHAnsi" w:hAnsiTheme="minorHAnsi" w:cstheme="minorHAnsi"/>
                <w:color w:val="FFFFFF" w:themeColor="background1"/>
                <w:sz w:val="24"/>
                <w:szCs w:val="24"/>
              </w:rPr>
              <w:t>4</w:t>
            </w:r>
            <w:r w:rsidRPr="00D86ED1">
              <w:rPr>
                <w:rFonts w:asciiTheme="minorHAnsi" w:hAnsiTheme="minorHAnsi" w:cstheme="minorHAnsi"/>
                <w:color w:val="FFFFFF" w:themeColor="background1"/>
                <w:sz w:val="24"/>
                <w:szCs w:val="24"/>
              </w:rPr>
              <w:t xml:space="preserve"> Freshcare Certification Process</w:t>
            </w:r>
            <w:bookmarkEnd w:id="8"/>
            <w:r w:rsidRPr="00D86ED1">
              <w:rPr>
                <w:rFonts w:asciiTheme="minorHAnsi" w:hAnsiTheme="minorHAnsi" w:cstheme="minorHAnsi"/>
                <w:color w:val="FFFFFF" w:themeColor="background1"/>
                <w:sz w:val="24"/>
                <w:szCs w:val="24"/>
              </w:rPr>
              <w:t xml:space="preserve"> </w:t>
            </w:r>
          </w:p>
        </w:tc>
        <w:tc>
          <w:tcPr>
            <w:tcW w:w="3827" w:type="dxa"/>
            <w:shd w:val="clear" w:color="auto" w:fill="2F5496" w:themeFill="accent1" w:themeFillShade="BF"/>
          </w:tcPr>
          <w:p w14:paraId="609CF415" w14:textId="600BE286" w:rsidR="00080C8E" w:rsidRPr="00D86ED1" w:rsidRDefault="00D47EE5" w:rsidP="00D47EE5">
            <w:pPr>
              <w:pStyle w:val="COP-H2"/>
              <w:jc w:val="center"/>
              <w:rPr>
                <w:rFonts w:asciiTheme="minorHAnsi" w:hAnsiTheme="minorHAnsi" w:cstheme="minorHAnsi"/>
                <w:color w:val="FFFFFF" w:themeColor="background1"/>
                <w:sz w:val="24"/>
                <w:szCs w:val="24"/>
              </w:rPr>
            </w:pPr>
            <w:r w:rsidRPr="00D86ED1">
              <w:rPr>
                <w:rFonts w:asciiTheme="minorHAnsi" w:eastAsia="Times New Roman" w:hAnsiTheme="minorHAnsi" w:cstheme="minorHAnsi"/>
                <w:color w:val="FFFFFF"/>
                <w:sz w:val="24"/>
                <w:szCs w:val="24"/>
              </w:rPr>
              <w:t>Comments for 2024 Review</w:t>
            </w:r>
          </w:p>
        </w:tc>
      </w:tr>
      <w:tr w:rsidR="00D7204F" w:rsidRPr="00D86ED1" w14:paraId="4EF1A590" w14:textId="77777777" w:rsidTr="00D7204F">
        <w:tc>
          <w:tcPr>
            <w:tcW w:w="5812" w:type="dxa"/>
          </w:tcPr>
          <w:p w14:paraId="1C272AB8" w14:textId="0C37D7F6" w:rsidR="00080C8E" w:rsidRPr="00D86ED1" w:rsidRDefault="00A81280" w:rsidP="003A5366">
            <w:pPr>
              <w:pStyle w:val="ListParagraph"/>
              <w:numPr>
                <w:ilvl w:val="0"/>
                <w:numId w:val="88"/>
              </w:numPr>
              <w:spacing w:after="120" w:line="276" w:lineRule="auto"/>
              <w:jc w:val="both"/>
              <w:rPr>
                <w:rFonts w:asciiTheme="minorHAnsi" w:hAnsiTheme="minorHAnsi" w:cstheme="minorHAnsi"/>
                <w:sz w:val="22"/>
                <w:szCs w:val="22"/>
              </w:rPr>
            </w:pPr>
            <w:r w:rsidRPr="00D86ED1">
              <w:rPr>
                <w:rFonts w:asciiTheme="minorHAnsi" w:hAnsiTheme="minorHAnsi" w:cstheme="minorHAnsi"/>
                <w:sz w:val="22"/>
                <w:szCs w:val="22"/>
              </w:rPr>
              <w:t>A minimum of three (3) months should be allowed between training and audit to allow for implementation of the program on site prior to audit.</w:t>
            </w:r>
            <w:r w:rsidRPr="00D86ED1">
              <w:rPr>
                <w:rFonts w:asciiTheme="minorHAnsi" w:hAnsiTheme="minorHAnsi" w:cstheme="minorHAnsi"/>
                <w:color w:val="000000" w:themeColor="text1"/>
              </w:rPr>
              <w:t xml:space="preserve">  </w:t>
            </w:r>
          </w:p>
        </w:tc>
        <w:tc>
          <w:tcPr>
            <w:tcW w:w="3827" w:type="dxa"/>
          </w:tcPr>
          <w:p w14:paraId="259E8F71"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8D71BC" w:rsidRPr="00D86ED1" w14:paraId="079341B3" w14:textId="77777777" w:rsidTr="00D7204F">
        <w:tc>
          <w:tcPr>
            <w:tcW w:w="5812" w:type="dxa"/>
          </w:tcPr>
          <w:p w14:paraId="2652DCA9" w14:textId="438D82BB" w:rsidR="008D71BC" w:rsidRPr="00D86ED1" w:rsidRDefault="008D71BC" w:rsidP="003A5366">
            <w:pPr>
              <w:pStyle w:val="ListParagraph"/>
              <w:numPr>
                <w:ilvl w:val="0"/>
                <w:numId w:val="88"/>
              </w:numPr>
              <w:spacing w:after="120" w:line="276" w:lineRule="auto"/>
              <w:jc w:val="both"/>
              <w:rPr>
                <w:rFonts w:asciiTheme="minorHAnsi" w:hAnsiTheme="minorHAnsi" w:cstheme="minorHAnsi"/>
              </w:rPr>
            </w:pPr>
            <w:r w:rsidRPr="00D86ED1">
              <w:rPr>
                <w:rFonts w:asciiTheme="minorHAnsi" w:hAnsiTheme="minorHAnsi" w:cstheme="minorHAnsi"/>
                <w:sz w:val="22"/>
                <w:szCs w:val="22"/>
              </w:rPr>
              <w:t>Only Freshcare approved Certification Bodies may conduct Freshcare audits. A list of approved Certification Bodies, with their scopes is available on the Freshcare website.</w:t>
            </w:r>
          </w:p>
        </w:tc>
        <w:tc>
          <w:tcPr>
            <w:tcW w:w="3827" w:type="dxa"/>
          </w:tcPr>
          <w:p w14:paraId="53E8084D" w14:textId="77777777" w:rsidR="008D71BC" w:rsidRPr="00D86ED1" w:rsidRDefault="008D71BC" w:rsidP="00CD2EBD">
            <w:pPr>
              <w:spacing w:after="120" w:line="276" w:lineRule="auto"/>
              <w:ind w:left="284"/>
              <w:jc w:val="both"/>
              <w:rPr>
                <w:rFonts w:asciiTheme="minorHAnsi" w:hAnsiTheme="minorHAnsi" w:cstheme="minorHAnsi"/>
              </w:rPr>
            </w:pPr>
          </w:p>
        </w:tc>
      </w:tr>
      <w:tr w:rsidR="00D7204F" w:rsidRPr="00D86ED1" w14:paraId="71C6AAA0" w14:textId="77777777" w:rsidTr="00D7204F">
        <w:tc>
          <w:tcPr>
            <w:tcW w:w="5812" w:type="dxa"/>
          </w:tcPr>
          <w:p w14:paraId="2769520A" w14:textId="77777777" w:rsidR="00080C8E" w:rsidRPr="00D86ED1" w:rsidRDefault="00080C8E" w:rsidP="003A5366">
            <w:pPr>
              <w:pStyle w:val="ListParagraph"/>
              <w:numPr>
                <w:ilvl w:val="0"/>
                <w:numId w:val="88"/>
              </w:numPr>
              <w:spacing w:after="120" w:line="276" w:lineRule="auto"/>
              <w:jc w:val="both"/>
              <w:rPr>
                <w:rFonts w:asciiTheme="minorHAnsi" w:hAnsiTheme="minorHAnsi" w:cstheme="minorHAnsi"/>
                <w:sz w:val="22"/>
                <w:szCs w:val="22"/>
              </w:rPr>
            </w:pPr>
            <w:r w:rsidRPr="00D86ED1">
              <w:rPr>
                <w:rFonts w:asciiTheme="minorHAnsi" w:hAnsiTheme="minorHAnsi" w:cstheme="minorHAnsi"/>
                <w:sz w:val="22"/>
                <w:szCs w:val="22"/>
              </w:rPr>
              <w:t xml:space="preserve">Upon application for audit, a business must enter a written contract with a Freshcare approved Certification Body for the provision of Freshcare certification services prior to the commencement of audit activity. The contract will include information </w:t>
            </w:r>
            <w:r w:rsidRPr="00D86ED1">
              <w:rPr>
                <w:rFonts w:asciiTheme="minorHAnsi" w:hAnsiTheme="minorHAnsi" w:cstheme="minorHAnsi"/>
                <w:sz w:val="22"/>
                <w:szCs w:val="22"/>
              </w:rPr>
              <w:lastRenderedPageBreak/>
              <w:t>pertaining to Standard(s), Scopes, Company Details (name, address, contacts), type of audit and other details required to be captured by the Certification Body.</w:t>
            </w:r>
          </w:p>
        </w:tc>
        <w:tc>
          <w:tcPr>
            <w:tcW w:w="3827" w:type="dxa"/>
          </w:tcPr>
          <w:p w14:paraId="0E7D237A"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5166D36E" w14:textId="77777777" w:rsidTr="00D7204F">
        <w:tc>
          <w:tcPr>
            <w:tcW w:w="5812" w:type="dxa"/>
          </w:tcPr>
          <w:p w14:paraId="6D8CBBE0" w14:textId="77777777" w:rsidR="00080C8E" w:rsidRPr="00D86ED1" w:rsidRDefault="00080C8E" w:rsidP="003A5366">
            <w:pPr>
              <w:pStyle w:val="ListParagraph"/>
              <w:numPr>
                <w:ilvl w:val="0"/>
                <w:numId w:val="88"/>
              </w:numPr>
              <w:spacing w:after="120" w:line="276" w:lineRule="auto"/>
              <w:jc w:val="both"/>
              <w:rPr>
                <w:rFonts w:asciiTheme="minorHAnsi" w:hAnsiTheme="minorHAnsi" w:cstheme="minorHAnsi"/>
                <w:sz w:val="22"/>
                <w:szCs w:val="22"/>
              </w:rPr>
            </w:pPr>
            <w:r w:rsidRPr="00D86ED1">
              <w:rPr>
                <w:rFonts w:asciiTheme="minorHAnsi" w:hAnsiTheme="minorHAnsi" w:cstheme="minorHAnsi"/>
                <w:sz w:val="22"/>
                <w:szCs w:val="22"/>
              </w:rPr>
              <w:t>Subject to its contract with its nominated Certification Body, a business may change its nominated Certification Body at any time, in accordance with the following:</w:t>
            </w:r>
          </w:p>
        </w:tc>
        <w:tc>
          <w:tcPr>
            <w:tcW w:w="3827" w:type="dxa"/>
          </w:tcPr>
          <w:p w14:paraId="4B10750A"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4F9394FA" w14:textId="77777777" w:rsidTr="00D7204F">
        <w:tc>
          <w:tcPr>
            <w:tcW w:w="5812" w:type="dxa"/>
          </w:tcPr>
          <w:p w14:paraId="70C9F1C8" w14:textId="77777777" w:rsidR="00080C8E" w:rsidRPr="00D86ED1" w:rsidRDefault="00080C8E" w:rsidP="003A5366">
            <w:pPr>
              <w:pStyle w:val="ListParagraph"/>
              <w:numPr>
                <w:ilvl w:val="1"/>
                <w:numId w:val="88"/>
              </w:numPr>
              <w:spacing w:after="120" w:line="276" w:lineRule="auto"/>
              <w:ind w:left="1134" w:hanging="141"/>
              <w:jc w:val="both"/>
              <w:rPr>
                <w:rFonts w:asciiTheme="minorHAnsi" w:hAnsiTheme="minorHAnsi" w:cstheme="minorHAnsi"/>
                <w:sz w:val="22"/>
                <w:szCs w:val="22"/>
              </w:rPr>
            </w:pPr>
            <w:r w:rsidRPr="00D86ED1">
              <w:rPr>
                <w:rFonts w:asciiTheme="minorHAnsi" w:hAnsiTheme="minorHAnsi" w:cstheme="minorHAnsi"/>
                <w:sz w:val="22"/>
                <w:szCs w:val="22"/>
              </w:rPr>
              <w:t xml:space="preserve">The business is not currently suspended from the Freshcare Program; </w:t>
            </w:r>
          </w:p>
        </w:tc>
        <w:tc>
          <w:tcPr>
            <w:tcW w:w="3827" w:type="dxa"/>
          </w:tcPr>
          <w:p w14:paraId="0E4D8929"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6EEB6FD1" w14:textId="77777777" w:rsidTr="00D7204F">
        <w:tc>
          <w:tcPr>
            <w:tcW w:w="5812" w:type="dxa"/>
          </w:tcPr>
          <w:p w14:paraId="6BC725AA" w14:textId="77777777" w:rsidR="00080C8E" w:rsidRPr="00D86ED1" w:rsidRDefault="00080C8E" w:rsidP="003A5366">
            <w:pPr>
              <w:pStyle w:val="ListParagraph"/>
              <w:numPr>
                <w:ilvl w:val="1"/>
                <w:numId w:val="88"/>
              </w:numPr>
              <w:spacing w:after="120" w:line="276" w:lineRule="auto"/>
              <w:ind w:left="1134" w:hanging="141"/>
              <w:jc w:val="both"/>
              <w:rPr>
                <w:rFonts w:asciiTheme="minorHAnsi" w:hAnsiTheme="minorHAnsi" w:cstheme="minorHAnsi"/>
                <w:sz w:val="22"/>
                <w:szCs w:val="22"/>
              </w:rPr>
            </w:pPr>
            <w:r w:rsidRPr="00D86ED1">
              <w:rPr>
                <w:rFonts w:asciiTheme="minorHAnsi" w:hAnsiTheme="minorHAnsi" w:cstheme="minorHAnsi"/>
                <w:sz w:val="22"/>
                <w:szCs w:val="22"/>
              </w:rPr>
              <w:t xml:space="preserve">there are currently no corrective actions outstanding or outstanding payments from previous audits; and </w:t>
            </w:r>
          </w:p>
        </w:tc>
        <w:tc>
          <w:tcPr>
            <w:tcW w:w="3827" w:type="dxa"/>
          </w:tcPr>
          <w:p w14:paraId="51FCEBB5"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01ADD56E" w14:textId="77777777" w:rsidTr="00D7204F">
        <w:tc>
          <w:tcPr>
            <w:tcW w:w="5812" w:type="dxa"/>
          </w:tcPr>
          <w:p w14:paraId="592DA8CC" w14:textId="77777777" w:rsidR="00080C8E" w:rsidRPr="00D86ED1" w:rsidRDefault="00080C8E" w:rsidP="003A5366">
            <w:pPr>
              <w:pStyle w:val="ListParagraph"/>
              <w:numPr>
                <w:ilvl w:val="1"/>
                <w:numId w:val="88"/>
              </w:numPr>
              <w:spacing w:after="120" w:line="276" w:lineRule="auto"/>
              <w:ind w:left="1134" w:hanging="141"/>
              <w:jc w:val="both"/>
              <w:rPr>
                <w:rFonts w:asciiTheme="minorHAnsi" w:hAnsiTheme="minorHAnsi" w:cstheme="minorHAnsi"/>
                <w:sz w:val="22"/>
                <w:szCs w:val="22"/>
              </w:rPr>
            </w:pPr>
            <w:r w:rsidRPr="00D86ED1">
              <w:rPr>
                <w:rFonts w:asciiTheme="minorHAnsi" w:hAnsiTheme="minorHAnsi" w:cstheme="minorHAnsi"/>
                <w:sz w:val="22"/>
                <w:szCs w:val="22"/>
              </w:rPr>
              <w:t>contact is required with Freshcare prior to CB transfer, to enable the transfer to occur on the Freshcare database.</w:t>
            </w:r>
          </w:p>
        </w:tc>
        <w:tc>
          <w:tcPr>
            <w:tcW w:w="3827" w:type="dxa"/>
          </w:tcPr>
          <w:p w14:paraId="47B18E53"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6AE2F5F6" w14:textId="77777777" w:rsidTr="00D7204F">
        <w:tc>
          <w:tcPr>
            <w:tcW w:w="5812" w:type="dxa"/>
          </w:tcPr>
          <w:p w14:paraId="04E1972F"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Only auditors complying with competency requirements set by Freshcare, and who are employed by or contracted to a Freshcare approved Certification Body, may conduct Freshcare audits.</w:t>
            </w:r>
          </w:p>
        </w:tc>
        <w:tc>
          <w:tcPr>
            <w:tcW w:w="3827" w:type="dxa"/>
          </w:tcPr>
          <w:p w14:paraId="5D719EB9"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13178EA9" w14:textId="77777777" w:rsidTr="00D7204F">
        <w:tc>
          <w:tcPr>
            <w:tcW w:w="5812" w:type="dxa"/>
          </w:tcPr>
          <w:p w14:paraId="2002DC53"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The business acknowledges and agrees that where consulting or training services related to the Freshcare Standard(s) have been provided to the business by an individual contracted to, or employed by a Certification Body, that individual is excluded from conducting any Freshcare audit for that same business within two (2) years of completion of the consulting/training activity.</w:t>
            </w:r>
          </w:p>
        </w:tc>
        <w:tc>
          <w:tcPr>
            <w:tcW w:w="3827" w:type="dxa"/>
          </w:tcPr>
          <w:p w14:paraId="28CB1CAB"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7F583A57" w14:textId="77777777" w:rsidTr="00D7204F">
        <w:tc>
          <w:tcPr>
            <w:tcW w:w="5812" w:type="dxa"/>
          </w:tcPr>
          <w:p w14:paraId="09C8A843"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Audits are scheduled with adequate notice for both the business and the auditor/Certification Body and auditors are appointed by the Certification Body with due consideration and care and should not be influenced by the business.</w:t>
            </w:r>
          </w:p>
        </w:tc>
        <w:tc>
          <w:tcPr>
            <w:tcW w:w="3827" w:type="dxa"/>
          </w:tcPr>
          <w:p w14:paraId="71EBD506"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68DBF711" w14:textId="77777777" w:rsidTr="00D7204F">
        <w:tc>
          <w:tcPr>
            <w:tcW w:w="5812" w:type="dxa"/>
          </w:tcPr>
          <w:p w14:paraId="76C322D9" w14:textId="77777777" w:rsidR="00080C8E" w:rsidRPr="00D86ED1" w:rsidRDefault="00080C8E" w:rsidP="003A5366">
            <w:pPr>
              <w:pStyle w:val="ListParagraph"/>
              <w:numPr>
                <w:ilvl w:val="0"/>
                <w:numId w:val="88"/>
              </w:numPr>
              <w:spacing w:after="120" w:line="276" w:lineRule="auto"/>
              <w:jc w:val="both"/>
              <w:rPr>
                <w:rFonts w:asciiTheme="minorHAnsi" w:hAnsiTheme="minorHAnsi" w:cstheme="minorHAnsi"/>
                <w:sz w:val="22"/>
                <w:szCs w:val="22"/>
              </w:rPr>
            </w:pPr>
            <w:r w:rsidRPr="00D86ED1">
              <w:rPr>
                <w:rFonts w:asciiTheme="minorHAnsi" w:hAnsiTheme="minorHAnsi" w:cstheme="minorHAnsi"/>
                <w:sz w:val="22"/>
                <w:szCs w:val="22"/>
              </w:rPr>
              <w:t>The business must provide unimpeded access to the site and premises, to full documentation and records, and to product, for the purpose of conducting the audit and provide all reasonable assistance required by the auditor in the conduct of the audit.</w:t>
            </w:r>
          </w:p>
        </w:tc>
        <w:tc>
          <w:tcPr>
            <w:tcW w:w="3827" w:type="dxa"/>
          </w:tcPr>
          <w:p w14:paraId="371CD9CA"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2D94706C" w14:textId="77777777" w:rsidTr="00D7204F">
        <w:tc>
          <w:tcPr>
            <w:tcW w:w="5812" w:type="dxa"/>
          </w:tcPr>
          <w:p w14:paraId="59A23B77" w14:textId="77777777" w:rsidR="00080C8E" w:rsidRPr="00D86ED1" w:rsidRDefault="00080C8E" w:rsidP="003A5366">
            <w:pPr>
              <w:pStyle w:val="ListParagraph"/>
              <w:numPr>
                <w:ilvl w:val="0"/>
                <w:numId w:val="88"/>
              </w:numPr>
              <w:spacing w:after="120" w:line="276" w:lineRule="auto"/>
              <w:jc w:val="both"/>
              <w:rPr>
                <w:rFonts w:asciiTheme="minorHAnsi" w:hAnsiTheme="minorHAnsi" w:cstheme="minorHAnsi"/>
                <w:sz w:val="22"/>
                <w:szCs w:val="22"/>
              </w:rPr>
            </w:pPr>
            <w:r w:rsidRPr="00D86ED1">
              <w:rPr>
                <w:rFonts w:asciiTheme="minorHAnsi" w:hAnsiTheme="minorHAnsi" w:cstheme="minorHAnsi"/>
                <w:sz w:val="22"/>
                <w:szCs w:val="22"/>
              </w:rPr>
              <w:t>The business acknowledges and agrees that an auditor (or a Certification Body) may refuse to carry out or finish a Freshcare audit:</w:t>
            </w:r>
          </w:p>
        </w:tc>
        <w:tc>
          <w:tcPr>
            <w:tcW w:w="3827" w:type="dxa"/>
          </w:tcPr>
          <w:p w14:paraId="3FD01A79"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326DB7AF" w14:textId="77777777" w:rsidTr="00D7204F">
        <w:tc>
          <w:tcPr>
            <w:tcW w:w="5812" w:type="dxa"/>
          </w:tcPr>
          <w:p w14:paraId="32A99842" w14:textId="77777777" w:rsidR="00080C8E" w:rsidRPr="00D86ED1" w:rsidRDefault="00080C8E" w:rsidP="003A5366">
            <w:pPr>
              <w:pStyle w:val="ListParagraph"/>
              <w:numPr>
                <w:ilvl w:val="1"/>
                <w:numId w:val="88"/>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in the presence of a third party who they believe may intentionally or otherwise </w:t>
            </w:r>
            <w:r w:rsidRPr="00D86ED1">
              <w:rPr>
                <w:rFonts w:asciiTheme="minorHAnsi" w:hAnsiTheme="minorHAnsi" w:cstheme="minorHAnsi"/>
                <w:sz w:val="22"/>
                <w:szCs w:val="22"/>
              </w:rPr>
              <w:lastRenderedPageBreak/>
              <w:t>influence the outcome of the audit in an inappropriate manner.</w:t>
            </w:r>
          </w:p>
        </w:tc>
        <w:tc>
          <w:tcPr>
            <w:tcW w:w="3827" w:type="dxa"/>
          </w:tcPr>
          <w:p w14:paraId="2F42D838"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2759C693" w14:textId="77777777" w:rsidTr="00D7204F">
        <w:tc>
          <w:tcPr>
            <w:tcW w:w="5812" w:type="dxa"/>
          </w:tcPr>
          <w:p w14:paraId="362C7829" w14:textId="77777777" w:rsidR="00080C8E" w:rsidRPr="00D86ED1" w:rsidRDefault="00080C8E" w:rsidP="003A5366">
            <w:pPr>
              <w:pStyle w:val="ListParagraph"/>
              <w:numPr>
                <w:ilvl w:val="1"/>
                <w:numId w:val="88"/>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if they feel threatened or have been subject to abusive behaviour during the visit.</w:t>
            </w:r>
          </w:p>
        </w:tc>
        <w:tc>
          <w:tcPr>
            <w:tcW w:w="3827" w:type="dxa"/>
          </w:tcPr>
          <w:p w14:paraId="630A9096"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749A05EC" w14:textId="77777777" w:rsidTr="00D7204F">
        <w:tc>
          <w:tcPr>
            <w:tcW w:w="5812" w:type="dxa"/>
          </w:tcPr>
          <w:p w14:paraId="3A23C773" w14:textId="77777777" w:rsidR="00080C8E" w:rsidRPr="00D86ED1" w:rsidRDefault="00080C8E" w:rsidP="003A5366">
            <w:pPr>
              <w:pStyle w:val="ListParagraph"/>
              <w:numPr>
                <w:ilvl w:val="1"/>
                <w:numId w:val="88"/>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if the site is empty or non-operational.</w:t>
            </w:r>
          </w:p>
        </w:tc>
        <w:tc>
          <w:tcPr>
            <w:tcW w:w="3827" w:type="dxa"/>
          </w:tcPr>
          <w:p w14:paraId="09A75CA6"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2D4D2B22" w14:textId="77777777" w:rsidTr="00D7204F">
        <w:tc>
          <w:tcPr>
            <w:tcW w:w="5812" w:type="dxa"/>
          </w:tcPr>
          <w:p w14:paraId="53E222B9" w14:textId="77777777" w:rsidR="00080C8E" w:rsidRPr="00D86ED1" w:rsidRDefault="00080C8E" w:rsidP="003A5366">
            <w:pPr>
              <w:pStyle w:val="ListParagraph"/>
              <w:numPr>
                <w:ilvl w:val="1"/>
                <w:numId w:val="88"/>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if they deem that the business has not implemented the Freshcare Program, or no records are available.  </w:t>
            </w:r>
          </w:p>
        </w:tc>
        <w:tc>
          <w:tcPr>
            <w:tcW w:w="3827" w:type="dxa"/>
          </w:tcPr>
          <w:p w14:paraId="255AF3F1"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5E3D0F71" w14:textId="77777777" w:rsidTr="00D7204F">
        <w:tc>
          <w:tcPr>
            <w:tcW w:w="5812" w:type="dxa"/>
          </w:tcPr>
          <w:p w14:paraId="047C953E" w14:textId="77777777" w:rsidR="00080C8E" w:rsidRPr="00D86ED1" w:rsidRDefault="00080C8E" w:rsidP="003A5366">
            <w:pPr>
              <w:pStyle w:val="ListParagraph"/>
              <w:numPr>
                <w:ilvl w:val="1"/>
                <w:numId w:val="88"/>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if the business fails to provide complete and accurate information as required by the auditor. </w:t>
            </w:r>
          </w:p>
        </w:tc>
        <w:tc>
          <w:tcPr>
            <w:tcW w:w="3827" w:type="dxa"/>
          </w:tcPr>
          <w:p w14:paraId="3A760F7D" w14:textId="77777777" w:rsidR="00080C8E" w:rsidRPr="00D86ED1" w:rsidRDefault="00080C8E" w:rsidP="00CD2EBD">
            <w:pPr>
              <w:spacing w:after="120" w:line="276" w:lineRule="auto"/>
              <w:ind w:left="993"/>
              <w:jc w:val="both"/>
              <w:rPr>
                <w:rFonts w:asciiTheme="minorHAnsi" w:hAnsiTheme="minorHAnsi" w:cstheme="minorHAnsi"/>
                <w:sz w:val="22"/>
                <w:szCs w:val="22"/>
              </w:rPr>
            </w:pPr>
          </w:p>
        </w:tc>
      </w:tr>
      <w:tr w:rsidR="00D7204F" w:rsidRPr="00D86ED1" w14:paraId="652E7850" w14:textId="77777777" w:rsidTr="00D7204F">
        <w:tc>
          <w:tcPr>
            <w:tcW w:w="5812" w:type="dxa"/>
          </w:tcPr>
          <w:p w14:paraId="67864481"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An auditor may be accompanied on the audit for training or accreditation purposes, e.g. auditor training, auditor calibration, witness audits (Freshcare, AWRI, or Certification Body). </w:t>
            </w:r>
          </w:p>
        </w:tc>
        <w:tc>
          <w:tcPr>
            <w:tcW w:w="3827" w:type="dxa"/>
          </w:tcPr>
          <w:p w14:paraId="24FEFCA1"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6784E552" w14:textId="77777777" w:rsidTr="00D7204F">
        <w:tc>
          <w:tcPr>
            <w:tcW w:w="5812" w:type="dxa"/>
          </w:tcPr>
          <w:p w14:paraId="42CA8E5F"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A copy of the audit report, supporting documentation and Freshcare certificate will be made available to Freshcare, and the audit result will be communicated to Freshcare.</w:t>
            </w:r>
          </w:p>
        </w:tc>
        <w:tc>
          <w:tcPr>
            <w:tcW w:w="3827" w:type="dxa"/>
          </w:tcPr>
          <w:p w14:paraId="6FC4AF45"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1A447375" w14:textId="77777777" w:rsidTr="00D7204F">
        <w:tc>
          <w:tcPr>
            <w:tcW w:w="5812" w:type="dxa"/>
          </w:tcPr>
          <w:p w14:paraId="705E7359"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Freshcare may contact the business directly for feedback on auditor and/or Certification Body performance.  </w:t>
            </w:r>
          </w:p>
        </w:tc>
        <w:tc>
          <w:tcPr>
            <w:tcW w:w="3827" w:type="dxa"/>
          </w:tcPr>
          <w:p w14:paraId="727C0122"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73521B95" w14:textId="77777777" w:rsidTr="00D7204F">
        <w:tc>
          <w:tcPr>
            <w:tcW w:w="5812" w:type="dxa"/>
          </w:tcPr>
          <w:p w14:paraId="4F0E1DF4"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At the completion of the audit, the result will be communicated to the business by the Certification Body, and documented by the Certification Body using </w:t>
            </w:r>
            <w:proofErr w:type="spellStart"/>
            <w:r w:rsidRPr="00D86ED1">
              <w:rPr>
                <w:rFonts w:asciiTheme="minorHAnsi" w:hAnsiTheme="minorHAnsi" w:cstheme="minorHAnsi"/>
                <w:sz w:val="22"/>
                <w:szCs w:val="22"/>
              </w:rPr>
              <w:t>FreshcareOnline</w:t>
            </w:r>
            <w:proofErr w:type="spellEnd"/>
            <w:r w:rsidRPr="00D86ED1">
              <w:rPr>
                <w:rFonts w:asciiTheme="minorHAnsi" w:hAnsiTheme="minorHAnsi" w:cstheme="minorHAnsi"/>
                <w:sz w:val="22"/>
                <w:szCs w:val="22"/>
              </w:rPr>
              <w:t>, creating an electronic record.</w:t>
            </w:r>
          </w:p>
        </w:tc>
        <w:tc>
          <w:tcPr>
            <w:tcW w:w="3827" w:type="dxa"/>
          </w:tcPr>
          <w:p w14:paraId="6B9FFA4C"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57366B74" w14:textId="77777777" w:rsidTr="00D7204F">
        <w:tc>
          <w:tcPr>
            <w:tcW w:w="5812" w:type="dxa"/>
          </w:tcPr>
          <w:p w14:paraId="2FF92B93"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Where corrective actions have been raised (refer R4), the information will be communicated to the business, documented on </w:t>
            </w:r>
            <w:proofErr w:type="spellStart"/>
            <w:r w:rsidRPr="00D86ED1">
              <w:rPr>
                <w:rFonts w:asciiTheme="minorHAnsi" w:hAnsiTheme="minorHAnsi" w:cstheme="minorHAnsi"/>
                <w:sz w:val="22"/>
                <w:szCs w:val="22"/>
              </w:rPr>
              <w:t>FreshcareOnline</w:t>
            </w:r>
            <w:proofErr w:type="spellEnd"/>
            <w:r w:rsidRPr="00D86ED1">
              <w:rPr>
                <w:rFonts w:asciiTheme="minorHAnsi" w:hAnsiTheme="minorHAnsi" w:cstheme="minorHAnsi"/>
                <w:sz w:val="22"/>
                <w:szCs w:val="22"/>
              </w:rPr>
              <w:t xml:space="preserve"> and the timeframes and process for correction provided.  </w:t>
            </w:r>
          </w:p>
        </w:tc>
        <w:tc>
          <w:tcPr>
            <w:tcW w:w="3827" w:type="dxa"/>
          </w:tcPr>
          <w:p w14:paraId="05097767"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r w:rsidR="00D7204F" w:rsidRPr="00D86ED1" w14:paraId="784BADC5" w14:textId="77777777" w:rsidTr="00D7204F">
        <w:tc>
          <w:tcPr>
            <w:tcW w:w="5812" w:type="dxa"/>
          </w:tcPr>
          <w:p w14:paraId="5DC53474" w14:textId="77777777" w:rsidR="00080C8E" w:rsidRPr="00D86ED1" w:rsidRDefault="00080C8E" w:rsidP="003A5366">
            <w:pPr>
              <w:pStyle w:val="ListParagraph"/>
              <w:numPr>
                <w:ilvl w:val="0"/>
                <w:numId w:val="88"/>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The full audit report, including any subsequent evidence provided by the business for closure of corrective actions, will be reviewed by the Certification Body prior to a certification decision.</w:t>
            </w:r>
          </w:p>
        </w:tc>
        <w:tc>
          <w:tcPr>
            <w:tcW w:w="3827" w:type="dxa"/>
          </w:tcPr>
          <w:p w14:paraId="717A34E2" w14:textId="77777777" w:rsidR="00080C8E" w:rsidRPr="00D86ED1" w:rsidRDefault="00080C8E" w:rsidP="00CD2EBD">
            <w:pPr>
              <w:spacing w:after="120" w:line="276" w:lineRule="auto"/>
              <w:ind w:left="284"/>
              <w:jc w:val="both"/>
              <w:rPr>
                <w:rFonts w:asciiTheme="minorHAnsi" w:hAnsiTheme="minorHAnsi" w:cstheme="minorHAnsi"/>
                <w:sz w:val="22"/>
                <w:szCs w:val="22"/>
              </w:rPr>
            </w:pPr>
          </w:p>
        </w:tc>
      </w:tr>
    </w:tbl>
    <w:p w14:paraId="2E9B3C05" w14:textId="6334408E" w:rsidR="00F05DEE" w:rsidRPr="00D86ED1" w:rsidRDefault="00F05DEE" w:rsidP="00080C8E">
      <w:pPr>
        <w:pStyle w:val="COP-H2"/>
        <w:spacing w:afterLines="60" w:after="144"/>
        <w:rPr>
          <w:rFonts w:cstheme="minorHAnsi"/>
        </w:rPr>
      </w:pPr>
      <w:r w:rsidRPr="00D86ED1">
        <w:rPr>
          <w:rFonts w:cstheme="minorHAnsi"/>
        </w:rPr>
        <w:br w:type="page"/>
      </w:r>
    </w:p>
    <w:p w14:paraId="669D60AC" w14:textId="77777777" w:rsidR="00080C8E" w:rsidRPr="00D86ED1" w:rsidRDefault="00080C8E" w:rsidP="00080C8E">
      <w:pPr>
        <w:pStyle w:val="COP-H2"/>
        <w:spacing w:afterLines="60" w:after="144"/>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759"/>
        <w:gridCol w:w="1635"/>
        <w:gridCol w:w="2560"/>
        <w:gridCol w:w="3827"/>
      </w:tblGrid>
      <w:tr w:rsidR="00D47EE5" w:rsidRPr="00D86ED1" w14:paraId="584D7D84" w14:textId="381919E2" w:rsidTr="00D7204F">
        <w:trPr>
          <w:trHeight w:val="374"/>
        </w:trPr>
        <w:tc>
          <w:tcPr>
            <w:tcW w:w="5954" w:type="dxa"/>
            <w:gridSpan w:val="3"/>
            <w:shd w:val="clear" w:color="auto" w:fill="2F5496" w:themeFill="accent1" w:themeFillShade="BF"/>
          </w:tcPr>
          <w:p w14:paraId="4BC4CF32" w14:textId="04FC97BA" w:rsidR="00D47EE5" w:rsidRPr="00D86ED1" w:rsidRDefault="00D47EE5" w:rsidP="00CD2EBD">
            <w:pPr>
              <w:jc w:val="both"/>
              <w:rPr>
                <w:rFonts w:asciiTheme="minorHAnsi" w:hAnsiTheme="minorHAnsi" w:cstheme="minorHAnsi"/>
                <w:b/>
                <w:bCs/>
                <w:sz w:val="24"/>
                <w:szCs w:val="24"/>
              </w:rPr>
            </w:pPr>
            <w:bookmarkStart w:id="9" w:name="_Toc43980228"/>
            <w:r w:rsidRPr="00D86ED1">
              <w:rPr>
                <w:rFonts w:asciiTheme="minorHAnsi" w:hAnsiTheme="minorHAnsi" w:cstheme="minorHAnsi"/>
                <w:b/>
                <w:bCs/>
                <w:color w:val="FFFFFF" w:themeColor="background1"/>
                <w:sz w:val="24"/>
                <w:szCs w:val="24"/>
              </w:rPr>
              <w:t>R5 Corrective Action Report (CAR) Rating and Closure</w:t>
            </w:r>
            <w:bookmarkEnd w:id="9"/>
          </w:p>
        </w:tc>
        <w:tc>
          <w:tcPr>
            <w:tcW w:w="3827" w:type="dxa"/>
            <w:shd w:val="clear" w:color="auto" w:fill="2F5496" w:themeFill="accent1" w:themeFillShade="BF"/>
          </w:tcPr>
          <w:p w14:paraId="3602BFC1" w14:textId="24D2B4E2" w:rsidR="00D47EE5" w:rsidRPr="00D86ED1" w:rsidRDefault="00361DF0" w:rsidP="00361DF0">
            <w:pPr>
              <w:jc w:val="center"/>
              <w:rPr>
                <w:rFonts w:asciiTheme="minorHAnsi" w:hAnsiTheme="minorHAnsi" w:cstheme="minorHAnsi"/>
                <w:b/>
                <w:bCs/>
                <w:color w:val="FFFFFF" w:themeColor="background1"/>
                <w:sz w:val="24"/>
                <w:szCs w:val="24"/>
              </w:rPr>
            </w:pPr>
            <w:r w:rsidRPr="00D86ED1">
              <w:rPr>
                <w:rFonts w:asciiTheme="minorHAnsi" w:eastAsia="Times New Roman" w:hAnsiTheme="minorHAnsi" w:cstheme="minorHAnsi"/>
                <w:b/>
                <w:color w:val="FFFFFF"/>
                <w:sz w:val="24"/>
                <w:szCs w:val="24"/>
              </w:rPr>
              <w:t>Comments for 2024 Review</w:t>
            </w:r>
          </w:p>
        </w:tc>
      </w:tr>
      <w:tr w:rsidR="00D47EE5" w:rsidRPr="00D86ED1" w14:paraId="49ADAA6C" w14:textId="068360A0" w:rsidTr="00D7204F">
        <w:trPr>
          <w:trHeight w:val="374"/>
        </w:trPr>
        <w:tc>
          <w:tcPr>
            <w:tcW w:w="1759" w:type="dxa"/>
            <w:shd w:val="clear" w:color="auto" w:fill="8EAADB" w:themeFill="accent1" w:themeFillTint="99"/>
          </w:tcPr>
          <w:p w14:paraId="145A6954" w14:textId="77777777" w:rsidR="00D47EE5" w:rsidRPr="00D86ED1" w:rsidRDefault="00D47EE5" w:rsidP="00CD2EBD">
            <w:pPr>
              <w:jc w:val="both"/>
              <w:rPr>
                <w:rFonts w:asciiTheme="minorHAnsi" w:hAnsiTheme="minorHAnsi" w:cstheme="minorHAnsi"/>
                <w:b/>
                <w:bCs/>
                <w:sz w:val="22"/>
                <w:szCs w:val="22"/>
              </w:rPr>
            </w:pPr>
            <w:r w:rsidRPr="00D86ED1">
              <w:rPr>
                <w:rFonts w:asciiTheme="minorHAnsi" w:hAnsiTheme="minorHAnsi" w:cstheme="minorHAnsi"/>
                <w:b/>
                <w:bCs/>
                <w:sz w:val="22"/>
                <w:szCs w:val="22"/>
              </w:rPr>
              <w:t>Rating</w:t>
            </w:r>
          </w:p>
        </w:tc>
        <w:tc>
          <w:tcPr>
            <w:tcW w:w="4195" w:type="dxa"/>
            <w:gridSpan w:val="2"/>
            <w:shd w:val="clear" w:color="auto" w:fill="8EAADB" w:themeFill="accent1" w:themeFillTint="99"/>
          </w:tcPr>
          <w:p w14:paraId="6B87895D" w14:textId="77777777" w:rsidR="00D47EE5" w:rsidRPr="00D86ED1" w:rsidRDefault="00D47EE5" w:rsidP="00CD2EBD">
            <w:pPr>
              <w:jc w:val="both"/>
              <w:rPr>
                <w:rFonts w:asciiTheme="minorHAnsi" w:hAnsiTheme="minorHAnsi" w:cstheme="minorHAnsi"/>
                <w:b/>
                <w:bCs/>
                <w:sz w:val="22"/>
                <w:szCs w:val="22"/>
              </w:rPr>
            </w:pPr>
            <w:r w:rsidRPr="00D86ED1">
              <w:rPr>
                <w:rFonts w:asciiTheme="minorHAnsi" w:hAnsiTheme="minorHAnsi" w:cstheme="minorHAnsi"/>
                <w:b/>
                <w:bCs/>
                <w:sz w:val="22"/>
                <w:szCs w:val="22"/>
              </w:rPr>
              <w:t xml:space="preserve">Actions </w:t>
            </w:r>
          </w:p>
        </w:tc>
        <w:tc>
          <w:tcPr>
            <w:tcW w:w="3827" w:type="dxa"/>
            <w:shd w:val="clear" w:color="auto" w:fill="8EAADB" w:themeFill="accent1" w:themeFillTint="99"/>
          </w:tcPr>
          <w:p w14:paraId="791E8581" w14:textId="77777777" w:rsidR="00D47EE5" w:rsidRPr="00D86ED1" w:rsidRDefault="00D47EE5" w:rsidP="00CD2EBD">
            <w:pPr>
              <w:jc w:val="both"/>
              <w:rPr>
                <w:rFonts w:asciiTheme="minorHAnsi" w:hAnsiTheme="minorHAnsi" w:cstheme="minorHAnsi"/>
                <w:b/>
                <w:bCs/>
              </w:rPr>
            </w:pPr>
          </w:p>
        </w:tc>
      </w:tr>
      <w:tr w:rsidR="00D47EE5" w:rsidRPr="00D86ED1" w14:paraId="100313BC" w14:textId="1C283974" w:rsidTr="00D7204F">
        <w:trPr>
          <w:trHeight w:val="374"/>
        </w:trPr>
        <w:tc>
          <w:tcPr>
            <w:tcW w:w="1759" w:type="dxa"/>
            <w:shd w:val="clear" w:color="auto" w:fill="8EAADB" w:themeFill="accent1" w:themeFillTint="99"/>
          </w:tcPr>
          <w:p w14:paraId="266FD1F8" w14:textId="77777777" w:rsidR="00D47EE5" w:rsidRPr="00D86ED1" w:rsidRDefault="00D47EE5" w:rsidP="00CD2EBD">
            <w:pPr>
              <w:jc w:val="both"/>
              <w:rPr>
                <w:rFonts w:asciiTheme="minorHAnsi" w:hAnsiTheme="minorHAnsi" w:cstheme="minorHAnsi"/>
                <w:b/>
                <w:bCs/>
                <w:sz w:val="22"/>
                <w:szCs w:val="22"/>
              </w:rPr>
            </w:pPr>
            <w:r w:rsidRPr="00D86ED1">
              <w:rPr>
                <w:rFonts w:asciiTheme="minorHAnsi" w:hAnsiTheme="minorHAnsi" w:cstheme="minorHAnsi"/>
                <w:b/>
                <w:bCs/>
                <w:sz w:val="22"/>
                <w:szCs w:val="22"/>
              </w:rPr>
              <w:t>Critical</w:t>
            </w:r>
          </w:p>
        </w:tc>
        <w:tc>
          <w:tcPr>
            <w:tcW w:w="4195" w:type="dxa"/>
            <w:gridSpan w:val="2"/>
            <w:shd w:val="clear" w:color="auto" w:fill="8EAADB" w:themeFill="accent1" w:themeFillTint="99"/>
          </w:tcPr>
          <w:p w14:paraId="2AD6DDAE" w14:textId="77777777" w:rsidR="00D47EE5" w:rsidRPr="00D86ED1" w:rsidRDefault="00D47EE5" w:rsidP="00CD2EBD">
            <w:pPr>
              <w:jc w:val="both"/>
              <w:rPr>
                <w:rFonts w:asciiTheme="minorHAnsi" w:hAnsiTheme="minorHAnsi" w:cstheme="minorHAnsi"/>
                <w:b/>
                <w:bCs/>
                <w:sz w:val="22"/>
                <w:szCs w:val="22"/>
              </w:rPr>
            </w:pPr>
          </w:p>
        </w:tc>
        <w:tc>
          <w:tcPr>
            <w:tcW w:w="3827" w:type="dxa"/>
            <w:shd w:val="clear" w:color="auto" w:fill="8EAADB" w:themeFill="accent1" w:themeFillTint="99"/>
          </w:tcPr>
          <w:p w14:paraId="4E30D75B" w14:textId="77777777" w:rsidR="00D47EE5" w:rsidRPr="00D86ED1" w:rsidRDefault="00D47EE5" w:rsidP="00CD2EBD">
            <w:pPr>
              <w:jc w:val="both"/>
              <w:rPr>
                <w:rFonts w:asciiTheme="minorHAnsi" w:hAnsiTheme="minorHAnsi" w:cstheme="minorHAnsi"/>
                <w:b/>
                <w:bCs/>
              </w:rPr>
            </w:pPr>
          </w:p>
        </w:tc>
      </w:tr>
      <w:tr w:rsidR="00D47EE5" w:rsidRPr="00D86ED1" w14:paraId="15AF18C7" w14:textId="1453E329" w:rsidTr="00D7204F">
        <w:trPr>
          <w:trHeight w:val="2091"/>
        </w:trPr>
        <w:tc>
          <w:tcPr>
            <w:tcW w:w="1759" w:type="dxa"/>
          </w:tcPr>
          <w:p w14:paraId="6118DDA0" w14:textId="77777777" w:rsidR="00D47EE5" w:rsidRPr="00D86ED1" w:rsidRDefault="00D47EE5" w:rsidP="00CD2EBD">
            <w:pPr>
              <w:jc w:val="both"/>
              <w:rPr>
                <w:rFonts w:asciiTheme="minorHAnsi" w:hAnsiTheme="minorHAnsi" w:cstheme="minorHAnsi"/>
                <w:b/>
                <w:sz w:val="22"/>
                <w:szCs w:val="22"/>
              </w:rPr>
            </w:pPr>
            <w:r w:rsidRPr="00D86ED1">
              <w:rPr>
                <w:rFonts w:asciiTheme="minorHAnsi" w:hAnsiTheme="minorHAnsi" w:cstheme="minorHAnsi"/>
                <w:sz w:val="22"/>
                <w:szCs w:val="22"/>
              </w:rPr>
              <w:t>An issue presenting an immediate risk to the environment, or when the integrity of the Program has been compromised.</w:t>
            </w:r>
          </w:p>
        </w:tc>
        <w:tc>
          <w:tcPr>
            <w:tcW w:w="1635" w:type="dxa"/>
          </w:tcPr>
          <w:p w14:paraId="11FB2429" w14:textId="77777777" w:rsidR="00D47EE5" w:rsidRPr="00D86ED1" w:rsidRDefault="00D47EE5" w:rsidP="00CD2EBD">
            <w:pPr>
              <w:spacing w:after="200" w:line="276" w:lineRule="auto"/>
              <w:jc w:val="both"/>
              <w:rPr>
                <w:rFonts w:asciiTheme="minorHAnsi" w:hAnsiTheme="minorHAnsi" w:cstheme="minorHAnsi"/>
                <w:b/>
                <w:bCs/>
                <w:sz w:val="22"/>
                <w:szCs w:val="22"/>
              </w:rPr>
            </w:pPr>
            <w:r w:rsidRPr="00D86ED1">
              <w:rPr>
                <w:rFonts w:asciiTheme="minorHAnsi" w:hAnsiTheme="minorHAnsi" w:cstheme="minorHAnsi"/>
                <w:sz w:val="22"/>
                <w:szCs w:val="22"/>
              </w:rPr>
              <w:t xml:space="preserve">Critical CAR action plan must be addressed by the business and provided to the Certification Body within </w:t>
            </w:r>
            <w:r w:rsidRPr="00D86ED1">
              <w:rPr>
                <w:rFonts w:asciiTheme="minorHAnsi" w:hAnsiTheme="minorHAnsi" w:cstheme="minorHAnsi"/>
                <w:b/>
                <w:bCs/>
                <w:sz w:val="22"/>
                <w:szCs w:val="22"/>
              </w:rPr>
              <w:t xml:space="preserve">48 hours </w:t>
            </w:r>
            <w:r w:rsidRPr="00D86ED1">
              <w:rPr>
                <w:rFonts w:asciiTheme="minorHAnsi" w:hAnsiTheme="minorHAnsi" w:cstheme="minorHAnsi"/>
                <w:sz w:val="22"/>
                <w:szCs w:val="22"/>
              </w:rPr>
              <w:t xml:space="preserve">of audit. </w:t>
            </w:r>
          </w:p>
          <w:p w14:paraId="6AA6F4FC" w14:textId="77777777" w:rsidR="00D47EE5" w:rsidRPr="00D86ED1" w:rsidRDefault="00D47EE5" w:rsidP="00CD2EBD">
            <w:pPr>
              <w:spacing w:after="200" w:line="276" w:lineRule="auto"/>
              <w:jc w:val="both"/>
              <w:rPr>
                <w:rFonts w:asciiTheme="minorHAnsi" w:hAnsiTheme="minorHAnsi" w:cstheme="minorHAnsi"/>
                <w:b/>
                <w:sz w:val="22"/>
                <w:szCs w:val="22"/>
              </w:rPr>
            </w:pPr>
            <w:r w:rsidRPr="00D86ED1">
              <w:rPr>
                <w:rFonts w:asciiTheme="minorHAnsi" w:hAnsiTheme="minorHAnsi" w:cstheme="minorHAnsi"/>
                <w:sz w:val="22"/>
                <w:szCs w:val="22"/>
              </w:rPr>
              <w:t xml:space="preserve">A re-audit may be required. </w:t>
            </w:r>
          </w:p>
        </w:tc>
        <w:tc>
          <w:tcPr>
            <w:tcW w:w="2560" w:type="dxa"/>
          </w:tcPr>
          <w:p w14:paraId="22115B50" w14:textId="77777777" w:rsidR="00D47EE5" w:rsidRPr="00D86ED1" w:rsidRDefault="00D47EE5" w:rsidP="00CD2EBD">
            <w:pPr>
              <w:spacing w:after="200" w:line="276" w:lineRule="auto"/>
              <w:jc w:val="both"/>
              <w:rPr>
                <w:rFonts w:asciiTheme="minorHAnsi" w:hAnsiTheme="minorHAnsi" w:cstheme="minorHAnsi"/>
                <w:sz w:val="22"/>
                <w:szCs w:val="22"/>
              </w:rPr>
            </w:pPr>
            <w:r w:rsidRPr="00D86ED1">
              <w:rPr>
                <w:rFonts w:asciiTheme="minorHAnsi" w:hAnsiTheme="minorHAnsi" w:cstheme="minorHAnsi"/>
                <w:sz w:val="22"/>
                <w:szCs w:val="22"/>
              </w:rPr>
              <w:t xml:space="preserve">The business is immediately suspended whilst a resolve is determined between the business and the Certification Body to close the Critical CAR. </w:t>
            </w:r>
          </w:p>
          <w:p w14:paraId="0EE8D7E5" w14:textId="77777777" w:rsidR="00D47EE5" w:rsidRPr="00D86ED1" w:rsidRDefault="00D47EE5" w:rsidP="00CD2EBD">
            <w:pPr>
              <w:spacing w:after="200" w:line="276" w:lineRule="auto"/>
              <w:jc w:val="both"/>
              <w:rPr>
                <w:rFonts w:asciiTheme="minorHAnsi" w:hAnsiTheme="minorHAnsi" w:cstheme="minorHAnsi"/>
                <w:sz w:val="22"/>
                <w:szCs w:val="22"/>
              </w:rPr>
            </w:pPr>
            <w:r w:rsidRPr="00D86ED1">
              <w:rPr>
                <w:rFonts w:asciiTheme="minorHAnsi" w:hAnsiTheme="minorHAnsi" w:cstheme="minorHAnsi"/>
                <w:sz w:val="22"/>
                <w:szCs w:val="22"/>
              </w:rPr>
              <w:t xml:space="preserve">When the corrective action plan is agreed by the Certification Body, the CAR’s must be fully closed within 28 days for the certification to be issued. </w:t>
            </w:r>
          </w:p>
        </w:tc>
        <w:tc>
          <w:tcPr>
            <w:tcW w:w="3827" w:type="dxa"/>
          </w:tcPr>
          <w:p w14:paraId="713E506B" w14:textId="77777777" w:rsidR="00D47EE5" w:rsidRPr="00D86ED1" w:rsidRDefault="00D47EE5" w:rsidP="00CD2EBD">
            <w:pPr>
              <w:spacing w:after="200" w:line="276" w:lineRule="auto"/>
              <w:jc w:val="both"/>
              <w:rPr>
                <w:rFonts w:asciiTheme="minorHAnsi" w:hAnsiTheme="minorHAnsi" w:cstheme="minorHAnsi"/>
              </w:rPr>
            </w:pPr>
          </w:p>
        </w:tc>
      </w:tr>
      <w:tr w:rsidR="00D47EE5" w:rsidRPr="00D86ED1" w14:paraId="3B20704D" w14:textId="47E0635E" w:rsidTr="00D7204F">
        <w:trPr>
          <w:trHeight w:val="161"/>
        </w:trPr>
        <w:tc>
          <w:tcPr>
            <w:tcW w:w="1759" w:type="dxa"/>
            <w:shd w:val="clear" w:color="auto" w:fill="8EAADB" w:themeFill="accent1" w:themeFillTint="99"/>
          </w:tcPr>
          <w:p w14:paraId="795640B0" w14:textId="77777777" w:rsidR="00D47EE5" w:rsidRPr="00D86ED1" w:rsidRDefault="00D47EE5" w:rsidP="00CD2EBD">
            <w:pPr>
              <w:jc w:val="both"/>
              <w:rPr>
                <w:rFonts w:asciiTheme="minorHAnsi" w:hAnsiTheme="minorHAnsi" w:cstheme="minorHAnsi"/>
                <w:b/>
                <w:bCs/>
                <w:sz w:val="22"/>
                <w:szCs w:val="22"/>
              </w:rPr>
            </w:pPr>
            <w:r w:rsidRPr="00D86ED1">
              <w:rPr>
                <w:rFonts w:asciiTheme="minorHAnsi" w:hAnsiTheme="minorHAnsi" w:cstheme="minorHAnsi"/>
                <w:b/>
                <w:bCs/>
                <w:sz w:val="22"/>
                <w:szCs w:val="22"/>
              </w:rPr>
              <w:t>Major</w:t>
            </w:r>
          </w:p>
        </w:tc>
        <w:tc>
          <w:tcPr>
            <w:tcW w:w="1635" w:type="dxa"/>
            <w:shd w:val="clear" w:color="auto" w:fill="8EAADB" w:themeFill="accent1" w:themeFillTint="99"/>
          </w:tcPr>
          <w:p w14:paraId="7CFC9B31" w14:textId="77777777" w:rsidR="00D47EE5" w:rsidRPr="00D86ED1" w:rsidRDefault="00D47EE5" w:rsidP="009F54C3">
            <w:pPr>
              <w:jc w:val="both"/>
              <w:rPr>
                <w:rFonts w:asciiTheme="minorHAnsi" w:hAnsiTheme="minorHAnsi" w:cstheme="minorHAnsi"/>
                <w:b/>
                <w:bCs/>
                <w:sz w:val="22"/>
                <w:szCs w:val="22"/>
              </w:rPr>
            </w:pPr>
          </w:p>
        </w:tc>
        <w:tc>
          <w:tcPr>
            <w:tcW w:w="2560" w:type="dxa"/>
            <w:shd w:val="clear" w:color="auto" w:fill="8EAADB" w:themeFill="accent1" w:themeFillTint="99"/>
          </w:tcPr>
          <w:p w14:paraId="01DA9F5D" w14:textId="77777777" w:rsidR="00D47EE5" w:rsidRPr="00D86ED1" w:rsidRDefault="00D47EE5" w:rsidP="009F54C3">
            <w:pPr>
              <w:jc w:val="both"/>
              <w:rPr>
                <w:rFonts w:asciiTheme="minorHAnsi" w:hAnsiTheme="minorHAnsi" w:cstheme="minorHAnsi"/>
                <w:b/>
                <w:bCs/>
                <w:sz w:val="22"/>
                <w:szCs w:val="22"/>
              </w:rPr>
            </w:pPr>
          </w:p>
        </w:tc>
        <w:tc>
          <w:tcPr>
            <w:tcW w:w="3827" w:type="dxa"/>
            <w:shd w:val="clear" w:color="auto" w:fill="8EAADB" w:themeFill="accent1" w:themeFillTint="99"/>
          </w:tcPr>
          <w:p w14:paraId="0650FB4C" w14:textId="77777777" w:rsidR="00D47EE5" w:rsidRPr="00D86ED1" w:rsidRDefault="00D47EE5" w:rsidP="009F54C3">
            <w:pPr>
              <w:jc w:val="both"/>
              <w:rPr>
                <w:rFonts w:asciiTheme="minorHAnsi" w:hAnsiTheme="minorHAnsi" w:cstheme="minorHAnsi"/>
                <w:b/>
                <w:bCs/>
              </w:rPr>
            </w:pPr>
          </w:p>
        </w:tc>
      </w:tr>
      <w:tr w:rsidR="00D47EE5" w:rsidRPr="00D86ED1" w14:paraId="2B5BFBDA" w14:textId="66874D7D" w:rsidTr="00D7204F">
        <w:tc>
          <w:tcPr>
            <w:tcW w:w="1759" w:type="dxa"/>
          </w:tcPr>
          <w:p w14:paraId="668118AF" w14:textId="77777777" w:rsidR="00D47EE5" w:rsidRPr="00D86ED1" w:rsidRDefault="00D47EE5" w:rsidP="00CD2EBD">
            <w:pPr>
              <w:jc w:val="both"/>
              <w:rPr>
                <w:rFonts w:asciiTheme="minorHAnsi" w:hAnsiTheme="minorHAnsi" w:cstheme="minorHAnsi"/>
                <w:sz w:val="22"/>
                <w:szCs w:val="22"/>
              </w:rPr>
            </w:pPr>
            <w:r w:rsidRPr="00D86ED1">
              <w:rPr>
                <w:rFonts w:asciiTheme="minorHAnsi" w:hAnsiTheme="minorHAnsi" w:cstheme="minorHAnsi"/>
                <w:sz w:val="22"/>
                <w:szCs w:val="22"/>
              </w:rPr>
              <w:t xml:space="preserve">Raised when there is the potential to compromise the environment or the integrity of the Program. Compliance with </w:t>
            </w:r>
            <w:proofErr w:type="gramStart"/>
            <w:r w:rsidRPr="00D86ED1">
              <w:rPr>
                <w:rFonts w:asciiTheme="minorHAnsi" w:hAnsiTheme="minorHAnsi" w:cstheme="minorHAnsi"/>
                <w:sz w:val="22"/>
                <w:szCs w:val="22"/>
              </w:rPr>
              <w:t>the majority of</w:t>
            </w:r>
            <w:proofErr w:type="gramEnd"/>
            <w:r w:rsidRPr="00D86ED1">
              <w:rPr>
                <w:rFonts w:asciiTheme="minorHAnsi" w:hAnsiTheme="minorHAnsi" w:cstheme="minorHAnsi"/>
                <w:sz w:val="22"/>
                <w:szCs w:val="22"/>
              </w:rPr>
              <w:t xml:space="preserve"> Standard elements is considered essential to certification. </w:t>
            </w:r>
          </w:p>
        </w:tc>
        <w:tc>
          <w:tcPr>
            <w:tcW w:w="1635" w:type="dxa"/>
          </w:tcPr>
          <w:p w14:paraId="019CD2D6" w14:textId="77777777" w:rsidR="00D47EE5" w:rsidRPr="00D86ED1" w:rsidRDefault="00D47EE5" w:rsidP="00CD2EBD">
            <w:pPr>
              <w:jc w:val="both"/>
              <w:rPr>
                <w:rFonts w:asciiTheme="minorHAnsi" w:hAnsiTheme="minorHAnsi" w:cstheme="minorHAnsi"/>
                <w:sz w:val="22"/>
                <w:szCs w:val="22"/>
              </w:rPr>
            </w:pPr>
            <w:r w:rsidRPr="00D86ED1">
              <w:rPr>
                <w:rFonts w:asciiTheme="minorHAnsi" w:hAnsiTheme="minorHAnsi" w:cstheme="minorHAnsi"/>
                <w:sz w:val="22"/>
                <w:szCs w:val="22"/>
              </w:rPr>
              <w:t>Major CARs must be addressed within 28 days of audit.</w:t>
            </w:r>
          </w:p>
          <w:p w14:paraId="78510660" w14:textId="77777777" w:rsidR="00D47EE5" w:rsidRPr="00D86ED1" w:rsidRDefault="00D47EE5" w:rsidP="00CD2EBD">
            <w:pPr>
              <w:jc w:val="both"/>
              <w:rPr>
                <w:rFonts w:asciiTheme="minorHAnsi" w:hAnsiTheme="minorHAnsi" w:cstheme="minorHAnsi"/>
                <w:b/>
                <w:sz w:val="22"/>
                <w:szCs w:val="22"/>
              </w:rPr>
            </w:pPr>
          </w:p>
          <w:p w14:paraId="576E7847" w14:textId="77777777" w:rsidR="00D47EE5" w:rsidRPr="00D86ED1" w:rsidRDefault="00D47EE5" w:rsidP="00CD2EBD">
            <w:pPr>
              <w:jc w:val="both"/>
              <w:rPr>
                <w:rFonts w:asciiTheme="minorHAnsi" w:hAnsiTheme="minorHAnsi" w:cstheme="minorHAnsi"/>
                <w:b/>
                <w:sz w:val="22"/>
                <w:szCs w:val="22"/>
              </w:rPr>
            </w:pPr>
          </w:p>
        </w:tc>
        <w:tc>
          <w:tcPr>
            <w:tcW w:w="2560" w:type="dxa"/>
          </w:tcPr>
          <w:p w14:paraId="44091449" w14:textId="77777777" w:rsidR="00D47EE5" w:rsidRPr="00D86ED1" w:rsidRDefault="00D47EE5" w:rsidP="00CD2EBD">
            <w:pPr>
              <w:jc w:val="both"/>
              <w:rPr>
                <w:rFonts w:asciiTheme="minorHAnsi" w:hAnsiTheme="minorHAnsi" w:cstheme="minorHAnsi"/>
                <w:b/>
                <w:sz w:val="22"/>
                <w:szCs w:val="22"/>
              </w:rPr>
            </w:pPr>
            <w:r w:rsidRPr="00D86ED1">
              <w:rPr>
                <w:rFonts w:asciiTheme="minorHAnsi" w:hAnsiTheme="minorHAnsi" w:cstheme="minorHAnsi"/>
                <w:sz w:val="22"/>
                <w:szCs w:val="22"/>
              </w:rPr>
              <w:t>CAR’s remaining outstanding after six (6) months deems the audit invalid.</w:t>
            </w:r>
          </w:p>
        </w:tc>
        <w:tc>
          <w:tcPr>
            <w:tcW w:w="3827" w:type="dxa"/>
          </w:tcPr>
          <w:p w14:paraId="6FB4AB3E" w14:textId="77777777" w:rsidR="00D47EE5" w:rsidRPr="00D86ED1" w:rsidRDefault="00D47EE5" w:rsidP="00CD2EBD">
            <w:pPr>
              <w:jc w:val="both"/>
              <w:rPr>
                <w:rFonts w:asciiTheme="minorHAnsi" w:hAnsiTheme="minorHAnsi" w:cstheme="minorHAnsi"/>
              </w:rPr>
            </w:pPr>
          </w:p>
        </w:tc>
      </w:tr>
      <w:tr w:rsidR="00D47EE5" w:rsidRPr="00D86ED1" w14:paraId="449356AB" w14:textId="4EF62131" w:rsidTr="00D7204F">
        <w:tc>
          <w:tcPr>
            <w:tcW w:w="1759" w:type="dxa"/>
            <w:shd w:val="clear" w:color="auto" w:fill="8EAADB" w:themeFill="accent1" w:themeFillTint="99"/>
          </w:tcPr>
          <w:p w14:paraId="02D9B10B" w14:textId="77777777" w:rsidR="00D47EE5" w:rsidRPr="00D86ED1" w:rsidRDefault="00D47EE5" w:rsidP="00CD2EBD">
            <w:pPr>
              <w:jc w:val="both"/>
              <w:rPr>
                <w:rFonts w:asciiTheme="minorHAnsi" w:hAnsiTheme="minorHAnsi" w:cstheme="minorHAnsi"/>
                <w:sz w:val="22"/>
                <w:szCs w:val="22"/>
              </w:rPr>
            </w:pPr>
            <w:r w:rsidRPr="00D86ED1">
              <w:rPr>
                <w:rFonts w:asciiTheme="minorHAnsi" w:hAnsiTheme="minorHAnsi" w:cstheme="minorHAnsi"/>
                <w:b/>
                <w:bCs/>
                <w:sz w:val="22"/>
                <w:szCs w:val="22"/>
              </w:rPr>
              <w:t>Minor</w:t>
            </w:r>
          </w:p>
        </w:tc>
        <w:tc>
          <w:tcPr>
            <w:tcW w:w="1635" w:type="dxa"/>
            <w:shd w:val="clear" w:color="auto" w:fill="8EAADB" w:themeFill="accent1" w:themeFillTint="99"/>
          </w:tcPr>
          <w:p w14:paraId="7469941D" w14:textId="77777777" w:rsidR="00D47EE5" w:rsidRPr="00D86ED1" w:rsidRDefault="00D47EE5" w:rsidP="00CD2EBD">
            <w:pPr>
              <w:jc w:val="both"/>
              <w:rPr>
                <w:rFonts w:asciiTheme="minorHAnsi" w:hAnsiTheme="minorHAnsi" w:cstheme="minorHAnsi"/>
                <w:sz w:val="22"/>
                <w:szCs w:val="22"/>
              </w:rPr>
            </w:pPr>
          </w:p>
        </w:tc>
        <w:tc>
          <w:tcPr>
            <w:tcW w:w="2560" w:type="dxa"/>
            <w:shd w:val="clear" w:color="auto" w:fill="8EAADB" w:themeFill="accent1" w:themeFillTint="99"/>
          </w:tcPr>
          <w:p w14:paraId="11640152" w14:textId="77777777" w:rsidR="00D47EE5" w:rsidRPr="00D86ED1" w:rsidRDefault="00D47EE5" w:rsidP="00CD2EBD">
            <w:pPr>
              <w:jc w:val="both"/>
              <w:rPr>
                <w:rFonts w:asciiTheme="minorHAnsi" w:hAnsiTheme="minorHAnsi" w:cstheme="minorHAnsi"/>
                <w:sz w:val="22"/>
                <w:szCs w:val="22"/>
              </w:rPr>
            </w:pPr>
          </w:p>
        </w:tc>
        <w:tc>
          <w:tcPr>
            <w:tcW w:w="3827" w:type="dxa"/>
            <w:shd w:val="clear" w:color="auto" w:fill="8EAADB" w:themeFill="accent1" w:themeFillTint="99"/>
          </w:tcPr>
          <w:p w14:paraId="53643A2E" w14:textId="77777777" w:rsidR="00D47EE5" w:rsidRPr="00D86ED1" w:rsidRDefault="00D47EE5" w:rsidP="00CD2EBD">
            <w:pPr>
              <w:jc w:val="both"/>
              <w:rPr>
                <w:rFonts w:asciiTheme="minorHAnsi" w:hAnsiTheme="minorHAnsi" w:cstheme="minorHAnsi"/>
              </w:rPr>
            </w:pPr>
          </w:p>
        </w:tc>
      </w:tr>
      <w:tr w:rsidR="00D47EE5" w:rsidRPr="00D86ED1" w14:paraId="1B1BEA74" w14:textId="58A68407" w:rsidTr="00D7204F">
        <w:tc>
          <w:tcPr>
            <w:tcW w:w="1759" w:type="dxa"/>
          </w:tcPr>
          <w:p w14:paraId="6370BA95" w14:textId="77777777" w:rsidR="00D47EE5" w:rsidRPr="00D86ED1" w:rsidRDefault="00D47EE5" w:rsidP="00CD2EBD">
            <w:pPr>
              <w:jc w:val="both"/>
              <w:rPr>
                <w:rFonts w:asciiTheme="minorHAnsi" w:hAnsiTheme="minorHAnsi" w:cstheme="minorHAnsi"/>
                <w:b/>
                <w:sz w:val="22"/>
                <w:szCs w:val="22"/>
              </w:rPr>
            </w:pPr>
            <w:r w:rsidRPr="00D86ED1">
              <w:rPr>
                <w:rFonts w:asciiTheme="minorHAnsi" w:hAnsiTheme="minorHAnsi" w:cstheme="minorHAnsi"/>
                <w:sz w:val="22"/>
                <w:szCs w:val="22"/>
              </w:rPr>
              <w:t>Raised where the issue is not likely to directly impact the environment or the integrity of the Program, but still is of a nature that requires the business to act.</w:t>
            </w:r>
          </w:p>
        </w:tc>
        <w:tc>
          <w:tcPr>
            <w:tcW w:w="1635" w:type="dxa"/>
          </w:tcPr>
          <w:p w14:paraId="76B2C582" w14:textId="77777777" w:rsidR="00D47EE5" w:rsidRPr="00D86ED1" w:rsidRDefault="00D47EE5" w:rsidP="00CD2EBD">
            <w:pPr>
              <w:jc w:val="both"/>
              <w:rPr>
                <w:rFonts w:asciiTheme="minorHAnsi" w:hAnsiTheme="minorHAnsi" w:cstheme="minorHAnsi"/>
                <w:sz w:val="22"/>
                <w:szCs w:val="22"/>
              </w:rPr>
            </w:pPr>
            <w:r w:rsidRPr="00D86ED1">
              <w:rPr>
                <w:rFonts w:asciiTheme="minorHAnsi" w:hAnsiTheme="minorHAnsi" w:cstheme="minorHAnsi"/>
                <w:sz w:val="22"/>
                <w:szCs w:val="22"/>
              </w:rPr>
              <w:t xml:space="preserve">Minor CARs must be addressed within 90 days of the audit. </w:t>
            </w:r>
          </w:p>
          <w:p w14:paraId="43501532" w14:textId="77777777" w:rsidR="00D47EE5" w:rsidRPr="00D86ED1" w:rsidRDefault="00D47EE5" w:rsidP="00CD2EBD">
            <w:pPr>
              <w:jc w:val="both"/>
              <w:rPr>
                <w:rFonts w:asciiTheme="minorHAnsi" w:hAnsiTheme="minorHAnsi" w:cstheme="minorHAnsi"/>
                <w:b/>
                <w:sz w:val="22"/>
                <w:szCs w:val="22"/>
              </w:rPr>
            </w:pPr>
          </w:p>
        </w:tc>
        <w:tc>
          <w:tcPr>
            <w:tcW w:w="2560" w:type="dxa"/>
          </w:tcPr>
          <w:p w14:paraId="7249FA80" w14:textId="77777777" w:rsidR="00D47EE5" w:rsidRPr="00D86ED1" w:rsidRDefault="00D47EE5" w:rsidP="00CD2EBD">
            <w:pPr>
              <w:jc w:val="both"/>
              <w:rPr>
                <w:rFonts w:asciiTheme="minorHAnsi" w:hAnsiTheme="minorHAnsi" w:cstheme="minorHAnsi"/>
                <w:b/>
                <w:sz w:val="22"/>
                <w:szCs w:val="22"/>
              </w:rPr>
            </w:pPr>
            <w:r w:rsidRPr="00D86ED1">
              <w:rPr>
                <w:rFonts w:asciiTheme="minorHAnsi" w:hAnsiTheme="minorHAnsi" w:cstheme="minorHAnsi"/>
                <w:sz w:val="22"/>
                <w:szCs w:val="22"/>
              </w:rPr>
              <w:t>CAR’s remaining outstanding after twelve (12) months deems the audit invalid.</w:t>
            </w:r>
          </w:p>
        </w:tc>
        <w:tc>
          <w:tcPr>
            <w:tcW w:w="3827" w:type="dxa"/>
          </w:tcPr>
          <w:p w14:paraId="0723ED6B" w14:textId="77777777" w:rsidR="00D47EE5" w:rsidRPr="00D86ED1" w:rsidRDefault="00D47EE5" w:rsidP="00CD2EBD">
            <w:pPr>
              <w:jc w:val="both"/>
              <w:rPr>
                <w:rFonts w:asciiTheme="minorHAnsi" w:hAnsiTheme="minorHAnsi" w:cstheme="minorHAnsi"/>
              </w:rPr>
            </w:pPr>
          </w:p>
        </w:tc>
      </w:tr>
      <w:tr w:rsidR="00D47EE5" w:rsidRPr="00D86ED1" w14:paraId="2CD92ADD" w14:textId="58FAA304" w:rsidTr="00D7204F">
        <w:tc>
          <w:tcPr>
            <w:tcW w:w="1759" w:type="dxa"/>
            <w:shd w:val="clear" w:color="auto" w:fill="8EAADB" w:themeFill="accent1" w:themeFillTint="99"/>
          </w:tcPr>
          <w:p w14:paraId="242AC2FA" w14:textId="5A599318" w:rsidR="00D47EE5" w:rsidRPr="00D86ED1" w:rsidRDefault="00D47EE5" w:rsidP="00CD2EBD">
            <w:pPr>
              <w:jc w:val="both"/>
              <w:rPr>
                <w:rFonts w:asciiTheme="minorHAnsi" w:hAnsiTheme="minorHAnsi" w:cstheme="minorHAnsi"/>
                <w:sz w:val="22"/>
                <w:szCs w:val="22"/>
              </w:rPr>
            </w:pPr>
            <w:r w:rsidRPr="00D86ED1">
              <w:rPr>
                <w:rFonts w:asciiTheme="minorHAnsi" w:hAnsiTheme="minorHAnsi" w:cstheme="minorHAnsi"/>
                <w:b/>
                <w:bCs/>
                <w:sz w:val="22"/>
                <w:szCs w:val="22"/>
              </w:rPr>
              <w:t>Observations</w:t>
            </w:r>
          </w:p>
        </w:tc>
        <w:tc>
          <w:tcPr>
            <w:tcW w:w="1635" w:type="dxa"/>
            <w:shd w:val="clear" w:color="auto" w:fill="8EAADB" w:themeFill="accent1" w:themeFillTint="99"/>
          </w:tcPr>
          <w:p w14:paraId="1786A832" w14:textId="77777777" w:rsidR="00D47EE5" w:rsidRPr="00D86ED1" w:rsidRDefault="00D47EE5" w:rsidP="00CD2EBD">
            <w:pPr>
              <w:jc w:val="both"/>
              <w:rPr>
                <w:rFonts w:asciiTheme="minorHAnsi" w:hAnsiTheme="minorHAnsi" w:cstheme="minorHAnsi"/>
                <w:sz w:val="22"/>
                <w:szCs w:val="22"/>
              </w:rPr>
            </w:pPr>
          </w:p>
        </w:tc>
        <w:tc>
          <w:tcPr>
            <w:tcW w:w="2560" w:type="dxa"/>
            <w:shd w:val="clear" w:color="auto" w:fill="8EAADB" w:themeFill="accent1" w:themeFillTint="99"/>
          </w:tcPr>
          <w:p w14:paraId="23EF428F" w14:textId="77777777" w:rsidR="00D47EE5" w:rsidRPr="00D86ED1" w:rsidRDefault="00D47EE5" w:rsidP="00CD2EBD">
            <w:pPr>
              <w:jc w:val="both"/>
              <w:rPr>
                <w:rFonts w:asciiTheme="minorHAnsi" w:hAnsiTheme="minorHAnsi" w:cstheme="minorHAnsi"/>
                <w:sz w:val="22"/>
                <w:szCs w:val="22"/>
              </w:rPr>
            </w:pPr>
          </w:p>
        </w:tc>
        <w:tc>
          <w:tcPr>
            <w:tcW w:w="3827" w:type="dxa"/>
            <w:shd w:val="clear" w:color="auto" w:fill="8EAADB" w:themeFill="accent1" w:themeFillTint="99"/>
          </w:tcPr>
          <w:p w14:paraId="224CB66F" w14:textId="77777777" w:rsidR="00D47EE5" w:rsidRPr="00D86ED1" w:rsidRDefault="00D47EE5" w:rsidP="00CD2EBD">
            <w:pPr>
              <w:jc w:val="both"/>
              <w:rPr>
                <w:rFonts w:asciiTheme="minorHAnsi" w:hAnsiTheme="minorHAnsi" w:cstheme="minorHAnsi"/>
              </w:rPr>
            </w:pPr>
          </w:p>
        </w:tc>
      </w:tr>
      <w:tr w:rsidR="00D47EE5" w:rsidRPr="00D86ED1" w14:paraId="6B76A8AC" w14:textId="5CD2E7FD" w:rsidTr="00D7204F">
        <w:tc>
          <w:tcPr>
            <w:tcW w:w="5954" w:type="dxa"/>
            <w:gridSpan w:val="3"/>
          </w:tcPr>
          <w:p w14:paraId="4EC8B7F8" w14:textId="77777777" w:rsidR="00D47EE5" w:rsidRPr="00D86ED1" w:rsidRDefault="00D47EE5" w:rsidP="004F30E7">
            <w:pPr>
              <w:spacing w:after="60" w:line="259" w:lineRule="auto"/>
              <w:rPr>
                <w:rFonts w:asciiTheme="minorHAnsi" w:hAnsiTheme="minorHAnsi" w:cstheme="minorHAnsi"/>
                <w:color w:val="000000" w:themeColor="text1"/>
              </w:rPr>
            </w:pPr>
            <w:r w:rsidRPr="00D86ED1">
              <w:rPr>
                <w:rFonts w:asciiTheme="minorHAnsi" w:hAnsiTheme="minorHAnsi" w:cstheme="minorHAnsi"/>
                <w:color w:val="000000" w:themeColor="text1"/>
              </w:rPr>
              <w:t xml:space="preserve">Observations or points for improvement may be documented by the auditor in the audit report at the time of the audit. </w:t>
            </w:r>
          </w:p>
          <w:p w14:paraId="6EF5EC49" w14:textId="05468FA5" w:rsidR="00D47EE5" w:rsidRPr="00D86ED1" w:rsidRDefault="00D47EE5" w:rsidP="004F30E7">
            <w:pPr>
              <w:jc w:val="both"/>
              <w:rPr>
                <w:rFonts w:asciiTheme="minorHAnsi" w:hAnsiTheme="minorHAnsi" w:cstheme="minorHAnsi"/>
              </w:rPr>
            </w:pPr>
            <w:r w:rsidRPr="00D86ED1">
              <w:rPr>
                <w:rFonts w:asciiTheme="minorHAnsi" w:hAnsiTheme="minorHAnsi" w:cstheme="minorHAnsi"/>
                <w:color w:val="000000" w:themeColor="text1"/>
              </w:rPr>
              <w:t>The business can choose how they handle this feedback.</w:t>
            </w:r>
          </w:p>
        </w:tc>
        <w:tc>
          <w:tcPr>
            <w:tcW w:w="3827" w:type="dxa"/>
          </w:tcPr>
          <w:p w14:paraId="221AAC94" w14:textId="77777777" w:rsidR="00D47EE5" w:rsidRPr="00D86ED1" w:rsidRDefault="00D47EE5" w:rsidP="004F30E7">
            <w:pPr>
              <w:spacing w:after="60"/>
              <w:rPr>
                <w:rFonts w:asciiTheme="minorHAnsi" w:hAnsiTheme="minorHAnsi" w:cstheme="minorHAnsi"/>
                <w:color w:val="000000" w:themeColor="text1"/>
              </w:rPr>
            </w:pPr>
          </w:p>
        </w:tc>
      </w:tr>
    </w:tbl>
    <w:p w14:paraId="18FE11A0" w14:textId="77777777" w:rsidR="00080C8E" w:rsidRPr="00D86ED1" w:rsidRDefault="00080C8E" w:rsidP="00080C8E">
      <w:pPr>
        <w:rPr>
          <w:rFonts w:cstheme="minorHAnsi"/>
        </w:rPr>
      </w:pPr>
    </w:p>
    <w:p w14:paraId="28C371E6" w14:textId="77777777" w:rsidR="00861152" w:rsidRPr="00D86ED1" w:rsidRDefault="00861152" w:rsidP="00080C8E">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single" w:sz="4" w:space="0" w:color="8EAADB" w:themeColor="accent1" w:themeTint="99"/>
          <w:insideH w:val="single" w:sz="4" w:space="0" w:color="8EAADB" w:themeColor="accent1" w:themeTint="99"/>
        </w:tblBorders>
        <w:tblLook w:val="04A0" w:firstRow="1" w:lastRow="0" w:firstColumn="1" w:lastColumn="0" w:noHBand="0" w:noVBand="1"/>
      </w:tblPr>
      <w:tblGrid>
        <w:gridCol w:w="5931"/>
        <w:gridCol w:w="3850"/>
      </w:tblGrid>
      <w:tr w:rsidR="0004197F" w:rsidRPr="00D86ED1" w14:paraId="2BEECD1B" w14:textId="77777777" w:rsidTr="00D7204F">
        <w:trPr>
          <w:trHeight w:val="374"/>
        </w:trPr>
        <w:tc>
          <w:tcPr>
            <w:tcW w:w="9781" w:type="dxa"/>
            <w:gridSpan w:val="2"/>
            <w:shd w:val="clear" w:color="auto" w:fill="2F5496" w:themeFill="accent1" w:themeFillShade="BF"/>
          </w:tcPr>
          <w:p w14:paraId="59E11BA7" w14:textId="723CF8AF" w:rsidR="0004197F" w:rsidRPr="00D86ED1" w:rsidRDefault="0004197F" w:rsidP="00CD2EBD">
            <w:pPr>
              <w:jc w:val="both"/>
              <w:rPr>
                <w:rFonts w:asciiTheme="minorHAnsi" w:hAnsiTheme="minorHAnsi" w:cstheme="minorHAnsi"/>
                <w:b/>
                <w:bCs/>
                <w:sz w:val="24"/>
                <w:szCs w:val="24"/>
              </w:rPr>
            </w:pPr>
            <w:r w:rsidRPr="00D86ED1">
              <w:rPr>
                <w:rFonts w:asciiTheme="minorHAnsi" w:hAnsiTheme="minorHAnsi" w:cstheme="minorHAnsi"/>
                <w:b/>
                <w:bCs/>
                <w:color w:val="FFFFFF" w:themeColor="background1"/>
                <w:sz w:val="24"/>
                <w:szCs w:val="24"/>
              </w:rPr>
              <w:t>R</w:t>
            </w:r>
            <w:r w:rsidR="009F3EE7" w:rsidRPr="00D86ED1">
              <w:rPr>
                <w:rFonts w:asciiTheme="minorHAnsi" w:hAnsiTheme="minorHAnsi" w:cstheme="minorHAnsi"/>
                <w:b/>
                <w:bCs/>
                <w:color w:val="FFFFFF" w:themeColor="background1"/>
                <w:sz w:val="24"/>
                <w:szCs w:val="24"/>
              </w:rPr>
              <w:t>5</w:t>
            </w:r>
            <w:r w:rsidRPr="00D86ED1">
              <w:rPr>
                <w:rFonts w:asciiTheme="minorHAnsi" w:hAnsiTheme="minorHAnsi" w:cstheme="minorHAnsi"/>
                <w:b/>
                <w:bCs/>
                <w:color w:val="FFFFFF" w:themeColor="background1"/>
                <w:sz w:val="24"/>
                <w:szCs w:val="24"/>
              </w:rPr>
              <w:t xml:space="preserve"> Corrective Action Report (CAR) Rating and Closure</w:t>
            </w:r>
          </w:p>
        </w:tc>
      </w:tr>
      <w:tr w:rsidR="00080C8E" w:rsidRPr="00D86ED1" w14:paraId="2CF81177" w14:textId="77777777" w:rsidTr="00D7204F">
        <w:tc>
          <w:tcPr>
            <w:tcW w:w="5931" w:type="dxa"/>
            <w:tcBorders>
              <w:right w:val="single" w:sz="4" w:space="0" w:color="8EAADB" w:themeColor="accent1" w:themeTint="99"/>
            </w:tcBorders>
          </w:tcPr>
          <w:p w14:paraId="65F6E46A" w14:textId="77777777" w:rsidR="00080C8E" w:rsidRPr="00D86ED1" w:rsidRDefault="00080C8E" w:rsidP="003A5366">
            <w:pPr>
              <w:pStyle w:val="ListParagraph"/>
              <w:numPr>
                <w:ilvl w:val="0"/>
                <w:numId w:val="85"/>
              </w:numPr>
              <w:spacing w:before="100" w:beforeAutospacing="1"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All corrective actions raised at audit must closed out within the time frames indicated for certification to be issued. </w:t>
            </w:r>
          </w:p>
        </w:tc>
        <w:tc>
          <w:tcPr>
            <w:tcW w:w="3850" w:type="dxa"/>
            <w:tcBorders>
              <w:left w:val="single" w:sz="4" w:space="0" w:color="8EAADB" w:themeColor="accent1" w:themeTint="99"/>
              <w:right w:val="nil"/>
            </w:tcBorders>
          </w:tcPr>
          <w:p w14:paraId="4BA5A6AD" w14:textId="77777777" w:rsidR="00080C8E" w:rsidRPr="00D86ED1" w:rsidRDefault="00080C8E" w:rsidP="00CD2EBD">
            <w:pPr>
              <w:spacing w:before="100" w:beforeAutospacing="1" w:after="120" w:line="276" w:lineRule="auto"/>
              <w:ind w:left="360"/>
              <w:jc w:val="both"/>
              <w:rPr>
                <w:rFonts w:asciiTheme="minorHAnsi" w:hAnsiTheme="minorHAnsi" w:cstheme="minorHAnsi"/>
              </w:rPr>
            </w:pPr>
          </w:p>
        </w:tc>
      </w:tr>
      <w:tr w:rsidR="00080C8E" w:rsidRPr="00D86ED1" w14:paraId="466DAA52" w14:textId="77777777" w:rsidTr="00D7204F">
        <w:tc>
          <w:tcPr>
            <w:tcW w:w="5931" w:type="dxa"/>
            <w:tcBorders>
              <w:right w:val="single" w:sz="4" w:space="0" w:color="8EAADB" w:themeColor="accent1" w:themeTint="99"/>
            </w:tcBorders>
          </w:tcPr>
          <w:p w14:paraId="43C2DB2C" w14:textId="77777777" w:rsidR="00080C8E" w:rsidRPr="00D86ED1" w:rsidRDefault="00080C8E" w:rsidP="003A5366">
            <w:pPr>
              <w:pStyle w:val="ListParagraph"/>
              <w:numPr>
                <w:ilvl w:val="0"/>
                <w:numId w:val="85"/>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Wherever practical, outstanding issues will be ‘closed out’ remotely through written or photographic evidence. However, in the event where evidence of ‘close out’ for outstanding</w:t>
            </w:r>
            <w:r w:rsidRPr="00D86ED1">
              <w:rPr>
                <w:rFonts w:asciiTheme="minorHAnsi" w:hAnsiTheme="minorHAnsi" w:cstheme="minorHAnsi"/>
                <w:b/>
                <w:sz w:val="22"/>
                <w:szCs w:val="22"/>
              </w:rPr>
              <w:t xml:space="preserve"> </w:t>
            </w:r>
            <w:r w:rsidRPr="00D86ED1">
              <w:rPr>
                <w:rFonts w:asciiTheme="minorHAnsi" w:hAnsiTheme="minorHAnsi" w:cstheme="minorHAnsi"/>
                <w:sz w:val="22"/>
                <w:szCs w:val="22"/>
              </w:rPr>
              <w:t>issues cannot be provided remotely, a follow-up audit may need to be scheduled, at the expense of the business.</w:t>
            </w:r>
          </w:p>
        </w:tc>
        <w:tc>
          <w:tcPr>
            <w:tcW w:w="3850" w:type="dxa"/>
            <w:tcBorders>
              <w:left w:val="single" w:sz="4" w:space="0" w:color="8EAADB" w:themeColor="accent1" w:themeTint="99"/>
              <w:right w:val="nil"/>
            </w:tcBorders>
          </w:tcPr>
          <w:p w14:paraId="255EF1C4" w14:textId="77777777" w:rsidR="00080C8E" w:rsidRPr="00D86ED1" w:rsidRDefault="00080C8E" w:rsidP="00CD2EBD">
            <w:pPr>
              <w:spacing w:after="120" w:line="276" w:lineRule="auto"/>
              <w:ind w:left="360"/>
              <w:jc w:val="both"/>
              <w:rPr>
                <w:rFonts w:asciiTheme="minorHAnsi" w:hAnsiTheme="minorHAnsi" w:cstheme="minorHAnsi"/>
              </w:rPr>
            </w:pPr>
          </w:p>
        </w:tc>
      </w:tr>
    </w:tbl>
    <w:p w14:paraId="56E15403" w14:textId="77777777" w:rsidR="0004197F" w:rsidRPr="00D86ED1" w:rsidRDefault="0004197F">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930"/>
        <w:gridCol w:w="3851"/>
      </w:tblGrid>
      <w:tr w:rsidR="0004197F" w:rsidRPr="00D86ED1" w14:paraId="047FA61E" w14:textId="77777777" w:rsidTr="00D7204F">
        <w:trPr>
          <w:tblHeader/>
        </w:trPr>
        <w:tc>
          <w:tcPr>
            <w:tcW w:w="5930" w:type="dxa"/>
            <w:shd w:val="clear" w:color="auto" w:fill="2F5496" w:themeFill="accent1" w:themeFillShade="BF"/>
          </w:tcPr>
          <w:p w14:paraId="050D0406" w14:textId="14FBE09F" w:rsidR="00080C8E" w:rsidRPr="00D86ED1" w:rsidRDefault="00080C8E" w:rsidP="00CD2EBD">
            <w:pPr>
              <w:pStyle w:val="COP-H2"/>
              <w:jc w:val="both"/>
              <w:rPr>
                <w:rFonts w:asciiTheme="minorHAnsi" w:hAnsiTheme="minorHAnsi" w:cstheme="minorHAnsi"/>
                <w:color w:val="FFFFFF" w:themeColor="background1"/>
                <w:sz w:val="24"/>
                <w:szCs w:val="24"/>
              </w:rPr>
            </w:pPr>
            <w:bookmarkStart w:id="10" w:name="_Toc43980229"/>
            <w:r w:rsidRPr="00D86ED1">
              <w:rPr>
                <w:rFonts w:asciiTheme="minorHAnsi" w:hAnsiTheme="minorHAnsi" w:cstheme="minorHAnsi"/>
                <w:color w:val="FFFFFF" w:themeColor="background1"/>
                <w:sz w:val="24"/>
                <w:szCs w:val="24"/>
              </w:rPr>
              <w:t>R</w:t>
            </w:r>
            <w:r w:rsidR="009F3EE7" w:rsidRPr="00D86ED1">
              <w:rPr>
                <w:rFonts w:asciiTheme="minorHAnsi" w:hAnsiTheme="minorHAnsi" w:cstheme="minorHAnsi"/>
                <w:color w:val="FFFFFF" w:themeColor="background1"/>
                <w:sz w:val="24"/>
                <w:szCs w:val="24"/>
              </w:rPr>
              <w:t>6</w:t>
            </w:r>
            <w:r w:rsidRPr="00D86ED1">
              <w:rPr>
                <w:rFonts w:asciiTheme="minorHAnsi" w:hAnsiTheme="minorHAnsi" w:cstheme="minorHAnsi"/>
                <w:color w:val="FFFFFF" w:themeColor="background1"/>
                <w:sz w:val="24"/>
                <w:szCs w:val="24"/>
              </w:rPr>
              <w:t xml:space="preserve"> Fees</w:t>
            </w:r>
            <w:bookmarkEnd w:id="10"/>
          </w:p>
        </w:tc>
        <w:tc>
          <w:tcPr>
            <w:tcW w:w="3851" w:type="dxa"/>
            <w:shd w:val="clear" w:color="auto" w:fill="2F5496" w:themeFill="accent1" w:themeFillShade="BF"/>
          </w:tcPr>
          <w:p w14:paraId="5F6017D8" w14:textId="77777777" w:rsidR="00080C8E" w:rsidRPr="00D86ED1" w:rsidRDefault="00080C8E" w:rsidP="00CD2EBD">
            <w:pPr>
              <w:pStyle w:val="COP-H2"/>
              <w:ind w:left="360"/>
              <w:jc w:val="both"/>
              <w:rPr>
                <w:rFonts w:asciiTheme="minorHAnsi" w:hAnsiTheme="minorHAnsi" w:cstheme="minorHAnsi"/>
                <w:color w:val="FFFFFF" w:themeColor="background1"/>
                <w:sz w:val="24"/>
                <w:szCs w:val="24"/>
              </w:rPr>
            </w:pPr>
          </w:p>
        </w:tc>
      </w:tr>
      <w:tr w:rsidR="00080C8E" w:rsidRPr="00D86ED1" w14:paraId="71B07709" w14:textId="77777777" w:rsidTr="00D7204F">
        <w:tc>
          <w:tcPr>
            <w:tcW w:w="5930" w:type="dxa"/>
          </w:tcPr>
          <w:p w14:paraId="30148EE9" w14:textId="77777777" w:rsidR="00080C8E" w:rsidRPr="00D86ED1" w:rsidRDefault="00080C8E" w:rsidP="003A5366">
            <w:pPr>
              <w:pStyle w:val="ListParagraph"/>
              <w:numPr>
                <w:ilvl w:val="0"/>
                <w:numId w:val="89"/>
              </w:numPr>
              <w:spacing w:after="120" w:line="276" w:lineRule="auto"/>
              <w:ind w:hanging="436"/>
              <w:jc w:val="both"/>
              <w:rPr>
                <w:rFonts w:asciiTheme="minorHAnsi" w:hAnsiTheme="minorHAnsi" w:cstheme="minorHAnsi"/>
                <w:sz w:val="22"/>
                <w:szCs w:val="22"/>
              </w:rPr>
            </w:pPr>
            <w:r w:rsidRPr="00D86ED1">
              <w:rPr>
                <w:rFonts w:asciiTheme="minorHAnsi" w:hAnsiTheme="minorHAnsi" w:cstheme="minorHAnsi"/>
                <w:sz w:val="22"/>
                <w:szCs w:val="22"/>
              </w:rPr>
              <w:t xml:space="preserve">Payment of all fees by participating businesses is a requirement for the business’s continued Freshcare certification. </w:t>
            </w:r>
          </w:p>
        </w:tc>
        <w:tc>
          <w:tcPr>
            <w:tcW w:w="3851" w:type="dxa"/>
          </w:tcPr>
          <w:p w14:paraId="1FBB5B76" w14:textId="77777777" w:rsidR="00080C8E" w:rsidRPr="00D86ED1" w:rsidRDefault="00080C8E" w:rsidP="00CD2EBD">
            <w:pPr>
              <w:spacing w:after="120" w:line="276" w:lineRule="auto"/>
              <w:ind w:left="360"/>
              <w:jc w:val="both"/>
              <w:rPr>
                <w:rFonts w:asciiTheme="minorHAnsi" w:hAnsiTheme="minorHAnsi" w:cstheme="minorHAnsi"/>
              </w:rPr>
            </w:pPr>
          </w:p>
        </w:tc>
      </w:tr>
      <w:tr w:rsidR="00080C8E" w:rsidRPr="00D86ED1" w14:paraId="6D61C178" w14:textId="77777777" w:rsidTr="00D7204F">
        <w:tc>
          <w:tcPr>
            <w:tcW w:w="5930" w:type="dxa"/>
          </w:tcPr>
          <w:p w14:paraId="19D384D1" w14:textId="77777777" w:rsidR="00080C8E" w:rsidRPr="00D86ED1" w:rsidRDefault="00080C8E" w:rsidP="003A5366">
            <w:pPr>
              <w:pStyle w:val="ListParagraph"/>
              <w:numPr>
                <w:ilvl w:val="0"/>
                <w:numId w:val="89"/>
              </w:numPr>
              <w:spacing w:after="120" w:line="276" w:lineRule="auto"/>
              <w:ind w:hanging="436"/>
              <w:jc w:val="both"/>
              <w:rPr>
                <w:rFonts w:asciiTheme="minorHAnsi" w:hAnsiTheme="minorHAnsi" w:cstheme="minorHAnsi"/>
                <w:sz w:val="22"/>
                <w:szCs w:val="22"/>
              </w:rPr>
            </w:pPr>
            <w:r w:rsidRPr="00D86ED1">
              <w:rPr>
                <w:rFonts w:asciiTheme="minorHAnsi" w:hAnsiTheme="minorHAnsi" w:cstheme="minorHAnsi"/>
                <w:sz w:val="22"/>
                <w:szCs w:val="22"/>
              </w:rPr>
              <w:t>Fees for certification services (e.g. auditing services) are payable to the Certification Body by the business. Freshcare therefore has no influence over the specific fees charged by the Certification Body for undertaking the audit.</w:t>
            </w:r>
          </w:p>
        </w:tc>
        <w:tc>
          <w:tcPr>
            <w:tcW w:w="3851" w:type="dxa"/>
          </w:tcPr>
          <w:p w14:paraId="629AF2CE" w14:textId="77777777" w:rsidR="00080C8E" w:rsidRPr="00D86ED1" w:rsidRDefault="00080C8E" w:rsidP="00CD2EBD">
            <w:pPr>
              <w:spacing w:after="120" w:line="276" w:lineRule="auto"/>
              <w:ind w:left="360"/>
              <w:jc w:val="both"/>
              <w:rPr>
                <w:rFonts w:asciiTheme="minorHAnsi" w:hAnsiTheme="minorHAnsi" w:cstheme="minorHAnsi"/>
              </w:rPr>
            </w:pPr>
          </w:p>
        </w:tc>
      </w:tr>
      <w:tr w:rsidR="00080C8E" w:rsidRPr="00D86ED1" w14:paraId="3C4B3430" w14:textId="77777777" w:rsidTr="00D7204F">
        <w:tc>
          <w:tcPr>
            <w:tcW w:w="5930" w:type="dxa"/>
          </w:tcPr>
          <w:p w14:paraId="5A48035E" w14:textId="77777777" w:rsidR="00080C8E" w:rsidRPr="00D86ED1" w:rsidRDefault="00080C8E" w:rsidP="003A5366">
            <w:pPr>
              <w:pStyle w:val="ListParagraph"/>
              <w:numPr>
                <w:ilvl w:val="0"/>
                <w:numId w:val="89"/>
              </w:numPr>
              <w:spacing w:after="120" w:line="276" w:lineRule="auto"/>
              <w:ind w:hanging="436"/>
              <w:jc w:val="both"/>
              <w:rPr>
                <w:rFonts w:asciiTheme="minorHAnsi" w:hAnsiTheme="minorHAnsi" w:cstheme="minorHAnsi"/>
                <w:sz w:val="22"/>
                <w:szCs w:val="22"/>
              </w:rPr>
            </w:pPr>
            <w:r w:rsidRPr="00D86ED1">
              <w:rPr>
                <w:rFonts w:asciiTheme="minorHAnsi" w:hAnsiTheme="minorHAnsi" w:cstheme="minorHAnsi"/>
                <w:sz w:val="22"/>
                <w:szCs w:val="22"/>
              </w:rPr>
              <w:t>The cancellation of a scheduled audit may result in a penalty fee in accordance with the terms of the contract between the Certification Body and the business.</w:t>
            </w:r>
          </w:p>
        </w:tc>
        <w:tc>
          <w:tcPr>
            <w:tcW w:w="3851" w:type="dxa"/>
          </w:tcPr>
          <w:p w14:paraId="17B600D9" w14:textId="77777777" w:rsidR="00080C8E" w:rsidRPr="00D86ED1" w:rsidRDefault="00080C8E" w:rsidP="00CD2EBD">
            <w:pPr>
              <w:spacing w:after="120" w:line="276" w:lineRule="auto"/>
              <w:ind w:left="360"/>
              <w:jc w:val="both"/>
              <w:rPr>
                <w:rFonts w:asciiTheme="minorHAnsi" w:hAnsiTheme="minorHAnsi" w:cstheme="minorHAnsi"/>
              </w:rPr>
            </w:pPr>
          </w:p>
        </w:tc>
      </w:tr>
      <w:tr w:rsidR="00080C8E" w:rsidRPr="00D86ED1" w14:paraId="2F5AD1FE" w14:textId="77777777" w:rsidTr="00D7204F">
        <w:tc>
          <w:tcPr>
            <w:tcW w:w="5930" w:type="dxa"/>
          </w:tcPr>
          <w:p w14:paraId="2C1DE77C" w14:textId="77777777" w:rsidR="00080C8E" w:rsidRPr="00D86ED1" w:rsidRDefault="00080C8E" w:rsidP="003A5366">
            <w:pPr>
              <w:pStyle w:val="ListParagraph"/>
              <w:numPr>
                <w:ilvl w:val="0"/>
                <w:numId w:val="89"/>
              </w:numPr>
              <w:spacing w:after="120" w:line="276" w:lineRule="auto"/>
              <w:ind w:hanging="436"/>
              <w:jc w:val="both"/>
              <w:rPr>
                <w:rFonts w:asciiTheme="minorHAnsi" w:hAnsiTheme="minorHAnsi" w:cstheme="minorHAnsi"/>
                <w:sz w:val="22"/>
                <w:szCs w:val="22"/>
              </w:rPr>
            </w:pPr>
            <w:r w:rsidRPr="00D86ED1">
              <w:rPr>
                <w:rFonts w:asciiTheme="minorHAnsi" w:hAnsiTheme="minorHAnsi" w:cstheme="minorHAnsi"/>
                <w:sz w:val="22"/>
                <w:szCs w:val="22"/>
              </w:rPr>
              <w:t xml:space="preserve">A Freshcare certification fee is collected from a business by the Certification Body and remitted to Freshcare. Freshcare fees are reviewed annually and advised via the Freshcare website. </w:t>
            </w:r>
          </w:p>
        </w:tc>
        <w:tc>
          <w:tcPr>
            <w:tcW w:w="3851" w:type="dxa"/>
          </w:tcPr>
          <w:p w14:paraId="124655EB" w14:textId="77777777" w:rsidR="00080C8E" w:rsidRPr="00D86ED1" w:rsidRDefault="00080C8E" w:rsidP="00CD2EBD">
            <w:pPr>
              <w:spacing w:after="120" w:line="276" w:lineRule="auto"/>
              <w:ind w:left="360"/>
              <w:jc w:val="both"/>
              <w:rPr>
                <w:rFonts w:asciiTheme="minorHAnsi" w:hAnsiTheme="minorHAnsi" w:cstheme="minorHAnsi"/>
              </w:rPr>
            </w:pPr>
          </w:p>
        </w:tc>
      </w:tr>
    </w:tbl>
    <w:p w14:paraId="39F515A4" w14:textId="77777777" w:rsidR="0004197F" w:rsidRPr="00D86ED1" w:rsidRDefault="0004197F">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954"/>
        <w:gridCol w:w="3827"/>
      </w:tblGrid>
      <w:tr w:rsidR="0004197F" w:rsidRPr="00D86ED1" w14:paraId="51B6ACF9" w14:textId="77777777" w:rsidTr="00D7204F">
        <w:trPr>
          <w:tblHeader/>
        </w:trPr>
        <w:tc>
          <w:tcPr>
            <w:tcW w:w="5954" w:type="dxa"/>
            <w:shd w:val="clear" w:color="auto" w:fill="2F5496" w:themeFill="accent1" w:themeFillShade="BF"/>
          </w:tcPr>
          <w:p w14:paraId="309E061E" w14:textId="6FB2428E" w:rsidR="00080C8E" w:rsidRPr="00D86ED1" w:rsidRDefault="00080C8E" w:rsidP="00CD2EBD">
            <w:pPr>
              <w:pStyle w:val="COP-H2"/>
              <w:jc w:val="both"/>
              <w:rPr>
                <w:rFonts w:asciiTheme="minorHAnsi" w:hAnsiTheme="minorHAnsi" w:cstheme="minorHAnsi"/>
                <w:color w:val="FFFFFF" w:themeColor="background1"/>
                <w:sz w:val="24"/>
                <w:szCs w:val="24"/>
              </w:rPr>
            </w:pPr>
            <w:bookmarkStart w:id="11" w:name="_Toc43980230"/>
            <w:r w:rsidRPr="00D86ED1">
              <w:rPr>
                <w:rFonts w:asciiTheme="minorHAnsi" w:hAnsiTheme="minorHAnsi" w:cstheme="minorHAnsi"/>
                <w:color w:val="FFFFFF" w:themeColor="background1"/>
                <w:sz w:val="24"/>
                <w:szCs w:val="24"/>
              </w:rPr>
              <w:t>R</w:t>
            </w:r>
            <w:r w:rsidR="009F3EE7" w:rsidRPr="00D86ED1">
              <w:rPr>
                <w:rFonts w:asciiTheme="minorHAnsi" w:hAnsiTheme="minorHAnsi" w:cstheme="minorHAnsi"/>
                <w:color w:val="FFFFFF" w:themeColor="background1"/>
                <w:sz w:val="24"/>
                <w:szCs w:val="24"/>
              </w:rPr>
              <w:t>7</w:t>
            </w:r>
            <w:r w:rsidRPr="00D86ED1">
              <w:rPr>
                <w:rFonts w:asciiTheme="minorHAnsi" w:hAnsiTheme="minorHAnsi" w:cstheme="minorHAnsi"/>
                <w:color w:val="FFFFFF" w:themeColor="background1"/>
                <w:sz w:val="24"/>
                <w:szCs w:val="24"/>
              </w:rPr>
              <w:t xml:space="preserve"> Suspensions and Withdrawal</w:t>
            </w:r>
            <w:bookmarkEnd w:id="11"/>
          </w:p>
        </w:tc>
        <w:tc>
          <w:tcPr>
            <w:tcW w:w="3827" w:type="dxa"/>
            <w:shd w:val="clear" w:color="auto" w:fill="2F5496" w:themeFill="accent1" w:themeFillShade="BF"/>
          </w:tcPr>
          <w:p w14:paraId="395D774E" w14:textId="77777777" w:rsidR="00080C8E" w:rsidRPr="00D86ED1" w:rsidRDefault="00080C8E" w:rsidP="00CD2EBD">
            <w:pPr>
              <w:pStyle w:val="COP-H2"/>
              <w:ind w:left="360"/>
              <w:jc w:val="both"/>
              <w:rPr>
                <w:rFonts w:asciiTheme="minorHAnsi" w:hAnsiTheme="minorHAnsi" w:cstheme="minorHAnsi"/>
                <w:color w:val="FFFFFF" w:themeColor="background1"/>
                <w:sz w:val="24"/>
                <w:szCs w:val="24"/>
              </w:rPr>
            </w:pPr>
          </w:p>
        </w:tc>
      </w:tr>
      <w:tr w:rsidR="00080C8E" w:rsidRPr="00D86ED1" w14:paraId="2F980BFD" w14:textId="77777777" w:rsidTr="00D7204F">
        <w:tc>
          <w:tcPr>
            <w:tcW w:w="5954" w:type="dxa"/>
          </w:tcPr>
          <w:p w14:paraId="6816AACA" w14:textId="77777777" w:rsidR="00080C8E" w:rsidRPr="00D86ED1" w:rsidRDefault="00080C8E" w:rsidP="003A5366">
            <w:pPr>
              <w:pStyle w:val="ListParagraph"/>
              <w:numPr>
                <w:ilvl w:val="0"/>
                <w:numId w:val="86"/>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Suspension and Withdrawal from program may occur where: </w:t>
            </w:r>
          </w:p>
        </w:tc>
        <w:tc>
          <w:tcPr>
            <w:tcW w:w="3827" w:type="dxa"/>
          </w:tcPr>
          <w:p w14:paraId="48A2FB85" w14:textId="77777777" w:rsidR="00080C8E" w:rsidRPr="00D86ED1" w:rsidRDefault="00080C8E" w:rsidP="00CD2EBD">
            <w:pPr>
              <w:spacing w:after="120" w:line="276" w:lineRule="auto"/>
              <w:ind w:left="360"/>
              <w:jc w:val="both"/>
              <w:rPr>
                <w:rFonts w:asciiTheme="minorHAnsi" w:hAnsiTheme="minorHAnsi" w:cstheme="minorHAnsi"/>
              </w:rPr>
            </w:pPr>
          </w:p>
        </w:tc>
      </w:tr>
      <w:tr w:rsidR="00080C8E" w:rsidRPr="00D86ED1" w14:paraId="281367D4" w14:textId="77777777" w:rsidTr="00D7204F">
        <w:tc>
          <w:tcPr>
            <w:tcW w:w="5954" w:type="dxa"/>
          </w:tcPr>
          <w:p w14:paraId="7710A73F" w14:textId="77777777" w:rsidR="00080C8E" w:rsidRPr="00D86ED1" w:rsidRDefault="00080C8E" w:rsidP="003A5366">
            <w:pPr>
              <w:pStyle w:val="ListParagraph"/>
              <w:numPr>
                <w:ilvl w:val="1"/>
                <w:numId w:val="86"/>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False or misleading information is provided on application for audit, or in subsequent business updates. </w:t>
            </w:r>
          </w:p>
        </w:tc>
        <w:tc>
          <w:tcPr>
            <w:tcW w:w="3827" w:type="dxa"/>
          </w:tcPr>
          <w:p w14:paraId="54ED20E2" w14:textId="77777777" w:rsidR="00080C8E" w:rsidRPr="00D86ED1" w:rsidRDefault="00080C8E" w:rsidP="00CD2EBD">
            <w:pPr>
              <w:spacing w:after="120" w:line="276" w:lineRule="auto"/>
              <w:ind w:left="1080"/>
              <w:jc w:val="both"/>
              <w:rPr>
                <w:rFonts w:asciiTheme="minorHAnsi" w:hAnsiTheme="minorHAnsi" w:cstheme="minorHAnsi"/>
              </w:rPr>
            </w:pPr>
          </w:p>
        </w:tc>
      </w:tr>
      <w:tr w:rsidR="00080C8E" w:rsidRPr="00D86ED1" w14:paraId="3E17A64B" w14:textId="77777777" w:rsidTr="00D7204F">
        <w:tc>
          <w:tcPr>
            <w:tcW w:w="5954" w:type="dxa"/>
          </w:tcPr>
          <w:p w14:paraId="0B82EECF" w14:textId="77777777" w:rsidR="00080C8E" w:rsidRPr="00D86ED1" w:rsidRDefault="00080C8E" w:rsidP="003A5366">
            <w:pPr>
              <w:pStyle w:val="ListParagraph"/>
              <w:numPr>
                <w:ilvl w:val="1"/>
                <w:numId w:val="86"/>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A Critical CAR is raised.</w:t>
            </w:r>
          </w:p>
        </w:tc>
        <w:tc>
          <w:tcPr>
            <w:tcW w:w="3827" w:type="dxa"/>
          </w:tcPr>
          <w:p w14:paraId="391036EB" w14:textId="77777777" w:rsidR="00080C8E" w:rsidRPr="00D86ED1" w:rsidRDefault="00080C8E" w:rsidP="00CD2EBD">
            <w:pPr>
              <w:spacing w:after="120" w:line="276" w:lineRule="auto"/>
              <w:ind w:left="1080"/>
              <w:jc w:val="both"/>
              <w:rPr>
                <w:rFonts w:asciiTheme="minorHAnsi" w:hAnsiTheme="minorHAnsi" w:cstheme="minorHAnsi"/>
              </w:rPr>
            </w:pPr>
          </w:p>
        </w:tc>
      </w:tr>
      <w:tr w:rsidR="00080C8E" w:rsidRPr="00D86ED1" w14:paraId="768E8F86" w14:textId="77777777" w:rsidTr="00D7204F">
        <w:tc>
          <w:tcPr>
            <w:tcW w:w="5954" w:type="dxa"/>
          </w:tcPr>
          <w:p w14:paraId="2C536BAE" w14:textId="77777777" w:rsidR="00080C8E" w:rsidRPr="00D86ED1" w:rsidRDefault="00080C8E" w:rsidP="003A5366">
            <w:pPr>
              <w:pStyle w:val="ListParagraph"/>
              <w:numPr>
                <w:ilvl w:val="1"/>
                <w:numId w:val="86"/>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The business unreasonably delays or continually defers a Freshcare audit.</w:t>
            </w:r>
          </w:p>
        </w:tc>
        <w:tc>
          <w:tcPr>
            <w:tcW w:w="3827" w:type="dxa"/>
          </w:tcPr>
          <w:p w14:paraId="1756C349" w14:textId="77777777" w:rsidR="00080C8E" w:rsidRPr="00D86ED1" w:rsidRDefault="00080C8E" w:rsidP="00CD2EBD">
            <w:pPr>
              <w:spacing w:after="120" w:line="276" w:lineRule="auto"/>
              <w:ind w:left="1080"/>
              <w:jc w:val="both"/>
              <w:rPr>
                <w:rFonts w:asciiTheme="minorHAnsi" w:hAnsiTheme="minorHAnsi" w:cstheme="minorHAnsi"/>
              </w:rPr>
            </w:pPr>
          </w:p>
        </w:tc>
      </w:tr>
      <w:tr w:rsidR="00080C8E" w:rsidRPr="00D86ED1" w14:paraId="52E7B223" w14:textId="77777777" w:rsidTr="00D7204F">
        <w:tc>
          <w:tcPr>
            <w:tcW w:w="5954" w:type="dxa"/>
          </w:tcPr>
          <w:p w14:paraId="5624F6DF" w14:textId="77777777" w:rsidR="00080C8E" w:rsidRPr="00D86ED1" w:rsidRDefault="00080C8E" w:rsidP="003A5366">
            <w:pPr>
              <w:pStyle w:val="ListParagraph"/>
              <w:numPr>
                <w:ilvl w:val="1"/>
                <w:numId w:val="86"/>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The auditor cannot complete an audit in full, including because the business fails to provide </w:t>
            </w:r>
            <w:r w:rsidRPr="00D86ED1">
              <w:rPr>
                <w:rFonts w:asciiTheme="minorHAnsi" w:hAnsiTheme="minorHAnsi" w:cstheme="minorHAnsi"/>
                <w:sz w:val="22"/>
                <w:szCs w:val="22"/>
              </w:rPr>
              <w:lastRenderedPageBreak/>
              <w:t>access to a site or records, or otherwise fails to cooperate in the audit process.</w:t>
            </w:r>
          </w:p>
        </w:tc>
        <w:tc>
          <w:tcPr>
            <w:tcW w:w="3827" w:type="dxa"/>
          </w:tcPr>
          <w:p w14:paraId="631FB821" w14:textId="77777777" w:rsidR="00080C8E" w:rsidRPr="00D86ED1" w:rsidRDefault="00080C8E" w:rsidP="00CD2EBD">
            <w:pPr>
              <w:spacing w:after="120" w:line="276" w:lineRule="auto"/>
              <w:ind w:left="1080"/>
              <w:jc w:val="both"/>
              <w:rPr>
                <w:rFonts w:asciiTheme="minorHAnsi" w:hAnsiTheme="minorHAnsi" w:cstheme="minorHAnsi"/>
              </w:rPr>
            </w:pPr>
          </w:p>
        </w:tc>
      </w:tr>
      <w:tr w:rsidR="00080C8E" w:rsidRPr="00D86ED1" w14:paraId="5A5CE578" w14:textId="77777777" w:rsidTr="00D7204F">
        <w:tc>
          <w:tcPr>
            <w:tcW w:w="5954" w:type="dxa"/>
          </w:tcPr>
          <w:p w14:paraId="1DA9D4FD" w14:textId="77777777" w:rsidR="00080C8E" w:rsidRPr="00D86ED1" w:rsidRDefault="00080C8E" w:rsidP="003A5366">
            <w:pPr>
              <w:pStyle w:val="ListParagraph"/>
              <w:numPr>
                <w:ilvl w:val="1"/>
                <w:numId w:val="86"/>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The business fails to pay any fees in connection with the Freshcare Program.</w:t>
            </w:r>
          </w:p>
        </w:tc>
        <w:tc>
          <w:tcPr>
            <w:tcW w:w="3827" w:type="dxa"/>
          </w:tcPr>
          <w:p w14:paraId="175CB372" w14:textId="77777777" w:rsidR="00080C8E" w:rsidRPr="00D86ED1" w:rsidRDefault="00080C8E" w:rsidP="00CD2EBD">
            <w:pPr>
              <w:spacing w:after="120" w:line="276" w:lineRule="auto"/>
              <w:ind w:left="1080"/>
              <w:jc w:val="both"/>
              <w:rPr>
                <w:rFonts w:asciiTheme="minorHAnsi" w:hAnsiTheme="minorHAnsi" w:cstheme="minorHAnsi"/>
              </w:rPr>
            </w:pPr>
          </w:p>
        </w:tc>
      </w:tr>
      <w:tr w:rsidR="00080C8E" w:rsidRPr="00D86ED1" w14:paraId="5B2DA573" w14:textId="77777777" w:rsidTr="00D7204F">
        <w:tc>
          <w:tcPr>
            <w:tcW w:w="5954" w:type="dxa"/>
          </w:tcPr>
          <w:p w14:paraId="38DC0A41" w14:textId="77777777" w:rsidR="00080C8E" w:rsidRPr="00D86ED1" w:rsidRDefault="00080C8E" w:rsidP="003A5366">
            <w:pPr>
              <w:pStyle w:val="ListParagraph"/>
              <w:numPr>
                <w:ilvl w:val="1"/>
                <w:numId w:val="86"/>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The business supplies false or misleading information. </w:t>
            </w:r>
          </w:p>
        </w:tc>
        <w:tc>
          <w:tcPr>
            <w:tcW w:w="3827" w:type="dxa"/>
          </w:tcPr>
          <w:p w14:paraId="6C823B66" w14:textId="77777777" w:rsidR="00080C8E" w:rsidRPr="00D86ED1" w:rsidRDefault="00080C8E" w:rsidP="00CD2EBD">
            <w:pPr>
              <w:spacing w:after="120" w:line="276" w:lineRule="auto"/>
              <w:ind w:left="1080"/>
              <w:jc w:val="both"/>
              <w:rPr>
                <w:rFonts w:asciiTheme="minorHAnsi" w:hAnsiTheme="minorHAnsi" w:cstheme="minorHAnsi"/>
              </w:rPr>
            </w:pPr>
          </w:p>
        </w:tc>
      </w:tr>
      <w:tr w:rsidR="00080C8E" w:rsidRPr="00D86ED1" w14:paraId="1098C200" w14:textId="77777777" w:rsidTr="00D7204F">
        <w:tc>
          <w:tcPr>
            <w:tcW w:w="5954" w:type="dxa"/>
          </w:tcPr>
          <w:p w14:paraId="01310E1D" w14:textId="77777777" w:rsidR="00080C8E" w:rsidRPr="00D86ED1" w:rsidRDefault="00080C8E" w:rsidP="003A5366">
            <w:pPr>
              <w:pStyle w:val="ListParagraph"/>
              <w:numPr>
                <w:ilvl w:val="1"/>
                <w:numId w:val="86"/>
              </w:numPr>
              <w:spacing w:after="120" w:line="276" w:lineRule="auto"/>
              <w:ind w:left="1418"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The Certification Body is of the opinion, reasonably held, that the business has breached a material provision of these rules or is not maintaining compliance with the stated requirements of the relevant Freshcare Standard(s) or these rules or is unable or unwilling to do so. </w:t>
            </w:r>
          </w:p>
        </w:tc>
        <w:tc>
          <w:tcPr>
            <w:tcW w:w="3827" w:type="dxa"/>
          </w:tcPr>
          <w:p w14:paraId="51F72023" w14:textId="77777777" w:rsidR="00080C8E" w:rsidRPr="00D86ED1" w:rsidRDefault="00080C8E" w:rsidP="00CD2EBD">
            <w:pPr>
              <w:spacing w:after="120" w:line="276" w:lineRule="auto"/>
              <w:ind w:left="1080"/>
              <w:jc w:val="both"/>
              <w:rPr>
                <w:rFonts w:asciiTheme="minorHAnsi" w:hAnsiTheme="minorHAnsi" w:cstheme="minorHAnsi"/>
              </w:rPr>
            </w:pPr>
          </w:p>
        </w:tc>
      </w:tr>
      <w:tr w:rsidR="00080C8E" w:rsidRPr="00D86ED1" w14:paraId="46068932" w14:textId="77777777" w:rsidTr="00D7204F">
        <w:tc>
          <w:tcPr>
            <w:tcW w:w="5954" w:type="dxa"/>
          </w:tcPr>
          <w:p w14:paraId="4F572C6D" w14:textId="77777777" w:rsidR="00080C8E" w:rsidRPr="00D86ED1" w:rsidRDefault="00080C8E" w:rsidP="003A5366">
            <w:pPr>
              <w:pStyle w:val="ListParagraph"/>
              <w:numPr>
                <w:ilvl w:val="0"/>
                <w:numId w:val="86"/>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If a business’s certification is suspended and the ground for suspension is not capable of rectification or, if capable of rectification, the business does not take the necessary action(s) to rectify within a timeframe specified by the nominated Certification Body, the business’s registration(s) may be withdrawn by written notice from the Certification Body. Notification will occur to Freshcare and the AWRI</w:t>
            </w:r>
            <w:r w:rsidRPr="00D86ED1" w:rsidDel="001956A2">
              <w:rPr>
                <w:rFonts w:asciiTheme="minorHAnsi" w:hAnsiTheme="minorHAnsi" w:cstheme="minorHAnsi"/>
                <w:sz w:val="22"/>
                <w:szCs w:val="22"/>
              </w:rPr>
              <w:t xml:space="preserve"> </w:t>
            </w:r>
            <w:r w:rsidRPr="00D86ED1">
              <w:rPr>
                <w:rFonts w:asciiTheme="minorHAnsi" w:hAnsiTheme="minorHAnsi" w:cstheme="minorHAnsi"/>
                <w:sz w:val="22"/>
                <w:szCs w:val="22"/>
              </w:rPr>
              <w:t xml:space="preserve">and the businesses details will be removed from public registers. </w:t>
            </w:r>
          </w:p>
        </w:tc>
        <w:tc>
          <w:tcPr>
            <w:tcW w:w="3827" w:type="dxa"/>
          </w:tcPr>
          <w:p w14:paraId="5E5034CD" w14:textId="77777777" w:rsidR="00080C8E" w:rsidRPr="00D86ED1" w:rsidRDefault="00080C8E" w:rsidP="00CD2EBD">
            <w:pPr>
              <w:spacing w:after="120" w:line="276" w:lineRule="auto"/>
              <w:ind w:left="360"/>
              <w:jc w:val="both"/>
              <w:rPr>
                <w:rFonts w:asciiTheme="minorHAnsi" w:hAnsiTheme="minorHAnsi" w:cstheme="minorHAnsi"/>
              </w:rPr>
            </w:pPr>
          </w:p>
        </w:tc>
      </w:tr>
    </w:tbl>
    <w:p w14:paraId="1C9B8BB2" w14:textId="77777777" w:rsidR="0004197F" w:rsidRPr="00D86ED1" w:rsidRDefault="0004197F">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954"/>
        <w:gridCol w:w="3827"/>
      </w:tblGrid>
      <w:tr w:rsidR="0004197F" w:rsidRPr="00D86ED1" w14:paraId="2292BCFC" w14:textId="77777777" w:rsidTr="00D7204F">
        <w:trPr>
          <w:tblHeader/>
        </w:trPr>
        <w:tc>
          <w:tcPr>
            <w:tcW w:w="5954" w:type="dxa"/>
            <w:shd w:val="clear" w:color="auto" w:fill="2F5496" w:themeFill="accent1" w:themeFillShade="BF"/>
          </w:tcPr>
          <w:p w14:paraId="5D8916FF" w14:textId="188EC36D" w:rsidR="00080C8E" w:rsidRPr="00D86ED1" w:rsidRDefault="00080C8E" w:rsidP="00CD2EBD">
            <w:pPr>
              <w:pStyle w:val="COP-H2"/>
              <w:jc w:val="both"/>
              <w:rPr>
                <w:rFonts w:asciiTheme="minorHAnsi" w:hAnsiTheme="minorHAnsi" w:cstheme="minorHAnsi"/>
                <w:color w:val="FFFFFF" w:themeColor="background1"/>
                <w:sz w:val="24"/>
                <w:szCs w:val="24"/>
              </w:rPr>
            </w:pPr>
            <w:bookmarkStart w:id="12" w:name="_Toc43980231"/>
            <w:r w:rsidRPr="00D86ED1">
              <w:rPr>
                <w:rFonts w:asciiTheme="minorHAnsi" w:hAnsiTheme="minorHAnsi" w:cstheme="minorHAnsi"/>
                <w:color w:val="FFFFFF" w:themeColor="background1"/>
                <w:sz w:val="24"/>
                <w:szCs w:val="24"/>
              </w:rPr>
              <w:t>R</w:t>
            </w:r>
            <w:r w:rsidR="009F3EE7" w:rsidRPr="00D86ED1">
              <w:rPr>
                <w:rFonts w:asciiTheme="minorHAnsi" w:hAnsiTheme="minorHAnsi" w:cstheme="minorHAnsi"/>
                <w:color w:val="FFFFFF" w:themeColor="background1"/>
                <w:sz w:val="24"/>
                <w:szCs w:val="24"/>
              </w:rPr>
              <w:t>8</w:t>
            </w:r>
            <w:r w:rsidRPr="00D86ED1">
              <w:rPr>
                <w:rFonts w:asciiTheme="minorHAnsi" w:hAnsiTheme="minorHAnsi" w:cstheme="minorHAnsi"/>
                <w:color w:val="FFFFFF" w:themeColor="background1"/>
                <w:sz w:val="24"/>
                <w:szCs w:val="24"/>
              </w:rPr>
              <w:t xml:space="preserve"> Complaints and Appeals</w:t>
            </w:r>
            <w:bookmarkEnd w:id="12"/>
          </w:p>
        </w:tc>
        <w:tc>
          <w:tcPr>
            <w:tcW w:w="3827" w:type="dxa"/>
            <w:shd w:val="clear" w:color="auto" w:fill="2F5496" w:themeFill="accent1" w:themeFillShade="BF"/>
          </w:tcPr>
          <w:p w14:paraId="6F44197D" w14:textId="77777777" w:rsidR="00080C8E" w:rsidRPr="00D86ED1" w:rsidRDefault="00080C8E" w:rsidP="00CD2EBD">
            <w:pPr>
              <w:pStyle w:val="COP-H2"/>
              <w:ind w:left="360"/>
              <w:jc w:val="both"/>
              <w:rPr>
                <w:rFonts w:asciiTheme="minorHAnsi" w:hAnsiTheme="minorHAnsi" w:cstheme="minorHAnsi"/>
                <w:color w:val="FFFFFF" w:themeColor="background1"/>
                <w:sz w:val="24"/>
                <w:szCs w:val="24"/>
              </w:rPr>
            </w:pPr>
          </w:p>
        </w:tc>
      </w:tr>
      <w:tr w:rsidR="00080C8E" w:rsidRPr="00D86ED1" w14:paraId="11994B70" w14:textId="77777777" w:rsidTr="00D7204F">
        <w:tc>
          <w:tcPr>
            <w:tcW w:w="5954" w:type="dxa"/>
          </w:tcPr>
          <w:p w14:paraId="7268CAAA" w14:textId="77777777" w:rsidR="00080C8E" w:rsidRPr="00D86ED1" w:rsidRDefault="00080C8E" w:rsidP="003A5366">
            <w:pPr>
              <w:pStyle w:val="ListParagraph"/>
              <w:numPr>
                <w:ilvl w:val="0"/>
                <w:numId w:val="87"/>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Freshcare reserves the right to conduct its own audit on a business in response to complaints or as part of routine compliance activities. These audits may be announced or unannounced. </w:t>
            </w:r>
          </w:p>
        </w:tc>
        <w:tc>
          <w:tcPr>
            <w:tcW w:w="3827" w:type="dxa"/>
          </w:tcPr>
          <w:p w14:paraId="3933C1A9" w14:textId="77777777" w:rsidR="00080C8E" w:rsidRPr="00D86ED1" w:rsidRDefault="00080C8E" w:rsidP="00CD2EBD">
            <w:pPr>
              <w:spacing w:after="120" w:line="276" w:lineRule="auto"/>
              <w:ind w:left="360"/>
              <w:jc w:val="both"/>
              <w:rPr>
                <w:rFonts w:asciiTheme="minorHAnsi" w:hAnsiTheme="minorHAnsi" w:cstheme="minorHAnsi"/>
                <w:sz w:val="22"/>
                <w:szCs w:val="22"/>
              </w:rPr>
            </w:pPr>
          </w:p>
        </w:tc>
      </w:tr>
      <w:tr w:rsidR="00080C8E" w:rsidRPr="00D86ED1" w14:paraId="24639205" w14:textId="77777777" w:rsidTr="00D7204F">
        <w:tc>
          <w:tcPr>
            <w:tcW w:w="5954" w:type="dxa"/>
          </w:tcPr>
          <w:p w14:paraId="40EFAF66" w14:textId="77777777" w:rsidR="00080C8E" w:rsidRPr="00D86ED1" w:rsidRDefault="00080C8E" w:rsidP="003A5366">
            <w:pPr>
              <w:pStyle w:val="ListParagraph"/>
              <w:numPr>
                <w:ilvl w:val="0"/>
                <w:numId w:val="87"/>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A complaint or appeal in relation to Certification Body services is to be directed to the Certification Body. The Certification Body must have a process to handle complaints and appeals. </w:t>
            </w:r>
          </w:p>
        </w:tc>
        <w:tc>
          <w:tcPr>
            <w:tcW w:w="3827" w:type="dxa"/>
          </w:tcPr>
          <w:p w14:paraId="4628C03C" w14:textId="77777777" w:rsidR="00080C8E" w:rsidRPr="00D86ED1" w:rsidRDefault="00080C8E" w:rsidP="00CD2EBD">
            <w:pPr>
              <w:spacing w:after="120" w:line="276" w:lineRule="auto"/>
              <w:ind w:left="360"/>
              <w:jc w:val="both"/>
              <w:rPr>
                <w:rFonts w:asciiTheme="minorHAnsi" w:hAnsiTheme="minorHAnsi" w:cstheme="minorHAnsi"/>
                <w:sz w:val="22"/>
                <w:szCs w:val="22"/>
              </w:rPr>
            </w:pPr>
          </w:p>
        </w:tc>
      </w:tr>
      <w:tr w:rsidR="00080C8E" w:rsidRPr="00D86ED1" w14:paraId="02940A95" w14:textId="77777777" w:rsidTr="00D7204F">
        <w:tc>
          <w:tcPr>
            <w:tcW w:w="5954" w:type="dxa"/>
          </w:tcPr>
          <w:p w14:paraId="1AE58397" w14:textId="77777777" w:rsidR="00080C8E" w:rsidRPr="00D86ED1" w:rsidRDefault="00080C8E" w:rsidP="003A5366">
            <w:pPr>
              <w:pStyle w:val="ListParagraph"/>
              <w:numPr>
                <w:ilvl w:val="0"/>
                <w:numId w:val="87"/>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t xml:space="preserve">The Business can contact Freshcare for assistance in resolving a complaint between them and the Certification Body should an initial outcome not be satisfactorily managed.  There is an enquiry form available on our website  </w:t>
            </w:r>
            <w:hyperlink r:id="rId11" w:history="1">
              <w:r w:rsidRPr="00D86ED1">
                <w:rPr>
                  <w:rStyle w:val="Hyperlink"/>
                  <w:rFonts w:asciiTheme="minorHAnsi" w:hAnsiTheme="minorHAnsi" w:cstheme="minorHAnsi"/>
                  <w:color w:val="auto"/>
                  <w:sz w:val="22"/>
                  <w:szCs w:val="22"/>
                </w:rPr>
                <w:t>www.freshcare.com.au/contact-us/enquiry-form</w:t>
              </w:r>
            </w:hyperlink>
          </w:p>
        </w:tc>
        <w:tc>
          <w:tcPr>
            <w:tcW w:w="3827" w:type="dxa"/>
          </w:tcPr>
          <w:p w14:paraId="71F5ED0D" w14:textId="77777777" w:rsidR="00080C8E" w:rsidRPr="00D86ED1" w:rsidRDefault="00080C8E" w:rsidP="00CD2EBD">
            <w:pPr>
              <w:spacing w:after="120" w:line="276" w:lineRule="auto"/>
              <w:ind w:left="360"/>
              <w:jc w:val="both"/>
              <w:rPr>
                <w:rFonts w:asciiTheme="minorHAnsi" w:hAnsiTheme="minorHAnsi" w:cstheme="minorHAnsi"/>
                <w:sz w:val="22"/>
                <w:szCs w:val="22"/>
              </w:rPr>
            </w:pPr>
          </w:p>
        </w:tc>
      </w:tr>
      <w:tr w:rsidR="00080C8E" w:rsidRPr="00D86ED1" w14:paraId="2FA27C77" w14:textId="77777777" w:rsidTr="00D7204F">
        <w:tc>
          <w:tcPr>
            <w:tcW w:w="5954" w:type="dxa"/>
          </w:tcPr>
          <w:p w14:paraId="0466972D" w14:textId="77777777" w:rsidR="00080C8E" w:rsidRPr="00D86ED1" w:rsidRDefault="00080C8E" w:rsidP="003A5366">
            <w:pPr>
              <w:pStyle w:val="ListParagraph"/>
              <w:numPr>
                <w:ilvl w:val="0"/>
                <w:numId w:val="87"/>
              </w:numPr>
              <w:spacing w:after="120" w:line="276" w:lineRule="auto"/>
              <w:ind w:left="709" w:hanging="425"/>
              <w:jc w:val="both"/>
              <w:rPr>
                <w:rFonts w:asciiTheme="minorHAnsi" w:hAnsiTheme="minorHAnsi" w:cstheme="minorHAnsi"/>
                <w:sz w:val="22"/>
                <w:szCs w:val="22"/>
              </w:rPr>
            </w:pPr>
            <w:r w:rsidRPr="00D86ED1">
              <w:rPr>
                <w:rFonts w:asciiTheme="minorHAnsi" w:hAnsiTheme="minorHAnsi" w:cstheme="minorHAnsi"/>
                <w:sz w:val="22"/>
                <w:szCs w:val="22"/>
              </w:rPr>
              <w:lastRenderedPageBreak/>
              <w:t xml:space="preserve">Complaints in relation to activities undertaken by Freshcare will be managed in accordance with </w:t>
            </w:r>
            <w:proofErr w:type="spellStart"/>
            <w:r w:rsidRPr="00D86ED1">
              <w:rPr>
                <w:rFonts w:asciiTheme="minorHAnsi" w:hAnsiTheme="minorHAnsi" w:cstheme="minorHAnsi"/>
                <w:sz w:val="22"/>
                <w:szCs w:val="22"/>
              </w:rPr>
              <w:t>Freshcare’s</w:t>
            </w:r>
            <w:proofErr w:type="spellEnd"/>
            <w:r w:rsidRPr="00D86ED1">
              <w:rPr>
                <w:rFonts w:asciiTheme="minorHAnsi" w:hAnsiTheme="minorHAnsi" w:cstheme="minorHAnsi"/>
                <w:sz w:val="22"/>
                <w:szCs w:val="22"/>
              </w:rPr>
              <w:t xml:space="preserve"> complaints procedure. </w:t>
            </w:r>
          </w:p>
        </w:tc>
        <w:tc>
          <w:tcPr>
            <w:tcW w:w="3827" w:type="dxa"/>
          </w:tcPr>
          <w:p w14:paraId="6EC250CB" w14:textId="77777777" w:rsidR="00080C8E" w:rsidRPr="00D86ED1" w:rsidRDefault="00080C8E" w:rsidP="00CD2EBD">
            <w:pPr>
              <w:spacing w:after="120" w:line="276" w:lineRule="auto"/>
              <w:ind w:left="360"/>
              <w:jc w:val="both"/>
              <w:rPr>
                <w:rFonts w:asciiTheme="minorHAnsi" w:hAnsiTheme="minorHAnsi" w:cstheme="minorHAnsi"/>
                <w:sz w:val="22"/>
                <w:szCs w:val="22"/>
              </w:rPr>
            </w:pPr>
          </w:p>
        </w:tc>
      </w:tr>
    </w:tbl>
    <w:p w14:paraId="54A273AB" w14:textId="77777777" w:rsidR="00821367" w:rsidRPr="00D86ED1" w:rsidRDefault="00821367">
      <w:pPr>
        <w:rPr>
          <w:rFonts w:cstheme="minorHAnsi"/>
        </w:rPr>
      </w:pPr>
    </w:p>
    <w:sectPr w:rsidR="00821367" w:rsidRPr="00D86ED1" w:rsidSect="00992E4C">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6662" w14:textId="77777777" w:rsidR="00992E4C" w:rsidRDefault="00992E4C" w:rsidP="00CB37FF">
      <w:pPr>
        <w:spacing w:after="0" w:line="240" w:lineRule="auto"/>
      </w:pPr>
      <w:r>
        <w:separator/>
      </w:r>
    </w:p>
  </w:endnote>
  <w:endnote w:type="continuationSeparator" w:id="0">
    <w:p w14:paraId="50D0381E" w14:textId="77777777" w:rsidR="00992E4C" w:rsidRDefault="00992E4C" w:rsidP="00CB37FF">
      <w:pPr>
        <w:spacing w:after="0" w:line="240" w:lineRule="auto"/>
      </w:pPr>
      <w:r>
        <w:continuationSeparator/>
      </w:r>
    </w:p>
  </w:endnote>
  <w:endnote w:type="continuationNotice" w:id="1">
    <w:p w14:paraId="793D2A1D" w14:textId="77777777" w:rsidR="00992E4C" w:rsidRDefault="00992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06285"/>
      <w:docPartObj>
        <w:docPartGallery w:val="Page Numbers (Bottom of Page)"/>
        <w:docPartUnique/>
      </w:docPartObj>
    </w:sdtPr>
    <w:sdtEndPr>
      <w:rPr>
        <w:noProof/>
      </w:rPr>
    </w:sdtEndPr>
    <w:sdtContent>
      <w:p w14:paraId="36FD4DCA" w14:textId="285A58B0" w:rsidR="00CB37FF" w:rsidRDefault="00CB3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A6D8B" w14:textId="03D7D0BE" w:rsidR="0001611B" w:rsidRDefault="00131CF7" w:rsidP="0001611B">
    <w:pPr>
      <w:tabs>
        <w:tab w:val="left" w:pos="7797"/>
      </w:tabs>
      <w:spacing w:afterLines="60" w:after="144" w:line="276" w:lineRule="auto"/>
      <w:rPr>
        <w:rFonts w:ascii="Calibri" w:eastAsia="Calibri" w:hAnsi="Calibri" w:cs="Calibri"/>
        <w:color w:val="000000" w:themeColor="text1"/>
        <w:lang w:val="en-US"/>
      </w:rPr>
    </w:pPr>
    <w:r>
      <w:rPr>
        <w:rFonts w:ascii="Calibri" w:eastAsia="Calibri" w:hAnsi="Calibri" w:cs="Calibri"/>
        <w:color w:val="000000" w:themeColor="text1"/>
      </w:rPr>
      <w:t xml:space="preserve">Freshcare </w:t>
    </w:r>
    <w:r w:rsidR="0001611B" w:rsidRPr="24ECB8BD">
      <w:rPr>
        <w:rFonts w:ascii="Calibri" w:eastAsia="Calibri" w:hAnsi="Calibri" w:cs="Calibri"/>
        <w:color w:val="000000" w:themeColor="text1"/>
      </w:rPr>
      <w:t xml:space="preserve">Australian Wine Industry Standard of Sustainable Practice </w:t>
    </w:r>
    <w:r w:rsidR="0001611B">
      <w:rPr>
        <w:rFonts w:ascii="Calibri" w:eastAsia="Calibri" w:hAnsi="Calibri" w:cs="Calibri"/>
        <w:color w:val="000000" w:themeColor="text1"/>
      </w:rPr>
      <w:t>Viticulture</w:t>
    </w:r>
    <w:r w:rsidR="0001611B" w:rsidRPr="24ECB8BD">
      <w:rPr>
        <w:rFonts w:ascii="Calibri" w:eastAsia="Calibri" w:hAnsi="Calibri" w:cs="Calibri"/>
        <w:color w:val="000000" w:themeColor="text1"/>
      </w:rPr>
      <w:t xml:space="preserve"> Edition 1</w:t>
    </w:r>
    <w:r>
      <w:rPr>
        <w:rFonts w:ascii="Calibri" w:eastAsia="Calibri" w:hAnsi="Calibri" w:cs="Calibri"/>
        <w:color w:val="000000" w:themeColor="text1"/>
      </w:rPr>
      <w:t xml:space="preserve"> Review 2024</w:t>
    </w:r>
    <w:r w:rsidR="0001611B">
      <w:rPr>
        <w:rFonts w:ascii="Calibri" w:eastAsia="Calibri" w:hAnsi="Calibri" w:cs="Calibri"/>
        <w:color w:val="000000" w:themeColor="text1"/>
      </w:rPr>
      <w:t xml:space="preserve"> </w:t>
    </w:r>
  </w:p>
  <w:p w14:paraId="10FA82E8" w14:textId="77777777" w:rsidR="00CB37FF" w:rsidRDefault="00CB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7333" w14:textId="77777777" w:rsidR="00992E4C" w:rsidRDefault="00992E4C" w:rsidP="00CB37FF">
      <w:pPr>
        <w:spacing w:after="0" w:line="240" w:lineRule="auto"/>
      </w:pPr>
      <w:r>
        <w:separator/>
      </w:r>
    </w:p>
  </w:footnote>
  <w:footnote w:type="continuationSeparator" w:id="0">
    <w:p w14:paraId="594913C6" w14:textId="77777777" w:rsidR="00992E4C" w:rsidRDefault="00992E4C" w:rsidP="00CB37FF">
      <w:pPr>
        <w:spacing w:after="0" w:line="240" w:lineRule="auto"/>
      </w:pPr>
      <w:r>
        <w:continuationSeparator/>
      </w:r>
    </w:p>
  </w:footnote>
  <w:footnote w:type="continuationNotice" w:id="1">
    <w:p w14:paraId="08593E59" w14:textId="77777777" w:rsidR="00992E4C" w:rsidRDefault="00992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2D0" w14:textId="77777777" w:rsidR="00861152" w:rsidRPr="0079082E" w:rsidRDefault="00861152" w:rsidP="0079082E">
    <w:pPr>
      <w:pStyle w:val="Header"/>
      <w:jc w:val="righ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6EC"/>
    <w:multiLevelType w:val="hybridMultilevel"/>
    <w:tmpl w:val="C49C2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234A18"/>
    <w:multiLevelType w:val="hybridMultilevel"/>
    <w:tmpl w:val="36F263C4"/>
    <w:lvl w:ilvl="0" w:tplc="0C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3755294"/>
    <w:multiLevelType w:val="hybridMultilevel"/>
    <w:tmpl w:val="58760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D0736B"/>
    <w:multiLevelType w:val="hybridMultilevel"/>
    <w:tmpl w:val="B6F2D226"/>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640FEC"/>
    <w:multiLevelType w:val="hybridMultilevel"/>
    <w:tmpl w:val="114AB220"/>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CC04FE"/>
    <w:multiLevelType w:val="hybridMultilevel"/>
    <w:tmpl w:val="D4EC091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E6763B"/>
    <w:multiLevelType w:val="hybridMultilevel"/>
    <w:tmpl w:val="7A882616"/>
    <w:lvl w:ilvl="0" w:tplc="0C09000F">
      <w:start w:val="1"/>
      <w:numFmt w:val="decimal"/>
      <w:lvlText w:val="%1."/>
      <w:lvlJc w:val="left"/>
      <w:pPr>
        <w:ind w:left="36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C825ED"/>
    <w:multiLevelType w:val="hybridMultilevel"/>
    <w:tmpl w:val="48E615C4"/>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0A136E"/>
    <w:multiLevelType w:val="hybridMultilevel"/>
    <w:tmpl w:val="33BC1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B8F10D1"/>
    <w:multiLevelType w:val="hybridMultilevel"/>
    <w:tmpl w:val="ED8EEEB6"/>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CE736AB"/>
    <w:multiLevelType w:val="hybridMultilevel"/>
    <w:tmpl w:val="DB8E622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55391C"/>
    <w:multiLevelType w:val="hybridMultilevel"/>
    <w:tmpl w:val="A5EA98E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9448F7"/>
    <w:multiLevelType w:val="hybridMultilevel"/>
    <w:tmpl w:val="4C16529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9A6859"/>
    <w:multiLevelType w:val="hybridMultilevel"/>
    <w:tmpl w:val="C1A8D5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1D303ED"/>
    <w:multiLevelType w:val="hybridMultilevel"/>
    <w:tmpl w:val="7AC40D00"/>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0031CB"/>
    <w:multiLevelType w:val="hybridMultilevel"/>
    <w:tmpl w:val="D2B03240"/>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9C1103"/>
    <w:multiLevelType w:val="hybridMultilevel"/>
    <w:tmpl w:val="8B20BB26"/>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7476CC"/>
    <w:multiLevelType w:val="hybridMultilevel"/>
    <w:tmpl w:val="8CD8C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4C451ED"/>
    <w:multiLevelType w:val="hybridMultilevel"/>
    <w:tmpl w:val="582AC15E"/>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6D1DB6"/>
    <w:multiLevelType w:val="hybridMultilevel"/>
    <w:tmpl w:val="029E9E50"/>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A14FD9"/>
    <w:multiLevelType w:val="hybridMultilevel"/>
    <w:tmpl w:val="2BA0F73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B87571"/>
    <w:multiLevelType w:val="hybridMultilevel"/>
    <w:tmpl w:val="91CA9A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1AD105F"/>
    <w:multiLevelType w:val="hybridMultilevel"/>
    <w:tmpl w:val="5ADACA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3972301"/>
    <w:multiLevelType w:val="hybridMultilevel"/>
    <w:tmpl w:val="AC9C6C9E"/>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EF499A"/>
    <w:multiLevelType w:val="hybridMultilevel"/>
    <w:tmpl w:val="F3A0CB1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4D6EB3"/>
    <w:multiLevelType w:val="hybridMultilevel"/>
    <w:tmpl w:val="AF34EA88"/>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964D22"/>
    <w:multiLevelType w:val="hybridMultilevel"/>
    <w:tmpl w:val="B4C0C2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8AF7A88"/>
    <w:multiLevelType w:val="hybridMultilevel"/>
    <w:tmpl w:val="7A882616"/>
    <w:lvl w:ilvl="0" w:tplc="0C09000F">
      <w:start w:val="1"/>
      <w:numFmt w:val="decimal"/>
      <w:lvlText w:val="%1."/>
      <w:lvlJc w:val="left"/>
      <w:pPr>
        <w:ind w:left="36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A97254E"/>
    <w:multiLevelType w:val="hybridMultilevel"/>
    <w:tmpl w:val="A134B2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B905C5A"/>
    <w:multiLevelType w:val="hybridMultilevel"/>
    <w:tmpl w:val="6E6CB2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2C323CD8"/>
    <w:multiLevelType w:val="hybridMultilevel"/>
    <w:tmpl w:val="60CA889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4B0477"/>
    <w:multiLevelType w:val="hybridMultilevel"/>
    <w:tmpl w:val="A174905E"/>
    <w:lvl w:ilvl="0" w:tplc="FFFFFFF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7D030E"/>
    <w:multiLevelType w:val="hybridMultilevel"/>
    <w:tmpl w:val="D0A4ADD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D415773"/>
    <w:multiLevelType w:val="hybridMultilevel"/>
    <w:tmpl w:val="4C4A1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2DD3359D"/>
    <w:multiLevelType w:val="hybridMultilevel"/>
    <w:tmpl w:val="EDF6A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2E1E6AEE"/>
    <w:multiLevelType w:val="hybridMultilevel"/>
    <w:tmpl w:val="FBA44C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2E7214BF"/>
    <w:multiLevelType w:val="hybridMultilevel"/>
    <w:tmpl w:val="3244CF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2F226FE8"/>
    <w:multiLevelType w:val="hybridMultilevel"/>
    <w:tmpl w:val="53567A74"/>
    <w:lvl w:ilvl="0" w:tplc="0C09000F">
      <w:start w:val="1"/>
      <w:numFmt w:val="decimal"/>
      <w:lvlText w:val="%1."/>
      <w:lvlJc w:val="left"/>
      <w:pPr>
        <w:ind w:left="644" w:hanging="360"/>
      </w:pPr>
    </w:lvl>
    <w:lvl w:ilvl="1" w:tplc="0C090019">
      <w:start w:val="1"/>
      <w:numFmt w:val="lowerLetter"/>
      <w:lvlText w:val="%2."/>
      <w:lvlJc w:val="left"/>
      <w:pPr>
        <w:ind w:left="1212"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2F465F88"/>
    <w:multiLevelType w:val="hybridMultilevel"/>
    <w:tmpl w:val="1CD80EE8"/>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C97274"/>
    <w:multiLevelType w:val="hybridMultilevel"/>
    <w:tmpl w:val="380C7D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1677EB6"/>
    <w:multiLevelType w:val="hybridMultilevel"/>
    <w:tmpl w:val="ADF06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330166FF"/>
    <w:multiLevelType w:val="hybridMultilevel"/>
    <w:tmpl w:val="1B5286A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5681146"/>
    <w:multiLevelType w:val="hybridMultilevel"/>
    <w:tmpl w:val="E71E20E2"/>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5B10F62"/>
    <w:multiLevelType w:val="hybridMultilevel"/>
    <w:tmpl w:val="A6466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36C31F92"/>
    <w:multiLevelType w:val="hybridMultilevel"/>
    <w:tmpl w:val="7C44D14A"/>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8FF57CF"/>
    <w:multiLevelType w:val="hybridMultilevel"/>
    <w:tmpl w:val="EC5E767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BDF0C20"/>
    <w:multiLevelType w:val="hybridMultilevel"/>
    <w:tmpl w:val="D46A9DB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D360E47"/>
    <w:multiLevelType w:val="hybridMultilevel"/>
    <w:tmpl w:val="E454E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3DE07BC1"/>
    <w:multiLevelType w:val="hybridMultilevel"/>
    <w:tmpl w:val="EC5E767A"/>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A84D57"/>
    <w:multiLevelType w:val="hybridMultilevel"/>
    <w:tmpl w:val="76DA0F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3FF020B8"/>
    <w:multiLevelType w:val="hybridMultilevel"/>
    <w:tmpl w:val="1C263580"/>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0D648A"/>
    <w:multiLevelType w:val="hybridMultilevel"/>
    <w:tmpl w:val="8D1036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40CF04A9"/>
    <w:multiLevelType w:val="hybridMultilevel"/>
    <w:tmpl w:val="406CDE00"/>
    <w:lvl w:ilvl="0" w:tplc="0C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3" w15:restartNumberingAfterBreak="0">
    <w:nsid w:val="41F51FF2"/>
    <w:multiLevelType w:val="hybridMultilevel"/>
    <w:tmpl w:val="7A882616"/>
    <w:lvl w:ilvl="0" w:tplc="0C09000F">
      <w:start w:val="1"/>
      <w:numFmt w:val="decimal"/>
      <w:lvlText w:val="%1."/>
      <w:lvlJc w:val="left"/>
      <w:pPr>
        <w:ind w:left="720" w:hanging="360"/>
      </w:pPr>
    </w:lvl>
    <w:lvl w:ilvl="1" w:tplc="0C090019">
      <w:start w:val="1"/>
      <w:numFmt w:val="lowerLetter"/>
      <w:lvlText w:val="%2."/>
      <w:lvlJc w:val="left"/>
      <w:pPr>
        <w:ind w:left="1288"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44E07B4C"/>
    <w:multiLevelType w:val="hybridMultilevel"/>
    <w:tmpl w:val="3832214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73F10F6"/>
    <w:multiLevelType w:val="hybridMultilevel"/>
    <w:tmpl w:val="FA02A978"/>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75A1816"/>
    <w:multiLevelType w:val="hybridMultilevel"/>
    <w:tmpl w:val="898E8B7E"/>
    <w:lvl w:ilvl="0" w:tplc="3D6E35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873E88"/>
    <w:multiLevelType w:val="hybridMultilevel"/>
    <w:tmpl w:val="2B84E7E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9131D1D"/>
    <w:multiLevelType w:val="hybridMultilevel"/>
    <w:tmpl w:val="4C04A210"/>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CDA088A"/>
    <w:multiLevelType w:val="hybridMultilevel"/>
    <w:tmpl w:val="ED6E5332"/>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E8C1669"/>
    <w:multiLevelType w:val="hybridMultilevel"/>
    <w:tmpl w:val="EECEEA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4FA65EC3"/>
    <w:multiLevelType w:val="hybridMultilevel"/>
    <w:tmpl w:val="9CC48634"/>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FC3F9F"/>
    <w:multiLevelType w:val="hybridMultilevel"/>
    <w:tmpl w:val="D2441B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527053E8"/>
    <w:multiLevelType w:val="hybridMultilevel"/>
    <w:tmpl w:val="46C461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53BC14F5"/>
    <w:multiLevelType w:val="hybridMultilevel"/>
    <w:tmpl w:val="C4D23DB4"/>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480684E"/>
    <w:multiLevelType w:val="hybridMultilevel"/>
    <w:tmpl w:val="C8B4506A"/>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57B07E7"/>
    <w:multiLevelType w:val="hybridMultilevel"/>
    <w:tmpl w:val="CCBCCF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6138B4"/>
    <w:multiLevelType w:val="hybridMultilevel"/>
    <w:tmpl w:val="190A0B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8BE3487"/>
    <w:multiLevelType w:val="hybridMultilevel"/>
    <w:tmpl w:val="A8B4B5D2"/>
    <w:lvl w:ilvl="0" w:tplc="0C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9" w15:restartNumberingAfterBreak="0">
    <w:nsid w:val="5A314CCE"/>
    <w:multiLevelType w:val="hybridMultilevel"/>
    <w:tmpl w:val="C8B4506A"/>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A5530F7"/>
    <w:multiLevelType w:val="hybridMultilevel"/>
    <w:tmpl w:val="FCE0AF46"/>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C7675BE"/>
    <w:multiLevelType w:val="hybridMultilevel"/>
    <w:tmpl w:val="7D6C34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5EAC3E2A"/>
    <w:multiLevelType w:val="hybridMultilevel"/>
    <w:tmpl w:val="0D3ABD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5F3D7BDA"/>
    <w:multiLevelType w:val="hybridMultilevel"/>
    <w:tmpl w:val="7A521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5FFA482D"/>
    <w:multiLevelType w:val="hybridMultilevel"/>
    <w:tmpl w:val="5A7A80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63091F3F"/>
    <w:multiLevelType w:val="hybridMultilevel"/>
    <w:tmpl w:val="D2103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64B53E8F"/>
    <w:multiLevelType w:val="hybridMultilevel"/>
    <w:tmpl w:val="7B1C58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670C71E2"/>
    <w:multiLevelType w:val="hybridMultilevel"/>
    <w:tmpl w:val="8042EF9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7613EF0"/>
    <w:multiLevelType w:val="hybridMultilevel"/>
    <w:tmpl w:val="7A882616"/>
    <w:lvl w:ilvl="0" w:tplc="0C09000F">
      <w:start w:val="1"/>
      <w:numFmt w:val="decimal"/>
      <w:lvlText w:val="%1."/>
      <w:lvlJc w:val="left"/>
      <w:pPr>
        <w:ind w:left="1495" w:hanging="360"/>
      </w:pPr>
    </w:lvl>
    <w:lvl w:ilvl="1" w:tplc="0C090019">
      <w:start w:val="1"/>
      <w:numFmt w:val="lowerLetter"/>
      <w:lvlText w:val="%2."/>
      <w:lvlJc w:val="left"/>
      <w:pPr>
        <w:ind w:left="2063"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79" w15:restartNumberingAfterBreak="0">
    <w:nsid w:val="67736ACD"/>
    <w:multiLevelType w:val="hybridMultilevel"/>
    <w:tmpl w:val="1CFA2C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6A784359"/>
    <w:multiLevelType w:val="hybridMultilevel"/>
    <w:tmpl w:val="BA68BB7E"/>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EAF7601"/>
    <w:multiLevelType w:val="hybridMultilevel"/>
    <w:tmpl w:val="CFD231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70704243"/>
    <w:multiLevelType w:val="hybridMultilevel"/>
    <w:tmpl w:val="9C0634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3" w15:restartNumberingAfterBreak="0">
    <w:nsid w:val="712F6803"/>
    <w:multiLevelType w:val="hybridMultilevel"/>
    <w:tmpl w:val="3604B1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15:restartNumberingAfterBreak="0">
    <w:nsid w:val="71786B3B"/>
    <w:multiLevelType w:val="hybridMultilevel"/>
    <w:tmpl w:val="E84C5B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5" w15:restartNumberingAfterBreak="0">
    <w:nsid w:val="721B33FF"/>
    <w:multiLevelType w:val="hybridMultilevel"/>
    <w:tmpl w:val="7DC691AA"/>
    <w:lvl w:ilvl="0" w:tplc="FFFFFFFF">
      <w:start w:val="1"/>
      <w:numFmt w:val="decimal"/>
      <w:lvlText w:val="%1."/>
      <w:lvlJc w:val="left"/>
      <w:pPr>
        <w:ind w:left="360" w:hanging="360"/>
      </w:pPr>
      <w:rPr>
        <w:i w:val="0"/>
        <w:i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2FD2F8A"/>
    <w:multiLevelType w:val="hybridMultilevel"/>
    <w:tmpl w:val="1792C3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749132EC"/>
    <w:multiLevelType w:val="hybridMultilevel"/>
    <w:tmpl w:val="B04A7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74CE4194"/>
    <w:multiLevelType w:val="hybridMultilevel"/>
    <w:tmpl w:val="2542982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9561BA7"/>
    <w:multiLevelType w:val="hybridMultilevel"/>
    <w:tmpl w:val="0A2EE638"/>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BB513ED"/>
    <w:multiLevelType w:val="hybridMultilevel"/>
    <w:tmpl w:val="E23A889C"/>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D0B6494"/>
    <w:multiLevelType w:val="hybridMultilevel"/>
    <w:tmpl w:val="9F10DAB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F1D3FE5"/>
    <w:multiLevelType w:val="hybridMultilevel"/>
    <w:tmpl w:val="1084FF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02099891">
    <w:abstractNumId w:val="66"/>
  </w:num>
  <w:num w:numId="2" w16cid:durableId="1274630798">
    <w:abstractNumId w:val="67"/>
  </w:num>
  <w:num w:numId="3" w16cid:durableId="1294216897">
    <w:abstractNumId w:val="76"/>
  </w:num>
  <w:num w:numId="4" w16cid:durableId="167327858">
    <w:abstractNumId w:val="33"/>
  </w:num>
  <w:num w:numId="5" w16cid:durableId="1970278640">
    <w:abstractNumId w:val="81"/>
  </w:num>
  <w:num w:numId="6" w16cid:durableId="1176071864">
    <w:abstractNumId w:val="9"/>
  </w:num>
  <w:num w:numId="7" w16cid:durableId="225144712">
    <w:abstractNumId w:val="92"/>
  </w:num>
  <w:num w:numId="8" w16cid:durableId="1672561551">
    <w:abstractNumId w:val="5"/>
  </w:num>
  <w:num w:numId="9" w16cid:durableId="1123227244">
    <w:abstractNumId w:val="74"/>
  </w:num>
  <w:num w:numId="10" w16cid:durableId="1583949268">
    <w:abstractNumId w:val="77"/>
  </w:num>
  <w:num w:numId="11" w16cid:durableId="1549104590">
    <w:abstractNumId w:val="39"/>
  </w:num>
  <w:num w:numId="12" w16cid:durableId="348527474">
    <w:abstractNumId w:val="32"/>
  </w:num>
  <w:num w:numId="13" w16cid:durableId="1257594217">
    <w:abstractNumId w:val="71"/>
  </w:num>
  <w:num w:numId="14" w16cid:durableId="1957639468">
    <w:abstractNumId w:val="11"/>
  </w:num>
  <w:num w:numId="15" w16cid:durableId="645161049">
    <w:abstractNumId w:val="70"/>
  </w:num>
  <w:num w:numId="16" w16cid:durableId="448470454">
    <w:abstractNumId w:val="90"/>
  </w:num>
  <w:num w:numId="17" w16cid:durableId="1429078918">
    <w:abstractNumId w:val="73"/>
  </w:num>
  <w:num w:numId="18" w16cid:durableId="1155343254">
    <w:abstractNumId w:val="72"/>
  </w:num>
  <w:num w:numId="19" w16cid:durableId="614215309">
    <w:abstractNumId w:val="38"/>
  </w:num>
  <w:num w:numId="20" w16cid:durableId="74784449">
    <w:abstractNumId w:val="0"/>
  </w:num>
  <w:num w:numId="21" w16cid:durableId="1426026761">
    <w:abstractNumId w:val="44"/>
  </w:num>
  <w:num w:numId="22" w16cid:durableId="1504977385">
    <w:abstractNumId w:val="40"/>
  </w:num>
  <w:num w:numId="23" w16cid:durableId="1679497687">
    <w:abstractNumId w:val="55"/>
  </w:num>
  <w:num w:numId="24" w16cid:durableId="1177617831">
    <w:abstractNumId w:val="69"/>
  </w:num>
  <w:num w:numId="25" w16cid:durableId="1443960314">
    <w:abstractNumId w:val="65"/>
  </w:num>
  <w:num w:numId="26" w16cid:durableId="2079282816">
    <w:abstractNumId w:val="57"/>
  </w:num>
  <w:num w:numId="27" w16cid:durableId="381829507">
    <w:abstractNumId w:val="17"/>
  </w:num>
  <w:num w:numId="28" w16cid:durableId="21907297">
    <w:abstractNumId w:val="22"/>
  </w:num>
  <w:num w:numId="29" w16cid:durableId="1292595368">
    <w:abstractNumId w:val="41"/>
  </w:num>
  <w:num w:numId="30" w16cid:durableId="623124254">
    <w:abstractNumId w:val="91"/>
  </w:num>
  <w:num w:numId="31" w16cid:durableId="338435470">
    <w:abstractNumId w:val="2"/>
  </w:num>
  <w:num w:numId="32" w16cid:durableId="1114520034">
    <w:abstractNumId w:val="51"/>
  </w:num>
  <w:num w:numId="33" w16cid:durableId="2105373434">
    <w:abstractNumId w:val="24"/>
  </w:num>
  <w:num w:numId="34" w16cid:durableId="1293054969">
    <w:abstractNumId w:val="82"/>
  </w:num>
  <w:num w:numId="35" w16cid:durableId="1686244374">
    <w:abstractNumId w:val="50"/>
  </w:num>
  <w:num w:numId="36" w16cid:durableId="1609239854">
    <w:abstractNumId w:val="75"/>
  </w:num>
  <w:num w:numId="37" w16cid:durableId="2138835066">
    <w:abstractNumId w:val="80"/>
  </w:num>
  <w:num w:numId="38" w16cid:durableId="173544743">
    <w:abstractNumId w:val="30"/>
  </w:num>
  <w:num w:numId="39" w16cid:durableId="1450853276">
    <w:abstractNumId w:val="87"/>
  </w:num>
  <w:num w:numId="40" w16cid:durableId="1259171050">
    <w:abstractNumId w:val="36"/>
  </w:num>
  <w:num w:numId="41" w16cid:durableId="781732707">
    <w:abstractNumId w:val="61"/>
  </w:num>
  <w:num w:numId="42" w16cid:durableId="1711493906">
    <w:abstractNumId w:val="35"/>
  </w:num>
  <w:num w:numId="43" w16cid:durableId="226108563">
    <w:abstractNumId w:val="79"/>
  </w:num>
  <w:num w:numId="44" w16cid:durableId="1363554013">
    <w:abstractNumId w:val="12"/>
  </w:num>
  <w:num w:numId="45" w16cid:durableId="746000157">
    <w:abstractNumId w:val="3"/>
  </w:num>
  <w:num w:numId="46" w16cid:durableId="1812208235">
    <w:abstractNumId w:val="46"/>
  </w:num>
  <w:num w:numId="47" w16cid:durableId="2024283492">
    <w:abstractNumId w:val="47"/>
  </w:num>
  <w:num w:numId="48" w16cid:durableId="1701125950">
    <w:abstractNumId w:val="58"/>
  </w:num>
  <w:num w:numId="49" w16cid:durableId="1849173795">
    <w:abstractNumId w:val="21"/>
  </w:num>
  <w:num w:numId="50" w16cid:durableId="1761215020">
    <w:abstractNumId w:val="85"/>
  </w:num>
  <w:num w:numId="51" w16cid:durableId="1518158397">
    <w:abstractNumId w:val="42"/>
  </w:num>
  <w:num w:numId="52" w16cid:durableId="310988324">
    <w:abstractNumId w:val="13"/>
  </w:num>
  <w:num w:numId="53" w16cid:durableId="426579035">
    <w:abstractNumId w:val="20"/>
  </w:num>
  <w:num w:numId="54" w16cid:durableId="193278316">
    <w:abstractNumId w:val="29"/>
  </w:num>
  <w:num w:numId="55" w16cid:durableId="373385028">
    <w:abstractNumId w:val="83"/>
  </w:num>
  <w:num w:numId="56" w16cid:durableId="1873414745">
    <w:abstractNumId w:val="26"/>
  </w:num>
  <w:num w:numId="57" w16cid:durableId="2097314811">
    <w:abstractNumId w:val="19"/>
  </w:num>
  <w:num w:numId="58" w16cid:durableId="1182747515">
    <w:abstractNumId w:val="86"/>
  </w:num>
  <w:num w:numId="59" w16cid:durableId="78672367">
    <w:abstractNumId w:val="45"/>
  </w:num>
  <w:num w:numId="60" w16cid:durableId="839659147">
    <w:abstractNumId w:val="63"/>
  </w:num>
  <w:num w:numId="61" w16cid:durableId="1589849224">
    <w:abstractNumId w:val="48"/>
  </w:num>
  <w:num w:numId="62" w16cid:durableId="2110157499">
    <w:abstractNumId w:val="54"/>
  </w:num>
  <w:num w:numId="63" w16cid:durableId="62142697">
    <w:abstractNumId w:val="84"/>
  </w:num>
  <w:num w:numId="64" w16cid:durableId="695082669">
    <w:abstractNumId w:val="4"/>
  </w:num>
  <w:num w:numId="65" w16cid:durableId="1615213616">
    <w:abstractNumId w:val="59"/>
  </w:num>
  <w:num w:numId="66" w16cid:durableId="1108237961">
    <w:abstractNumId w:val="8"/>
  </w:num>
  <w:num w:numId="67" w16cid:durableId="825631313">
    <w:abstractNumId w:val="64"/>
  </w:num>
  <w:num w:numId="68" w16cid:durableId="1132015189">
    <w:abstractNumId w:val="49"/>
  </w:num>
  <w:num w:numId="69" w16cid:durableId="510291120">
    <w:abstractNumId w:val="88"/>
  </w:num>
  <w:num w:numId="70" w16cid:durableId="852258784">
    <w:abstractNumId w:val="43"/>
  </w:num>
  <w:num w:numId="71" w16cid:durableId="246498728">
    <w:abstractNumId w:val="15"/>
  </w:num>
  <w:num w:numId="72" w16cid:durableId="563610263">
    <w:abstractNumId w:val="10"/>
  </w:num>
  <w:num w:numId="73" w16cid:durableId="11079333">
    <w:abstractNumId w:val="7"/>
  </w:num>
  <w:num w:numId="74" w16cid:durableId="1393236798">
    <w:abstractNumId w:val="62"/>
  </w:num>
  <w:num w:numId="75" w16cid:durableId="418216085">
    <w:abstractNumId w:val="60"/>
  </w:num>
  <w:num w:numId="76" w16cid:durableId="1170102828">
    <w:abstractNumId w:val="16"/>
  </w:num>
  <w:num w:numId="77" w16cid:durableId="590897325">
    <w:abstractNumId w:val="23"/>
  </w:num>
  <w:num w:numId="78" w16cid:durableId="661785941">
    <w:abstractNumId w:val="28"/>
  </w:num>
  <w:num w:numId="79" w16cid:durableId="1384593975">
    <w:abstractNumId w:val="14"/>
  </w:num>
  <w:num w:numId="80" w16cid:durableId="1594119661">
    <w:abstractNumId w:val="25"/>
  </w:num>
  <w:num w:numId="81" w16cid:durableId="1934363078">
    <w:abstractNumId w:val="34"/>
  </w:num>
  <w:num w:numId="82" w16cid:durableId="797139810">
    <w:abstractNumId w:val="89"/>
  </w:num>
  <w:num w:numId="83" w16cid:durableId="290790968">
    <w:abstractNumId w:val="18"/>
  </w:num>
  <w:num w:numId="84" w16cid:durableId="1617325371">
    <w:abstractNumId w:val="56"/>
  </w:num>
  <w:num w:numId="85" w16cid:durableId="1465392807">
    <w:abstractNumId w:val="78"/>
  </w:num>
  <w:num w:numId="86" w16cid:durableId="1298337511">
    <w:abstractNumId w:val="27"/>
  </w:num>
  <w:num w:numId="87" w16cid:durableId="1710884025">
    <w:abstractNumId w:val="6"/>
  </w:num>
  <w:num w:numId="88" w16cid:durableId="1658219859">
    <w:abstractNumId w:val="37"/>
  </w:num>
  <w:num w:numId="89" w16cid:durableId="1364819009">
    <w:abstractNumId w:val="53"/>
  </w:num>
  <w:num w:numId="90" w16cid:durableId="1451851515">
    <w:abstractNumId w:val="31"/>
  </w:num>
  <w:num w:numId="91" w16cid:durableId="1822385801">
    <w:abstractNumId w:val="68"/>
  </w:num>
  <w:num w:numId="92" w16cid:durableId="1758360751">
    <w:abstractNumId w:val="52"/>
  </w:num>
  <w:num w:numId="93" w16cid:durableId="1325426802">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2E"/>
    <w:rsid w:val="00010639"/>
    <w:rsid w:val="0001611B"/>
    <w:rsid w:val="00035178"/>
    <w:rsid w:val="0004197F"/>
    <w:rsid w:val="00063175"/>
    <w:rsid w:val="00080C8E"/>
    <w:rsid w:val="00097403"/>
    <w:rsid w:val="000A31F9"/>
    <w:rsid w:val="000A5FB3"/>
    <w:rsid w:val="000A7774"/>
    <w:rsid w:val="000D1D8E"/>
    <w:rsid w:val="000D61B2"/>
    <w:rsid w:val="001020CF"/>
    <w:rsid w:val="00102B49"/>
    <w:rsid w:val="00106D8F"/>
    <w:rsid w:val="00131CF7"/>
    <w:rsid w:val="00147282"/>
    <w:rsid w:val="00152605"/>
    <w:rsid w:val="00192BEF"/>
    <w:rsid w:val="00196D96"/>
    <w:rsid w:val="002029FD"/>
    <w:rsid w:val="00236E01"/>
    <w:rsid w:val="002463C8"/>
    <w:rsid w:val="002C1C67"/>
    <w:rsid w:val="002D2319"/>
    <w:rsid w:val="00317662"/>
    <w:rsid w:val="00361DF0"/>
    <w:rsid w:val="00395CA2"/>
    <w:rsid w:val="003A077B"/>
    <w:rsid w:val="003A5366"/>
    <w:rsid w:val="003C0C48"/>
    <w:rsid w:val="003D413E"/>
    <w:rsid w:val="003D4E79"/>
    <w:rsid w:val="00467E70"/>
    <w:rsid w:val="004F30E7"/>
    <w:rsid w:val="00592CD9"/>
    <w:rsid w:val="00597771"/>
    <w:rsid w:val="005B25D9"/>
    <w:rsid w:val="005C33FD"/>
    <w:rsid w:val="005C48F3"/>
    <w:rsid w:val="005D1DC8"/>
    <w:rsid w:val="00607466"/>
    <w:rsid w:val="00610710"/>
    <w:rsid w:val="00616BAA"/>
    <w:rsid w:val="0062206B"/>
    <w:rsid w:val="0065037D"/>
    <w:rsid w:val="006B51FE"/>
    <w:rsid w:val="006D1C2E"/>
    <w:rsid w:val="006E43E9"/>
    <w:rsid w:val="00765FBF"/>
    <w:rsid w:val="007A4167"/>
    <w:rsid w:val="007B4AF1"/>
    <w:rsid w:val="007E27F3"/>
    <w:rsid w:val="008103DD"/>
    <w:rsid w:val="00821367"/>
    <w:rsid w:val="008512BD"/>
    <w:rsid w:val="00861152"/>
    <w:rsid w:val="0087043F"/>
    <w:rsid w:val="008A069D"/>
    <w:rsid w:val="008A3D8E"/>
    <w:rsid w:val="008D71BC"/>
    <w:rsid w:val="00992E4C"/>
    <w:rsid w:val="009B568D"/>
    <w:rsid w:val="009E402F"/>
    <w:rsid w:val="009F3EE7"/>
    <w:rsid w:val="009F54C3"/>
    <w:rsid w:val="00A81280"/>
    <w:rsid w:val="00AA05F3"/>
    <w:rsid w:val="00AD0EE0"/>
    <w:rsid w:val="00B3784C"/>
    <w:rsid w:val="00B440DE"/>
    <w:rsid w:val="00B5777F"/>
    <w:rsid w:val="00B67140"/>
    <w:rsid w:val="00BA40CE"/>
    <w:rsid w:val="00C24182"/>
    <w:rsid w:val="00C307DC"/>
    <w:rsid w:val="00C5129B"/>
    <w:rsid w:val="00C53AB7"/>
    <w:rsid w:val="00C730CC"/>
    <w:rsid w:val="00CB37FF"/>
    <w:rsid w:val="00CC4B38"/>
    <w:rsid w:val="00CC58AC"/>
    <w:rsid w:val="00CD5148"/>
    <w:rsid w:val="00D1184C"/>
    <w:rsid w:val="00D15945"/>
    <w:rsid w:val="00D22F65"/>
    <w:rsid w:val="00D47EE5"/>
    <w:rsid w:val="00D507F1"/>
    <w:rsid w:val="00D63C62"/>
    <w:rsid w:val="00D670CF"/>
    <w:rsid w:val="00D7204F"/>
    <w:rsid w:val="00D86ED1"/>
    <w:rsid w:val="00D90830"/>
    <w:rsid w:val="00DB2084"/>
    <w:rsid w:val="00DE2834"/>
    <w:rsid w:val="00DF332D"/>
    <w:rsid w:val="00E10F18"/>
    <w:rsid w:val="00E255EF"/>
    <w:rsid w:val="00E5303F"/>
    <w:rsid w:val="00E80A7C"/>
    <w:rsid w:val="00E90233"/>
    <w:rsid w:val="00EC27CC"/>
    <w:rsid w:val="00EF1C74"/>
    <w:rsid w:val="00F05DEE"/>
    <w:rsid w:val="00FC27AF"/>
    <w:rsid w:val="00FC541F"/>
    <w:rsid w:val="0750045B"/>
    <w:rsid w:val="16B0C2B8"/>
    <w:rsid w:val="38EE742A"/>
    <w:rsid w:val="42E590D0"/>
    <w:rsid w:val="4B090962"/>
    <w:rsid w:val="650152DC"/>
    <w:rsid w:val="7ECAC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02BB"/>
  <w15:chartTrackingRefBased/>
  <w15:docId w15:val="{B23CA9E5-9A0D-4839-8705-BA588315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BEF"/>
  </w:style>
  <w:style w:type="paragraph" w:styleId="Heading1">
    <w:name w:val="heading 1"/>
    <w:basedOn w:val="Normal"/>
    <w:next w:val="Normal"/>
    <w:link w:val="Heading1Char"/>
    <w:uiPriority w:val="9"/>
    <w:qFormat/>
    <w:rsid w:val="006D1C2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D1C2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D1C2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D1C2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D1C2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D1C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1C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1C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1C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C2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D1C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D1C2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D1C2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D1C2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D1C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C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C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C2E"/>
    <w:rPr>
      <w:rFonts w:eastAsiaTheme="majorEastAsia" w:cstheme="majorBidi"/>
      <w:color w:val="272727" w:themeColor="text1" w:themeTint="D8"/>
    </w:rPr>
  </w:style>
  <w:style w:type="paragraph" w:styleId="Title">
    <w:name w:val="Title"/>
    <w:basedOn w:val="Normal"/>
    <w:next w:val="Normal"/>
    <w:link w:val="TitleChar"/>
    <w:uiPriority w:val="10"/>
    <w:qFormat/>
    <w:rsid w:val="006D1C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C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C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1C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C2E"/>
    <w:pPr>
      <w:spacing w:before="160"/>
      <w:jc w:val="center"/>
    </w:pPr>
    <w:rPr>
      <w:i/>
      <w:iCs/>
      <w:color w:val="404040" w:themeColor="text1" w:themeTint="BF"/>
    </w:rPr>
  </w:style>
  <w:style w:type="character" w:customStyle="1" w:styleId="QuoteChar">
    <w:name w:val="Quote Char"/>
    <w:basedOn w:val="DefaultParagraphFont"/>
    <w:link w:val="Quote"/>
    <w:uiPriority w:val="29"/>
    <w:rsid w:val="006D1C2E"/>
    <w:rPr>
      <w:i/>
      <w:iCs/>
      <w:color w:val="404040" w:themeColor="text1" w:themeTint="BF"/>
    </w:rPr>
  </w:style>
  <w:style w:type="paragraph" w:styleId="ListParagraph">
    <w:name w:val="List Paragraph"/>
    <w:basedOn w:val="Normal"/>
    <w:link w:val="ListParagraphChar"/>
    <w:uiPriority w:val="1"/>
    <w:qFormat/>
    <w:rsid w:val="006D1C2E"/>
    <w:pPr>
      <w:ind w:left="720"/>
      <w:contextualSpacing/>
    </w:pPr>
  </w:style>
  <w:style w:type="character" w:styleId="IntenseEmphasis">
    <w:name w:val="Intense Emphasis"/>
    <w:basedOn w:val="DefaultParagraphFont"/>
    <w:uiPriority w:val="21"/>
    <w:qFormat/>
    <w:rsid w:val="006D1C2E"/>
    <w:rPr>
      <w:i/>
      <w:iCs/>
      <w:color w:val="2F5496" w:themeColor="accent1" w:themeShade="BF"/>
    </w:rPr>
  </w:style>
  <w:style w:type="paragraph" w:styleId="IntenseQuote">
    <w:name w:val="Intense Quote"/>
    <w:basedOn w:val="Normal"/>
    <w:next w:val="Normal"/>
    <w:link w:val="IntenseQuoteChar"/>
    <w:uiPriority w:val="30"/>
    <w:qFormat/>
    <w:rsid w:val="006D1C2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D1C2E"/>
    <w:rPr>
      <w:i/>
      <w:iCs/>
      <w:color w:val="2F5496" w:themeColor="accent1" w:themeShade="BF"/>
    </w:rPr>
  </w:style>
  <w:style w:type="character" w:styleId="IntenseReference">
    <w:name w:val="Intense Reference"/>
    <w:basedOn w:val="DefaultParagraphFont"/>
    <w:uiPriority w:val="32"/>
    <w:qFormat/>
    <w:rsid w:val="006D1C2E"/>
    <w:rPr>
      <w:b/>
      <w:bCs/>
      <w:smallCaps/>
      <w:color w:val="2F5496" w:themeColor="accent1" w:themeShade="BF"/>
      <w:spacing w:val="5"/>
    </w:rPr>
  </w:style>
  <w:style w:type="character" w:styleId="Hyperlink">
    <w:name w:val="Hyperlink"/>
    <w:basedOn w:val="DefaultParagraphFont"/>
    <w:uiPriority w:val="99"/>
    <w:unhideWhenUsed/>
    <w:rsid w:val="00192BEF"/>
    <w:rPr>
      <w:color w:val="467886"/>
      <w:u w:val="single"/>
    </w:rPr>
  </w:style>
  <w:style w:type="character" w:customStyle="1" w:styleId="normaltextrun">
    <w:name w:val="normaltextrun"/>
    <w:basedOn w:val="DefaultParagraphFont"/>
    <w:rsid w:val="00192BEF"/>
  </w:style>
  <w:style w:type="character" w:customStyle="1" w:styleId="eop">
    <w:name w:val="eop"/>
    <w:basedOn w:val="DefaultParagraphFont"/>
    <w:rsid w:val="00192BEF"/>
  </w:style>
  <w:style w:type="table" w:styleId="TableGrid">
    <w:name w:val="Table Grid"/>
    <w:basedOn w:val="TableNormal"/>
    <w:uiPriority w:val="39"/>
    <w:rsid w:val="00192BEF"/>
    <w:pPr>
      <w:spacing w:after="0" w:line="240" w:lineRule="auto"/>
    </w:pPr>
    <w:rPr>
      <w:rFonts w:ascii="Arial" w:eastAsia="SimSun" w:hAnsi="Arial" w:cs="Times New Roman"/>
      <w:kern w:val="0"/>
      <w:sz w:val="20"/>
      <w:szCs w:val="20"/>
      <w:lang w:eastAsia="en-A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92BEF"/>
    <w:rPr>
      <w:sz w:val="16"/>
      <w:szCs w:val="16"/>
    </w:rPr>
  </w:style>
  <w:style w:type="paragraph" w:styleId="CommentText">
    <w:name w:val="annotation text"/>
    <w:basedOn w:val="Normal"/>
    <w:link w:val="CommentTextChar"/>
    <w:uiPriority w:val="99"/>
    <w:unhideWhenUsed/>
    <w:rsid w:val="00192BEF"/>
    <w:pPr>
      <w:spacing w:line="240" w:lineRule="auto"/>
    </w:pPr>
    <w:rPr>
      <w:sz w:val="20"/>
      <w:szCs w:val="20"/>
    </w:rPr>
  </w:style>
  <w:style w:type="character" w:customStyle="1" w:styleId="CommentTextChar">
    <w:name w:val="Comment Text Char"/>
    <w:basedOn w:val="DefaultParagraphFont"/>
    <w:link w:val="CommentText"/>
    <w:uiPriority w:val="99"/>
    <w:rsid w:val="00192BEF"/>
    <w:rPr>
      <w:sz w:val="20"/>
      <w:szCs w:val="20"/>
    </w:rPr>
  </w:style>
  <w:style w:type="character" w:customStyle="1" w:styleId="ListParagraphChar">
    <w:name w:val="List Paragraph Char"/>
    <w:basedOn w:val="DefaultParagraphFont"/>
    <w:link w:val="ListParagraph"/>
    <w:uiPriority w:val="99"/>
    <w:rsid w:val="00AD0EE0"/>
  </w:style>
  <w:style w:type="paragraph" w:styleId="Header">
    <w:name w:val="header"/>
    <w:basedOn w:val="Normal"/>
    <w:link w:val="HeaderChar"/>
    <w:uiPriority w:val="99"/>
    <w:unhideWhenUsed/>
    <w:rsid w:val="00080C8E"/>
    <w:pPr>
      <w:tabs>
        <w:tab w:val="center" w:pos="4513"/>
        <w:tab w:val="right" w:pos="9026"/>
      </w:tabs>
      <w:spacing w:after="0" w:line="240" w:lineRule="auto"/>
    </w:pPr>
    <w:rPr>
      <w:kern w:val="0"/>
      <w:lang w:val="en-US"/>
      <w14:ligatures w14:val="none"/>
    </w:rPr>
  </w:style>
  <w:style w:type="character" w:customStyle="1" w:styleId="HeaderChar">
    <w:name w:val="Header Char"/>
    <w:basedOn w:val="DefaultParagraphFont"/>
    <w:link w:val="Header"/>
    <w:uiPriority w:val="99"/>
    <w:rsid w:val="00080C8E"/>
    <w:rPr>
      <w:kern w:val="0"/>
      <w:lang w:val="en-US"/>
      <w14:ligatures w14:val="none"/>
    </w:rPr>
  </w:style>
  <w:style w:type="paragraph" w:customStyle="1" w:styleId="COP-H1">
    <w:name w:val="COP-H1"/>
    <w:basedOn w:val="Normal"/>
    <w:link w:val="COP-H1Char"/>
    <w:qFormat/>
    <w:rsid w:val="00080C8E"/>
    <w:rPr>
      <w:rFonts w:eastAsia="Times New Roman" w:cs="Arial"/>
      <w:b/>
      <w:kern w:val="0"/>
      <w:sz w:val="28"/>
      <w14:ligatures w14:val="none"/>
    </w:rPr>
  </w:style>
  <w:style w:type="character" w:customStyle="1" w:styleId="COP-H1Char">
    <w:name w:val="COP-H1 Char"/>
    <w:basedOn w:val="DefaultParagraphFont"/>
    <w:link w:val="COP-H1"/>
    <w:rsid w:val="00080C8E"/>
    <w:rPr>
      <w:rFonts w:eastAsia="Times New Roman" w:cs="Arial"/>
      <w:b/>
      <w:kern w:val="0"/>
      <w:sz w:val="28"/>
      <w14:ligatures w14:val="none"/>
    </w:rPr>
  </w:style>
  <w:style w:type="paragraph" w:customStyle="1" w:styleId="COP-H2">
    <w:name w:val="COP-H2"/>
    <w:basedOn w:val="Normal"/>
    <w:link w:val="COP-H2Char"/>
    <w:qFormat/>
    <w:rsid w:val="00080C8E"/>
    <w:pPr>
      <w:tabs>
        <w:tab w:val="left" w:pos="923"/>
      </w:tabs>
      <w:spacing w:before="60" w:after="60" w:line="240" w:lineRule="auto"/>
    </w:pPr>
    <w:rPr>
      <w:b/>
      <w:kern w:val="0"/>
      <w:lang w:val="en-US"/>
      <w14:ligatures w14:val="none"/>
    </w:rPr>
  </w:style>
  <w:style w:type="character" w:customStyle="1" w:styleId="COP-H2Char">
    <w:name w:val="COP-H2 Char"/>
    <w:basedOn w:val="DefaultParagraphFont"/>
    <w:link w:val="COP-H2"/>
    <w:rsid w:val="00080C8E"/>
    <w:rPr>
      <w:b/>
      <w:kern w:val="0"/>
      <w:lang w:val="en-US"/>
      <w14:ligatures w14:val="none"/>
    </w:rPr>
  </w:style>
  <w:style w:type="paragraph" w:customStyle="1" w:styleId="paragraph">
    <w:name w:val="paragraph"/>
    <w:basedOn w:val="Normal"/>
    <w:rsid w:val="00C307D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Footer">
    <w:name w:val="footer"/>
    <w:basedOn w:val="Normal"/>
    <w:link w:val="FooterChar"/>
    <w:uiPriority w:val="99"/>
    <w:unhideWhenUsed/>
    <w:rsid w:val="00CB3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407">
      <w:bodyDiv w:val="1"/>
      <w:marLeft w:val="0"/>
      <w:marRight w:val="0"/>
      <w:marTop w:val="0"/>
      <w:marBottom w:val="0"/>
      <w:divBdr>
        <w:top w:val="none" w:sz="0" w:space="0" w:color="auto"/>
        <w:left w:val="none" w:sz="0" w:space="0" w:color="auto"/>
        <w:bottom w:val="none" w:sz="0" w:space="0" w:color="auto"/>
        <w:right w:val="none" w:sz="0" w:space="0" w:color="auto"/>
      </w:divBdr>
    </w:div>
    <w:div w:id="10726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shcare.com.au/contact-us/enquiry-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freshcar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C6A6E8A894A4B921CF1825385BAEF" ma:contentTypeVersion="6" ma:contentTypeDescription="Create a new document." ma:contentTypeScope="" ma:versionID="0d46c1fe5f0a263c850c87c1db8dd3f4">
  <xsd:schema xmlns:xsd="http://www.w3.org/2001/XMLSchema" xmlns:xs="http://www.w3.org/2001/XMLSchema" xmlns:p="http://schemas.microsoft.com/office/2006/metadata/properties" xmlns:ns2="6d375d72-a78f-4e85-9d2b-58ee2bc609c5" xmlns:ns3="4de86a5e-7fdf-45a5-abb4-76d3b0f4e0df" targetNamespace="http://schemas.microsoft.com/office/2006/metadata/properties" ma:root="true" ma:fieldsID="d85625374a51bfdcd454a86c4ff90993" ns2:_="" ns3:_="">
    <xsd:import namespace="6d375d72-a78f-4e85-9d2b-58ee2bc609c5"/>
    <xsd:import namespace="4de86a5e-7fdf-45a5-abb4-76d3b0f4e0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5d72-a78f-4e85-9d2b-58ee2bc60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e86a5e-7fdf-45a5-abb4-76d3b0f4e0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D8A92-DA07-49BF-9427-35E062A77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C36B6-65AE-4CB9-8886-9EE8EC17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5d72-a78f-4e85-9d2b-58ee2bc609c5"/>
    <ds:schemaRef ds:uri="4de86a5e-7fdf-45a5-abb4-76d3b0f4e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39BB5-9C89-4A6B-BBC1-235856B3C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Barker</dc:creator>
  <cp:keywords/>
  <dc:description/>
  <cp:lastModifiedBy>Kerrie Barker</cp:lastModifiedBy>
  <cp:revision>4</cp:revision>
  <cp:lastPrinted>2024-02-27T23:32:00Z</cp:lastPrinted>
  <dcterms:created xsi:type="dcterms:W3CDTF">2024-03-03T23:29:00Z</dcterms:created>
  <dcterms:modified xsi:type="dcterms:W3CDTF">2024-03-04T00:32:00Z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0x01010026DC6A6E8A894A4B921CF1825385BAEF</vt:lpwstr>
  </property>
</Properties>
</file>